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6AAAA" w14:textId="77777777" w:rsidR="00E91816" w:rsidRPr="00E91816" w:rsidRDefault="00E91816" w:rsidP="009C556E">
      <w:pPr>
        <w:rPr>
          <w:rFonts w:ascii="Calibri" w:hAnsi="Calibri"/>
          <w:b/>
          <w:sz w:val="24"/>
          <w:lang w:val="it-IT"/>
        </w:rPr>
      </w:pPr>
      <w:r w:rsidRPr="00E91816">
        <w:rPr>
          <w:rFonts w:ascii="Calibri" w:hAnsi="Calibri"/>
          <w:b/>
          <w:sz w:val="24"/>
          <w:lang w:val="it-IT"/>
        </w:rPr>
        <w:t>DECISIONE DELL’ASSEMBLEA REGIONALE SU COFINANZIAMENTO DEI COSTI DEL TRASPORTO PUBBLICO INTERURBANO PER ALLIEVI DELLE SECONDE MEDIE SUPERIORI</w:t>
      </w:r>
    </w:p>
    <w:p w14:paraId="6B8AEA23" w14:textId="77777777" w:rsidR="00E91816" w:rsidRPr="00E91816" w:rsidRDefault="00E91816" w:rsidP="009C556E">
      <w:pPr>
        <w:rPr>
          <w:rFonts w:ascii="Calibri" w:hAnsi="Calibri"/>
          <w:b/>
          <w:sz w:val="24"/>
          <w:lang w:val="it-IT"/>
        </w:rPr>
      </w:pPr>
    </w:p>
    <w:p w14:paraId="39E43210" w14:textId="09ACC4E8" w:rsidR="009C556E" w:rsidRDefault="009C556E" w:rsidP="009C556E">
      <w:pPr>
        <w:rPr>
          <w:rFonts w:ascii="Calibri" w:hAnsi="Calibri"/>
          <w:sz w:val="24"/>
          <w:lang w:val="it-IT"/>
        </w:rPr>
      </w:pPr>
      <w:r>
        <w:rPr>
          <w:rFonts w:ascii="Calibri" w:hAnsi="Calibri"/>
          <w:sz w:val="24"/>
          <w:lang w:val="it-IT"/>
        </w:rPr>
        <w:t>Ai sensi degli articoli 43 e 84 dello Statuto della Regione Istriana ("Gazzetta Ufficiale della Regione Istriana", n.</w:t>
      </w:r>
      <w:r w:rsidR="00E91816">
        <w:rPr>
          <w:rFonts w:ascii="Calibri" w:hAnsi="Calibri"/>
          <w:sz w:val="24"/>
          <w:lang w:val="it-IT"/>
        </w:rPr>
        <w:t xml:space="preserve"> </w:t>
      </w:r>
      <w:r>
        <w:rPr>
          <w:rFonts w:ascii="Calibri" w:hAnsi="Calibri"/>
          <w:sz w:val="24"/>
          <w:lang w:val="it-IT"/>
        </w:rPr>
        <w:t>10/09, 04/13, 16/16, 01/17, 02/17, 02/18, 30/18 - testo unico, 10/20, 06/21, 20/22 - testo unico, 12/25), l'Assemblea della Regione Istriana, in data 11 dicembre 2025, adotta</w:t>
      </w:r>
    </w:p>
    <w:p w14:paraId="02615EB7" w14:textId="40B937E3" w:rsidR="009C556E" w:rsidRDefault="009C556E" w:rsidP="00E91816">
      <w:pPr>
        <w:ind w:left="2880" w:firstLine="720"/>
        <w:rPr>
          <w:rFonts w:ascii="Calibri" w:hAnsi="Calibri"/>
          <w:sz w:val="24"/>
          <w:lang w:val="it-IT"/>
        </w:rPr>
      </w:pPr>
      <w:r>
        <w:rPr>
          <w:rFonts w:ascii="Calibri" w:hAnsi="Calibri"/>
          <w:sz w:val="24"/>
          <w:lang w:val="it-IT"/>
        </w:rPr>
        <w:t xml:space="preserve"> La DECISIONE</w:t>
      </w:r>
    </w:p>
    <w:p w14:paraId="7853C4FE" w14:textId="440AA9CF" w:rsidR="00E91816" w:rsidRDefault="009C556E" w:rsidP="009C556E">
      <w:pPr>
        <w:rPr>
          <w:rFonts w:ascii="Calibri" w:hAnsi="Calibri"/>
          <w:sz w:val="24"/>
          <w:lang w:val="it-IT"/>
        </w:rPr>
      </w:pPr>
      <w:r>
        <w:rPr>
          <w:rFonts w:ascii="Calibri" w:hAnsi="Calibri"/>
          <w:sz w:val="24"/>
          <w:lang w:val="it-IT"/>
        </w:rPr>
        <w:t xml:space="preserve">sul cofinanziamento dei costi del trasporto pubblico interurbano per gli </w:t>
      </w:r>
      <w:r w:rsidR="00E91816">
        <w:rPr>
          <w:rFonts w:ascii="Calibri" w:hAnsi="Calibri"/>
          <w:sz w:val="24"/>
          <w:lang w:val="it-IT"/>
        </w:rPr>
        <w:t xml:space="preserve">allievi delle scuole medie </w:t>
      </w:r>
      <w:proofErr w:type="gramStart"/>
      <w:r w:rsidR="00E91816">
        <w:rPr>
          <w:rFonts w:ascii="Calibri" w:hAnsi="Calibri"/>
          <w:sz w:val="24"/>
          <w:lang w:val="it-IT"/>
        </w:rPr>
        <w:t xml:space="preserve">superiori  </w:t>
      </w:r>
      <w:r>
        <w:rPr>
          <w:rFonts w:ascii="Calibri" w:hAnsi="Calibri"/>
          <w:sz w:val="24"/>
          <w:lang w:val="it-IT"/>
        </w:rPr>
        <w:t>della</w:t>
      </w:r>
      <w:proofErr w:type="gramEnd"/>
      <w:r>
        <w:rPr>
          <w:rFonts w:ascii="Calibri" w:hAnsi="Calibri"/>
          <w:sz w:val="24"/>
          <w:lang w:val="it-IT"/>
        </w:rPr>
        <w:t xml:space="preserve"> Regione Istriana</w:t>
      </w:r>
      <w:r w:rsidR="00E91816">
        <w:rPr>
          <w:rFonts w:ascii="Calibri" w:hAnsi="Calibri"/>
          <w:sz w:val="24"/>
          <w:lang w:val="it-IT"/>
        </w:rPr>
        <w:t xml:space="preserve"> </w:t>
      </w:r>
      <w:r>
        <w:rPr>
          <w:rFonts w:ascii="Calibri" w:hAnsi="Calibri"/>
          <w:sz w:val="24"/>
          <w:lang w:val="it-IT"/>
        </w:rPr>
        <w:t xml:space="preserve">a partire dall'inizio del secondo semestre dell'anno scolastico 2025/2026. </w:t>
      </w:r>
    </w:p>
    <w:p w14:paraId="68214682" w14:textId="77777777" w:rsidR="00E91816" w:rsidRDefault="00E91816" w:rsidP="009C556E">
      <w:pPr>
        <w:rPr>
          <w:rFonts w:ascii="Calibri" w:hAnsi="Calibri"/>
          <w:sz w:val="24"/>
          <w:lang w:val="it-IT"/>
        </w:rPr>
      </w:pPr>
      <w:bookmarkStart w:id="0" w:name="_GoBack"/>
      <w:bookmarkEnd w:id="0"/>
    </w:p>
    <w:p w14:paraId="51C167F6" w14:textId="095E0E35" w:rsidR="009C556E" w:rsidRDefault="009C556E" w:rsidP="009C556E">
      <w:pPr>
        <w:rPr>
          <w:rFonts w:ascii="Calibri" w:hAnsi="Calibri"/>
          <w:sz w:val="24"/>
          <w:lang w:val="it-IT"/>
        </w:rPr>
      </w:pPr>
      <w:r>
        <w:rPr>
          <w:rFonts w:ascii="Calibri" w:hAnsi="Calibri"/>
          <w:sz w:val="24"/>
          <w:lang w:val="it-IT"/>
        </w:rPr>
        <w:t xml:space="preserve">I. La presente Decisione stabilisce le modalità di attuazione della Decisione del Governo della Repubblica di Croazia sui criteri e le modalità di finanziamento dei costi del trasporto pubblico per gli allievi delle scuole medie superiori per l'anno scolastico 2025/2026. ("Gazzetta Ufficiale", n. 108/25), di seguito testo: Decisione del Governo e Istruzioni del Ministero della Scienza, dell'Istruzione e della Gioventù sulle modalità di attuazione della Decisione sui criteri e le modalità di finanziamento dei costi del trasporto pubblico per gli studenti delle scuole secondarie di secondo grado per l'anno scolastico 2025/2026. </w:t>
      </w:r>
    </w:p>
    <w:p w14:paraId="03BE1D44" w14:textId="77777777" w:rsidR="009C556E" w:rsidRDefault="009C556E" w:rsidP="009C556E">
      <w:pPr>
        <w:rPr>
          <w:rFonts w:ascii="Calibri" w:hAnsi="Calibri"/>
          <w:sz w:val="24"/>
          <w:lang w:val="it-IT"/>
        </w:rPr>
      </w:pPr>
    </w:p>
    <w:p w14:paraId="2F756576" w14:textId="77777777" w:rsidR="009C556E" w:rsidRDefault="009C556E" w:rsidP="009C556E">
      <w:pPr>
        <w:rPr>
          <w:rFonts w:ascii="Calibri" w:hAnsi="Calibri"/>
          <w:sz w:val="24"/>
          <w:lang w:val="it-IT"/>
        </w:rPr>
      </w:pPr>
      <w:r>
        <w:rPr>
          <w:rFonts w:ascii="Calibri" w:hAnsi="Calibri"/>
          <w:sz w:val="24"/>
          <w:lang w:val="it-IT"/>
        </w:rPr>
        <w:t xml:space="preserve">II. I fondi per il finanziamento delle spese di trasporto pubblico degli allievi delle scuole medie </w:t>
      </w:r>
      <w:proofErr w:type="gramStart"/>
      <w:r>
        <w:rPr>
          <w:rFonts w:ascii="Calibri" w:hAnsi="Calibri"/>
          <w:sz w:val="24"/>
          <w:lang w:val="it-IT"/>
        </w:rPr>
        <w:t>superiori  per</w:t>
      </w:r>
      <w:proofErr w:type="gramEnd"/>
      <w:r>
        <w:rPr>
          <w:rFonts w:ascii="Calibri" w:hAnsi="Calibri"/>
          <w:sz w:val="24"/>
          <w:lang w:val="it-IT"/>
        </w:rPr>
        <w:t xml:space="preserve"> l'anno scolastico 2025/2026, di cui ai punti II e III (75%) e al punto IV (100%) della Decisione del Governo, sono previsti nel Bilancio dello Stato per il 2025 e nelle proiezioni per il 2026 e 2027.</w:t>
      </w:r>
    </w:p>
    <w:p w14:paraId="45C23CB4" w14:textId="77777777" w:rsidR="009C556E" w:rsidRDefault="009C556E" w:rsidP="009C556E">
      <w:pPr>
        <w:rPr>
          <w:rFonts w:ascii="Calibri" w:hAnsi="Calibri"/>
          <w:b/>
          <w:sz w:val="24"/>
          <w:lang w:val="it-IT"/>
        </w:rPr>
      </w:pPr>
      <w:r>
        <w:rPr>
          <w:rFonts w:ascii="Calibri" w:hAnsi="Calibri"/>
          <w:sz w:val="24"/>
          <w:lang w:val="it-IT"/>
        </w:rPr>
        <w:t xml:space="preserve">III. </w:t>
      </w:r>
      <w:r>
        <w:rPr>
          <w:rFonts w:ascii="Calibri" w:hAnsi="Calibri"/>
          <w:b/>
          <w:sz w:val="24"/>
          <w:lang w:val="it-IT"/>
        </w:rPr>
        <w:t xml:space="preserve">I genitori degli studenti partecipano al cofinanziamento dell'abbonamento mensile per allievi per un importo di 10,00 euro. </w:t>
      </w:r>
    </w:p>
    <w:p w14:paraId="479FA141" w14:textId="0C5EF91B" w:rsidR="009C556E" w:rsidRDefault="009C556E" w:rsidP="009C556E">
      <w:pPr>
        <w:rPr>
          <w:rFonts w:ascii="Calibri" w:hAnsi="Calibri"/>
          <w:b/>
          <w:sz w:val="24"/>
          <w:lang w:val="it-IT"/>
        </w:rPr>
      </w:pPr>
      <w:r>
        <w:rPr>
          <w:rFonts w:ascii="Calibri" w:hAnsi="Calibri"/>
          <w:sz w:val="24"/>
          <w:lang w:val="it-IT"/>
        </w:rPr>
        <w:t xml:space="preserve">IV. </w:t>
      </w:r>
      <w:r>
        <w:rPr>
          <w:rFonts w:ascii="Calibri" w:hAnsi="Calibri"/>
          <w:b/>
          <w:sz w:val="24"/>
          <w:lang w:val="it-IT"/>
        </w:rPr>
        <w:t>La Regione Istriana, dopo l'approvazione del Bilancio della Regione Istriana per il 2026, a partire dall'inizio della seconda metà dell'anno scolastico 2025/2026, parteciperà al cofinanziamento dell'importo rimanente fino al prezzo intero dell'abbonamento mensile per studenti.</w:t>
      </w:r>
    </w:p>
    <w:p w14:paraId="3287253A" w14:textId="77777777" w:rsidR="009C556E" w:rsidRDefault="009C556E" w:rsidP="009C556E">
      <w:pPr>
        <w:rPr>
          <w:rFonts w:ascii="Calibri" w:hAnsi="Calibri"/>
          <w:b/>
          <w:sz w:val="24"/>
          <w:lang w:val="it-IT"/>
        </w:rPr>
      </w:pPr>
    </w:p>
    <w:p w14:paraId="00294C40" w14:textId="68652C3C" w:rsidR="009C556E" w:rsidRDefault="009C556E" w:rsidP="009C556E">
      <w:pPr>
        <w:rPr>
          <w:rFonts w:ascii="Calibri" w:hAnsi="Calibri"/>
          <w:b/>
          <w:sz w:val="24"/>
          <w:lang w:val="it-IT"/>
        </w:rPr>
      </w:pPr>
      <w:r w:rsidRPr="009C556E">
        <w:rPr>
          <w:rFonts w:ascii="Calibri" w:hAnsi="Calibri"/>
          <w:sz w:val="24"/>
          <w:lang w:val="it-IT"/>
        </w:rPr>
        <w:t>V. Al fine di attuare la Decisione del Governo e le Istruzioni del Ministero, dopo l'entrata in vigore della presente</w:t>
      </w:r>
      <w:r w:rsidRPr="009C556E">
        <w:rPr>
          <w:rFonts w:ascii="Calibri" w:hAnsi="Calibri"/>
          <w:sz w:val="24"/>
          <w:lang w:val="it-IT"/>
        </w:rPr>
        <w:t xml:space="preserve"> </w:t>
      </w:r>
      <w:r w:rsidRPr="009C556E">
        <w:rPr>
          <w:rFonts w:ascii="Calibri" w:hAnsi="Calibri"/>
          <w:sz w:val="24"/>
          <w:lang w:val="it-IT"/>
        </w:rPr>
        <w:t>Decisione, la Regione Istriana stipulerà un contratto con gli operatori del trasporto pubblico</w:t>
      </w:r>
      <w:r>
        <w:rPr>
          <w:rFonts w:ascii="Calibri" w:hAnsi="Calibri"/>
          <w:b/>
          <w:sz w:val="24"/>
          <w:lang w:val="it-IT"/>
        </w:rPr>
        <w:t>.</w:t>
      </w:r>
    </w:p>
    <w:p w14:paraId="4B5EE53A" w14:textId="77777777" w:rsidR="009C556E" w:rsidRDefault="009C556E" w:rsidP="009C556E">
      <w:pPr>
        <w:rPr>
          <w:rFonts w:ascii="Calibri" w:hAnsi="Calibri"/>
          <w:sz w:val="24"/>
          <w:lang w:val="it-IT"/>
        </w:rPr>
      </w:pPr>
    </w:p>
    <w:p w14:paraId="128CC1D5" w14:textId="77777777" w:rsidR="009C556E" w:rsidRDefault="009C556E" w:rsidP="009C556E">
      <w:pPr>
        <w:rPr>
          <w:rFonts w:ascii="Calibri" w:hAnsi="Calibri"/>
          <w:sz w:val="24"/>
          <w:lang w:val="it-IT"/>
        </w:rPr>
      </w:pPr>
      <w:r>
        <w:rPr>
          <w:rFonts w:ascii="Calibri" w:hAnsi="Calibri"/>
          <w:sz w:val="24"/>
          <w:lang w:val="it-IT"/>
        </w:rPr>
        <w:t>VI. La Regione Istriana verserà agli operatori del trasporto pubblico che forniscono servizi di trasporto agli studenti che frequentano le scuole medie superiori della Regione Istriana, l'importo mensile totale per le spese di trasporto di cui al punto VII della Decisione del Governo, previo trasferimento dei fondi alla Regione Istriana da parte del Ministero della Scienza, dell'Istruzione e della Gioventù.</w:t>
      </w:r>
    </w:p>
    <w:p w14:paraId="3CF4CF7D" w14:textId="77777777" w:rsidR="009C556E" w:rsidRDefault="009C556E" w:rsidP="009C556E">
      <w:pPr>
        <w:rPr>
          <w:rFonts w:ascii="Calibri" w:hAnsi="Calibri"/>
          <w:sz w:val="24"/>
          <w:lang w:val="it-IT"/>
        </w:rPr>
      </w:pPr>
      <w:r>
        <w:rPr>
          <w:rFonts w:ascii="Calibri" w:hAnsi="Calibri"/>
          <w:sz w:val="24"/>
          <w:lang w:val="it-IT"/>
        </w:rPr>
        <w:t>La Regione Istriana, ai sensi del punto IV della presente Decisione, verserà agli operatori del trasporto pubblico di cui al paragrafo 1 del presente punto, a partire dall'inizio del secondo semestre dell'anno scolastico 2025/2026, e, previo trasferimento alla Regione Istriana, da parte del Ministero della Scienza, dell'Istruzione e della Gioventù, ai sensi del punto VII della Decisione del Governo, l'importo trasferito dal Ministero (75%) e l'importo rimanente cofinanziato della tessera mensile dello studente di cui al punto IV della presente Decisione agli operatori del trasporto pubblico di cui al punto IV della presente Decisione.</w:t>
      </w:r>
    </w:p>
    <w:p w14:paraId="16C8B05A" w14:textId="77777777" w:rsidR="009C556E" w:rsidRDefault="009C556E" w:rsidP="009C556E">
      <w:pPr>
        <w:rPr>
          <w:rFonts w:ascii="Calibri" w:hAnsi="Calibri"/>
          <w:sz w:val="24"/>
          <w:lang w:val="it-IT"/>
        </w:rPr>
      </w:pPr>
      <w:r>
        <w:rPr>
          <w:rFonts w:ascii="Calibri" w:hAnsi="Calibri"/>
          <w:sz w:val="24"/>
          <w:lang w:val="it-IT"/>
        </w:rPr>
        <w:t>VII. L'Assessorato all'Istruzione, allo Sport e alla Cultura Tecnica e l'Assessorato al Bilancio e alle Finanze della Regione Istriana sono responsabili dell'attuazione della presente Decisione.</w:t>
      </w:r>
    </w:p>
    <w:sectPr w:rsidR="009C556E" w:rsidSect="00E91816">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17"/>
    <w:rsid w:val="001522C1"/>
    <w:rsid w:val="00241798"/>
    <w:rsid w:val="0026381A"/>
    <w:rsid w:val="00296040"/>
    <w:rsid w:val="00353017"/>
    <w:rsid w:val="003F1CA8"/>
    <w:rsid w:val="00530CCF"/>
    <w:rsid w:val="00556329"/>
    <w:rsid w:val="009C556E"/>
    <w:rsid w:val="009F3209"/>
    <w:rsid w:val="00C41B84"/>
    <w:rsid w:val="00D35F98"/>
    <w:rsid w:val="00D90B58"/>
    <w:rsid w:val="00E9181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1401"/>
  <w15:chartTrackingRefBased/>
  <w15:docId w15:val="{F04DBEC0-E370-44B5-A614-562F7A68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56E"/>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2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520</Words>
  <Characters>2968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SMSI Rovigno</dc:creator>
  <cp:keywords/>
  <dc:description/>
  <cp:lastModifiedBy>Segreteria SMSI Rovigno</cp:lastModifiedBy>
  <cp:revision>3</cp:revision>
  <cp:lastPrinted>2026-01-11T08:53:00Z</cp:lastPrinted>
  <dcterms:created xsi:type="dcterms:W3CDTF">2026-01-11T08:50:00Z</dcterms:created>
  <dcterms:modified xsi:type="dcterms:W3CDTF">2026-01-11T08:53:00Z</dcterms:modified>
</cp:coreProperties>
</file>