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7DE2" w:rsidRDefault="00D67DE2">
      <w:pPr>
        <w:pStyle w:val="Naslov8"/>
        <w:rPr>
          <w:rFonts w:ascii="Palatino Linotype" w:hAnsi="Palatino Linotype"/>
          <w:bCs/>
          <w:sz w:val="24"/>
          <w:szCs w:val="24"/>
        </w:rPr>
      </w:pPr>
    </w:p>
    <w:p w:rsidR="00D67DE2" w:rsidRDefault="00D67DE2"/>
    <w:p w:rsidR="00D67DE2" w:rsidRDefault="009818EF">
      <w:pPr>
        <w:pStyle w:val="Naslov8"/>
        <w:rPr>
          <w:rFonts w:ascii="Palatino Linotype" w:hAnsi="Palatino Linotype"/>
          <w:b/>
          <w:sz w:val="24"/>
          <w:szCs w:val="24"/>
          <w:lang w:val="it-IT"/>
        </w:rPr>
      </w:pPr>
      <w:bookmarkStart w:id="0" w:name="_Toc53134450"/>
      <w:r>
        <w:rPr>
          <w:rFonts w:ascii="Palatino Linotype" w:hAnsi="Palatino Linotype"/>
          <w:b/>
          <w:sz w:val="24"/>
          <w:szCs w:val="24"/>
          <w:lang w:val="it-IT"/>
        </w:rPr>
        <w:t>1.</w:t>
      </w:r>
      <w:r>
        <w:rPr>
          <w:rFonts w:ascii="Palatino Linotype" w:hAnsi="Palatino Linotype"/>
          <w:b/>
          <w:sz w:val="24"/>
          <w:szCs w:val="24"/>
          <w:lang w:val="it-IT"/>
        </w:rPr>
        <w:tab/>
        <w:t>INFORMAZIONI GENERALI</w:t>
      </w:r>
      <w:bookmarkEnd w:id="0"/>
    </w:p>
    <w:p w:rsidR="00D67DE2" w:rsidRDefault="00D67DE2">
      <w:pPr>
        <w:suppressLineNumbers/>
        <w:ind w:right="-51" w:firstLine="567"/>
        <w:jc w:val="both"/>
        <w:rPr>
          <w:rFonts w:ascii="Palatino Linotype" w:hAnsi="Palatino Linotype"/>
          <w:sz w:val="22"/>
          <w:szCs w:val="22"/>
          <w:u w:val="single"/>
        </w:rPr>
      </w:pPr>
    </w:p>
    <w:p w:rsidR="00D67DE2" w:rsidRDefault="009818EF">
      <w:pPr>
        <w:pStyle w:val="Odlomakpopisa"/>
        <w:numPr>
          <w:ilvl w:val="1"/>
          <w:numId w:val="1"/>
        </w:numPr>
        <w:suppressLineNumbers/>
        <w:ind w:right="-51"/>
        <w:rPr>
          <w:rFonts w:ascii="Palatino Linotype" w:hAnsi="Palatino Linotype"/>
          <w:sz w:val="22"/>
          <w:szCs w:val="22"/>
        </w:rPr>
      </w:pPr>
      <w:bookmarkStart w:id="1" w:name="_Toc53134451"/>
      <w:r>
        <w:rPr>
          <w:rStyle w:val="Naslov2Char"/>
          <w:rFonts w:ascii="Palatino Linotype" w:hAnsi="Palatino Linotype"/>
          <w:sz w:val="22"/>
          <w:szCs w:val="22"/>
        </w:rPr>
        <w:t xml:space="preserve"> Denominazione e sede della Scuola:</w:t>
      </w:r>
      <w:bookmarkEnd w:id="1"/>
      <w:r>
        <w:rPr>
          <w:rFonts w:ascii="Palatino Linotype" w:hAnsi="Palatino Linotype"/>
          <w:sz w:val="22"/>
          <w:szCs w:val="22"/>
        </w:rPr>
        <w:t xml:space="preserve"> Talijanska srednja škola – Scuola media superiore italiana Rovinj - Rovigno, Via Giosuè Carducci 20, Rovinj – Rovigno.</w:t>
      </w:r>
    </w:p>
    <w:p w:rsidR="00D67DE2" w:rsidRDefault="00D67DE2">
      <w:pPr>
        <w:suppressLineNumbers/>
        <w:ind w:right="-51"/>
        <w:jc w:val="both"/>
        <w:rPr>
          <w:rFonts w:ascii="Palatino Linotype" w:hAnsi="Palatino Linotype"/>
          <w:b/>
          <w:bCs/>
          <w:i/>
          <w:iCs/>
          <w:sz w:val="22"/>
          <w:szCs w:val="22"/>
        </w:rPr>
      </w:pPr>
    </w:p>
    <w:p w:rsidR="00D67DE2" w:rsidRDefault="009818EF">
      <w:pPr>
        <w:suppressLineNumbers/>
        <w:ind w:right="-51"/>
        <w:jc w:val="both"/>
        <w:rPr>
          <w:rFonts w:ascii="Palatino Linotype" w:hAnsi="Palatino Linotype"/>
          <w:sz w:val="22"/>
          <w:szCs w:val="22"/>
        </w:rPr>
      </w:pPr>
      <w:bookmarkStart w:id="2" w:name="_Toc53134452"/>
      <w:r>
        <w:rPr>
          <w:rStyle w:val="Naslov2Char"/>
          <w:rFonts w:ascii="Palatino Linotype" w:hAnsi="Palatino Linotype"/>
          <w:sz w:val="22"/>
          <w:szCs w:val="22"/>
        </w:rPr>
        <w:t xml:space="preserve">1.2. </w:t>
      </w:r>
      <w:proofErr w:type="gramStart"/>
      <w:r>
        <w:rPr>
          <w:rStyle w:val="Naslov2Char"/>
          <w:rFonts w:ascii="Palatino Linotype" w:hAnsi="Palatino Linotype"/>
          <w:sz w:val="22"/>
          <w:szCs w:val="22"/>
        </w:rPr>
        <w:t>Indirizzo:</w:t>
      </w:r>
      <w:bookmarkEnd w:id="2"/>
      <w:r>
        <w:rPr>
          <w:rFonts w:ascii="Palatino Linotype" w:hAnsi="Palatino Linotype"/>
          <w:sz w:val="22"/>
          <w:szCs w:val="22"/>
        </w:rPr>
        <w:t xml:space="preserve">   </w:t>
      </w:r>
      <w:proofErr w:type="gramEnd"/>
      <w:r>
        <w:rPr>
          <w:rFonts w:ascii="Palatino Linotype" w:hAnsi="Palatino Linotype"/>
          <w:sz w:val="22"/>
          <w:szCs w:val="22"/>
        </w:rPr>
        <w:t xml:space="preserve">52210 Rovigno, G. Carducci br. 20, telefono: 052/ 813 277; fax: 052/ 840-985; e- mail: </w:t>
      </w:r>
      <w:hyperlink r:id="rId8" w:history="1">
        <w:r>
          <w:rPr>
            <w:rStyle w:val="Hiperveza"/>
            <w:rFonts w:ascii="Palatino Linotype" w:hAnsi="Palatino Linotype"/>
            <w:color w:val="auto"/>
            <w:sz w:val="22"/>
            <w:szCs w:val="22"/>
          </w:rPr>
          <w:t>smsir@pu.t-com.h</w:t>
        </w:r>
      </w:hyperlink>
      <w:r>
        <w:rPr>
          <w:rStyle w:val="Hiperveza"/>
          <w:rFonts w:ascii="Palatino Linotype" w:hAnsi="Palatino Linotype"/>
          <w:color w:val="auto"/>
          <w:sz w:val="22"/>
          <w:szCs w:val="22"/>
          <w:lang w:val="hr-HR"/>
        </w:rPr>
        <w:t>r</w:t>
      </w:r>
      <w:r>
        <w:rPr>
          <w:rFonts w:ascii="Palatino Linotype" w:hAnsi="Palatino Linotype"/>
          <w:sz w:val="22"/>
          <w:szCs w:val="22"/>
        </w:rPr>
        <w:t xml:space="preserve">, </w:t>
      </w:r>
      <w:hyperlink r:id="rId9" w:history="1">
        <w:r>
          <w:rPr>
            <w:rStyle w:val="Hiperveza"/>
            <w:rFonts w:ascii="Palatino Linotype" w:hAnsi="Palatino Linotype"/>
            <w:color w:val="auto"/>
            <w:sz w:val="22"/>
            <w:szCs w:val="22"/>
          </w:rPr>
          <w:t>www.smsir.hr</w:t>
        </w:r>
      </w:hyperlink>
      <w:r>
        <w:rPr>
          <w:rFonts w:ascii="Palatino Linotype" w:hAnsi="Palatino Linotype"/>
          <w:sz w:val="22"/>
          <w:szCs w:val="22"/>
        </w:rPr>
        <w:t xml:space="preserve"> </w:t>
      </w:r>
    </w:p>
    <w:p w:rsidR="00D67DE2" w:rsidRDefault="00D67DE2">
      <w:pPr>
        <w:suppressLineNumbers/>
        <w:ind w:right="-51" w:firstLine="567"/>
        <w:jc w:val="both"/>
        <w:rPr>
          <w:rFonts w:ascii="Palatino Linotype" w:hAnsi="Palatino Linotype"/>
          <w:b/>
          <w:bCs/>
          <w:sz w:val="22"/>
          <w:szCs w:val="22"/>
        </w:rPr>
      </w:pPr>
    </w:p>
    <w:p w:rsidR="00D67DE2" w:rsidRDefault="009818EF">
      <w:pPr>
        <w:suppressLineNumbers/>
        <w:ind w:right="-51"/>
        <w:jc w:val="both"/>
        <w:rPr>
          <w:rFonts w:ascii="Palatino Linotype" w:hAnsi="Palatino Linotype"/>
          <w:sz w:val="22"/>
          <w:szCs w:val="22"/>
        </w:rPr>
      </w:pPr>
      <w:bookmarkStart w:id="3" w:name="_Toc53134453"/>
      <w:r>
        <w:rPr>
          <w:rStyle w:val="Naslov2Char"/>
          <w:rFonts w:ascii="Palatino Linotype" w:hAnsi="Palatino Linotype"/>
          <w:sz w:val="22"/>
          <w:szCs w:val="22"/>
        </w:rPr>
        <w:t>1.3. Codice dell’Istituzione:</w:t>
      </w:r>
      <w:bookmarkEnd w:id="3"/>
      <w:r>
        <w:rPr>
          <w:rFonts w:ascii="Palatino Linotype" w:hAnsi="Palatino Linotype"/>
          <w:i/>
          <w:iCs/>
          <w:sz w:val="22"/>
          <w:szCs w:val="22"/>
        </w:rPr>
        <w:t xml:space="preserve"> </w:t>
      </w:r>
      <w:r>
        <w:rPr>
          <w:rFonts w:ascii="Palatino Linotype" w:hAnsi="Palatino Linotype"/>
          <w:sz w:val="22"/>
          <w:szCs w:val="22"/>
        </w:rPr>
        <w:t>18-072-501.</w:t>
      </w:r>
    </w:p>
    <w:p w:rsidR="00D67DE2" w:rsidRDefault="00D67DE2">
      <w:pPr>
        <w:suppressLineNumbers/>
        <w:ind w:right="-51" w:firstLine="567"/>
        <w:jc w:val="both"/>
        <w:rPr>
          <w:rFonts w:ascii="Palatino Linotype" w:hAnsi="Palatino Linotype"/>
          <w:sz w:val="22"/>
          <w:szCs w:val="22"/>
        </w:rPr>
      </w:pPr>
    </w:p>
    <w:p w:rsidR="00D67DE2" w:rsidRDefault="009818EF">
      <w:pPr>
        <w:suppressLineNumbers/>
        <w:ind w:right="-51"/>
        <w:jc w:val="both"/>
        <w:rPr>
          <w:rFonts w:ascii="Palatino Linotype" w:hAnsi="Palatino Linotype"/>
          <w:sz w:val="22"/>
          <w:szCs w:val="22"/>
        </w:rPr>
      </w:pPr>
      <w:r>
        <w:rPr>
          <w:rFonts w:ascii="Palatino Linotype" w:hAnsi="Palatino Linotype"/>
          <w:sz w:val="22"/>
          <w:szCs w:val="22"/>
        </w:rPr>
        <w:t>Il fondatore della Scuola è la Istarska Županija - Regione Istriana.</w:t>
      </w:r>
    </w:p>
    <w:p w:rsidR="00D67DE2" w:rsidRDefault="00D67DE2">
      <w:pPr>
        <w:suppressLineNumbers/>
        <w:ind w:right="-51" w:firstLine="567"/>
        <w:jc w:val="both"/>
        <w:rPr>
          <w:rFonts w:ascii="Palatino Linotype" w:hAnsi="Palatino Linotype"/>
          <w:sz w:val="22"/>
          <w:szCs w:val="22"/>
        </w:rPr>
      </w:pPr>
    </w:p>
    <w:p w:rsidR="00D67DE2" w:rsidRDefault="009818EF">
      <w:pPr>
        <w:pStyle w:val="Tijeloteksta2"/>
        <w:rPr>
          <w:rFonts w:ascii="Palatino Linotype" w:hAnsi="Palatino Linotype"/>
          <w:bCs/>
          <w:iCs/>
          <w:sz w:val="22"/>
          <w:szCs w:val="22"/>
          <w:lang w:val="it-IT"/>
        </w:rPr>
      </w:pPr>
      <w:r>
        <w:rPr>
          <w:rFonts w:ascii="Palatino Linotype" w:hAnsi="Palatino Linotype"/>
          <w:bCs/>
          <w:iCs/>
          <w:sz w:val="22"/>
          <w:szCs w:val="22"/>
          <w:lang w:val="it-IT"/>
        </w:rPr>
        <w:t>ISCRIZIONE NEL REGISTRO GIUDIZIARIO:</w:t>
      </w:r>
    </w:p>
    <w:p w:rsidR="00D67DE2" w:rsidRDefault="009818EF">
      <w:pPr>
        <w:pStyle w:val="Tijeloteksta2"/>
        <w:rPr>
          <w:rFonts w:ascii="Palatino Linotype" w:hAnsi="Palatino Linotype"/>
          <w:bCs/>
          <w:iCs/>
          <w:sz w:val="22"/>
          <w:szCs w:val="22"/>
          <w:lang w:val="it-IT"/>
        </w:rPr>
      </w:pPr>
      <w:r>
        <w:rPr>
          <w:rFonts w:ascii="Palatino Linotype" w:hAnsi="Palatino Linotype"/>
          <w:bCs/>
          <w:iCs/>
          <w:sz w:val="22"/>
          <w:szCs w:val="22"/>
          <w:lang w:val="it-IT"/>
        </w:rPr>
        <w:t xml:space="preserve">Il Tribunale Commerciale di Fiume ha iscritto nella decisione sotto il numero amministrattivo Fi-4608/91. del 1° luglio 1992 nel numero di registro d’inserimento 1-9802-00 la fondazione della scuola sotto il nome </w:t>
      </w:r>
      <w:r>
        <w:rPr>
          <w:rFonts w:ascii="Palatino Linotype" w:hAnsi="Palatino Linotype"/>
          <w:sz w:val="22"/>
          <w:szCs w:val="22"/>
          <w:lang w:val="it-IT"/>
        </w:rPr>
        <w:t>TALIJANSKA SREDNJA ŠKOLA ROVINJ</w:t>
      </w:r>
      <w:r>
        <w:rPr>
          <w:rFonts w:ascii="Palatino Linotype" w:hAnsi="Palatino Linotype"/>
          <w:bCs/>
          <w:iCs/>
          <w:sz w:val="22"/>
          <w:szCs w:val="22"/>
          <w:lang w:val="it-IT"/>
        </w:rPr>
        <w:t xml:space="preserve">, Rovigno, Via G. Carducci 16. </w:t>
      </w:r>
    </w:p>
    <w:p w:rsidR="00D67DE2" w:rsidRDefault="009818EF">
      <w:pPr>
        <w:pStyle w:val="Tijeloteksta2"/>
        <w:rPr>
          <w:rFonts w:ascii="Palatino Linotype" w:hAnsi="Palatino Linotype"/>
          <w:bCs/>
          <w:iCs/>
          <w:sz w:val="22"/>
          <w:szCs w:val="22"/>
          <w:lang w:val="it-IT"/>
        </w:rPr>
      </w:pPr>
      <w:r>
        <w:rPr>
          <w:rFonts w:ascii="Palatino Linotype" w:hAnsi="Palatino Linotype"/>
          <w:bCs/>
          <w:iCs/>
          <w:sz w:val="22"/>
          <w:szCs w:val="22"/>
          <w:lang w:val="it-IT"/>
        </w:rPr>
        <w:t xml:space="preserve">Il Tribunale Commerciale di Fiume ha iscritto nella decisione Tt-97/86-2. del 10 febbraio 1997 e nella rispettiva correzione Tt-97/86-4. del 26 marzo 1997 la TALIJANSKA SREDNJA ŠKOLA - SCUOLA MEDIA SUPERIORE ITALIANA ROVINJ- ROVIGNO, Via </w:t>
      </w:r>
      <w:proofErr w:type="gramStart"/>
      <w:r>
        <w:rPr>
          <w:rFonts w:ascii="Palatino Linotype" w:hAnsi="Palatino Linotype"/>
          <w:bCs/>
          <w:iCs/>
          <w:sz w:val="22"/>
          <w:szCs w:val="22"/>
          <w:lang w:val="it-IT"/>
        </w:rPr>
        <w:t>Giosuè  Carducci</w:t>
      </w:r>
      <w:proofErr w:type="gramEnd"/>
      <w:r>
        <w:rPr>
          <w:rFonts w:ascii="Palatino Linotype" w:hAnsi="Palatino Linotype"/>
          <w:bCs/>
          <w:iCs/>
          <w:sz w:val="22"/>
          <w:szCs w:val="22"/>
          <w:lang w:val="it-IT"/>
        </w:rPr>
        <w:t xml:space="preserve"> 16 Rovigno – Rovinj, nel registro degli Enti (delle Istituzioni) sotto il numero di registro d’inserimento U-1-307-00 in conformità con la Legge sugli Enti (sulle Istituzioni).</w:t>
      </w:r>
    </w:p>
    <w:p w:rsidR="00D67DE2" w:rsidRDefault="009818EF">
      <w:pPr>
        <w:pStyle w:val="Tijeloteksta2"/>
        <w:rPr>
          <w:rFonts w:ascii="Palatino Linotype" w:hAnsi="Palatino Linotype"/>
          <w:bCs/>
          <w:iCs/>
          <w:sz w:val="22"/>
          <w:szCs w:val="22"/>
          <w:lang w:val="it-IT"/>
        </w:rPr>
      </w:pPr>
      <w:r>
        <w:rPr>
          <w:rFonts w:ascii="Palatino Linotype" w:hAnsi="Palatino Linotype"/>
          <w:bCs/>
          <w:iCs/>
          <w:sz w:val="22"/>
          <w:szCs w:val="22"/>
          <w:lang w:val="it-IT"/>
        </w:rPr>
        <w:t>Con la decisione presa dal Ministero della Pubblica Istruzione e dello Sport, Sigla amministrativa: 602-01/01-01/1088, Numero di protocollo: 532/1-01-01 del 20 novembre 2001, e in conformità con la Legge sulla Scuola media superiore (“Narodne Novine” numero 19/92), con i suoi cambiamenti e le sue aggiunte pubblicati sul Bollettino ufficiale (“Narodne Novine”, n. 26/93, 27/93, 50/95, 59/01 e 114/01, è stata eseguita la modifica del  Fondatore ed è stata riportata la sua iscrizione nel Registro degli enti.</w:t>
      </w:r>
    </w:p>
    <w:p w:rsidR="00D67DE2" w:rsidRDefault="00D67DE2">
      <w:pPr>
        <w:suppressLineNumbers/>
        <w:ind w:right="-51" w:firstLine="567"/>
        <w:jc w:val="both"/>
        <w:rPr>
          <w:rFonts w:ascii="Palatino Linotype" w:hAnsi="Palatino Linotype"/>
          <w:sz w:val="22"/>
          <w:szCs w:val="22"/>
        </w:rPr>
      </w:pPr>
    </w:p>
    <w:p w:rsidR="00D67DE2" w:rsidRDefault="009818EF">
      <w:pPr>
        <w:suppressLineNumbers/>
        <w:ind w:right="-51"/>
        <w:jc w:val="both"/>
        <w:rPr>
          <w:rFonts w:ascii="Palatino Linotype" w:hAnsi="Palatino Linotype"/>
          <w:b/>
          <w:bCs/>
          <w:sz w:val="22"/>
          <w:szCs w:val="22"/>
          <w:lang w:val="hr-HR"/>
        </w:rPr>
      </w:pPr>
      <w:bookmarkStart w:id="4" w:name="_Toc53134454"/>
      <w:r>
        <w:rPr>
          <w:rStyle w:val="Naslov2Char"/>
          <w:rFonts w:ascii="Palatino Linotype" w:hAnsi="Palatino Linotype"/>
          <w:sz w:val="22"/>
          <w:szCs w:val="22"/>
        </w:rPr>
        <w:t>1.4. Numero complessivo degli alunni:</w:t>
      </w:r>
      <w:bookmarkEnd w:id="4"/>
      <w:r>
        <w:rPr>
          <w:rFonts w:ascii="Palatino Linotype" w:hAnsi="Palatino Linotype"/>
          <w:b/>
          <w:bCs/>
          <w:sz w:val="22"/>
          <w:szCs w:val="22"/>
        </w:rPr>
        <w:t xml:space="preserve"> </w:t>
      </w:r>
      <w:r>
        <w:rPr>
          <w:rFonts w:ascii="Palatino Linotype" w:hAnsi="Palatino Linotype"/>
          <w:bCs/>
          <w:sz w:val="22"/>
          <w:szCs w:val="22"/>
        </w:rPr>
        <w:t>1</w:t>
      </w:r>
      <w:r>
        <w:rPr>
          <w:rFonts w:ascii="Palatino Linotype" w:hAnsi="Palatino Linotype"/>
          <w:bCs/>
          <w:sz w:val="22"/>
          <w:szCs w:val="22"/>
          <w:lang w:val="hr-HR"/>
        </w:rPr>
        <w:t>22</w:t>
      </w:r>
    </w:p>
    <w:p w:rsidR="00D67DE2" w:rsidRDefault="00D67DE2">
      <w:pPr>
        <w:suppressLineNumbers/>
        <w:ind w:right="-51" w:firstLine="567"/>
        <w:jc w:val="both"/>
        <w:rPr>
          <w:rFonts w:ascii="Palatino Linotype" w:hAnsi="Palatino Linotype"/>
          <w:b/>
          <w:bCs/>
          <w:sz w:val="22"/>
          <w:szCs w:val="22"/>
        </w:rPr>
      </w:pPr>
    </w:p>
    <w:p w:rsidR="00D67DE2" w:rsidRDefault="009818EF">
      <w:pPr>
        <w:suppressLineNumbers/>
        <w:ind w:right="-51"/>
        <w:jc w:val="both"/>
        <w:rPr>
          <w:rFonts w:ascii="Palatino Linotype" w:hAnsi="Palatino Linotype"/>
          <w:bCs/>
          <w:sz w:val="22"/>
          <w:szCs w:val="22"/>
        </w:rPr>
      </w:pPr>
      <w:bookmarkStart w:id="5" w:name="_Toc53134455"/>
      <w:r>
        <w:rPr>
          <w:rStyle w:val="Naslov2Char"/>
          <w:rFonts w:ascii="Palatino Linotype" w:hAnsi="Palatino Linotype"/>
          <w:sz w:val="22"/>
          <w:szCs w:val="22"/>
        </w:rPr>
        <w:t>1.5. Numero complessivo delle sezioni</w:t>
      </w:r>
      <w:bookmarkEnd w:id="5"/>
      <w:r>
        <w:rPr>
          <w:rFonts w:ascii="Palatino Linotype" w:hAnsi="Palatino Linotype"/>
          <w:b/>
          <w:bCs/>
          <w:sz w:val="22"/>
          <w:szCs w:val="22"/>
        </w:rPr>
        <w:t xml:space="preserve">: </w:t>
      </w:r>
      <w:r>
        <w:rPr>
          <w:rFonts w:ascii="Palatino Linotype" w:hAnsi="Palatino Linotype"/>
          <w:bCs/>
          <w:sz w:val="22"/>
          <w:szCs w:val="22"/>
          <w:lang w:val="hr-HR"/>
        </w:rPr>
        <w:t>16</w:t>
      </w:r>
    </w:p>
    <w:p w:rsidR="00D67DE2" w:rsidRDefault="009818EF">
      <w:pPr>
        <w:pStyle w:val="Naslov2"/>
        <w:rPr>
          <w:rFonts w:ascii="Palatino Linotype" w:hAnsi="Palatino Linotype"/>
          <w:sz w:val="22"/>
          <w:szCs w:val="22"/>
        </w:rPr>
      </w:pPr>
      <w:bookmarkStart w:id="6" w:name="_Toc53134456"/>
      <w:r>
        <w:rPr>
          <w:rFonts w:ascii="Palatino Linotype" w:hAnsi="Palatino Linotype"/>
          <w:sz w:val="22"/>
          <w:szCs w:val="22"/>
        </w:rPr>
        <w:t>1.6. Organico: numero complessivo di docenti e non docenti</w:t>
      </w:r>
      <w:bookmarkEnd w:id="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2098"/>
        <w:gridCol w:w="3119"/>
        <w:gridCol w:w="1061"/>
        <w:gridCol w:w="1774"/>
      </w:tblGrid>
      <w:tr w:rsidR="00D67DE2">
        <w:trPr>
          <w:jc w:val="center"/>
        </w:trPr>
        <w:tc>
          <w:tcPr>
            <w:tcW w:w="8903" w:type="dxa"/>
            <w:gridSpan w:val="5"/>
            <w:shd w:val="clear" w:color="auto" w:fill="F2F2F2"/>
          </w:tcPr>
          <w:p w:rsidR="00D67DE2" w:rsidRDefault="009818EF">
            <w:pPr>
              <w:suppressLineNumbers/>
              <w:spacing w:before="120" w:after="120"/>
              <w:ind w:right="-51"/>
              <w:jc w:val="center"/>
              <w:rPr>
                <w:rFonts w:ascii="Palatino Linotype" w:hAnsi="Palatino Linotype"/>
                <w:sz w:val="22"/>
                <w:szCs w:val="22"/>
              </w:rPr>
            </w:pPr>
            <w:r>
              <w:rPr>
                <w:rFonts w:ascii="Palatino Linotype" w:hAnsi="Palatino Linotype"/>
                <w:sz w:val="22"/>
                <w:szCs w:val="22"/>
              </w:rPr>
              <w:t>Totale numero di dipendenti</w:t>
            </w:r>
          </w:p>
        </w:tc>
      </w:tr>
      <w:tr w:rsidR="00D67DE2">
        <w:trPr>
          <w:jc w:val="center"/>
        </w:trPr>
        <w:tc>
          <w:tcPr>
            <w:tcW w:w="851" w:type="dxa"/>
            <w:vAlign w:val="center"/>
          </w:tcPr>
          <w:p w:rsidR="00D67DE2" w:rsidRDefault="009818EF">
            <w:pPr>
              <w:suppressLineNumbers/>
              <w:ind w:right="-51"/>
              <w:jc w:val="center"/>
              <w:rPr>
                <w:rFonts w:ascii="Palatino Linotype" w:hAnsi="Palatino Linotype"/>
                <w:sz w:val="22"/>
                <w:szCs w:val="22"/>
              </w:rPr>
            </w:pPr>
            <w:r>
              <w:rPr>
                <w:rFonts w:ascii="Palatino Linotype" w:hAnsi="Palatino Linotype"/>
                <w:sz w:val="22"/>
                <w:szCs w:val="22"/>
              </w:rPr>
              <w:t>1.</w:t>
            </w:r>
          </w:p>
        </w:tc>
        <w:tc>
          <w:tcPr>
            <w:tcW w:w="5217" w:type="dxa"/>
            <w:gridSpan w:val="2"/>
            <w:vAlign w:val="center"/>
          </w:tcPr>
          <w:p w:rsidR="00D67DE2" w:rsidRDefault="009818EF">
            <w:pPr>
              <w:suppressLineNumbers/>
              <w:ind w:right="-51"/>
              <w:jc w:val="both"/>
              <w:rPr>
                <w:rFonts w:ascii="Palatino Linotype" w:hAnsi="Palatino Linotype"/>
                <w:sz w:val="22"/>
                <w:szCs w:val="22"/>
              </w:rPr>
            </w:pPr>
            <w:r>
              <w:rPr>
                <w:rFonts w:ascii="Palatino Linotype" w:hAnsi="Palatino Linotype"/>
                <w:sz w:val="22"/>
                <w:szCs w:val="22"/>
              </w:rPr>
              <w:t>Preside</w:t>
            </w:r>
          </w:p>
        </w:tc>
        <w:tc>
          <w:tcPr>
            <w:tcW w:w="1061" w:type="dxa"/>
            <w:vAlign w:val="center"/>
          </w:tcPr>
          <w:p w:rsidR="00D67DE2" w:rsidRDefault="009818EF">
            <w:pPr>
              <w:suppressLineNumbers/>
              <w:ind w:right="-51"/>
              <w:jc w:val="center"/>
              <w:rPr>
                <w:rFonts w:ascii="Palatino Linotype" w:hAnsi="Palatino Linotype"/>
                <w:sz w:val="22"/>
                <w:szCs w:val="22"/>
              </w:rPr>
            </w:pPr>
            <w:r>
              <w:rPr>
                <w:rFonts w:ascii="Palatino Linotype" w:hAnsi="Palatino Linotype"/>
                <w:sz w:val="22"/>
                <w:szCs w:val="22"/>
              </w:rPr>
              <w:t>1</w:t>
            </w:r>
          </w:p>
        </w:tc>
        <w:tc>
          <w:tcPr>
            <w:tcW w:w="1774" w:type="dxa"/>
            <w:vMerge w:val="restart"/>
            <w:vAlign w:val="center"/>
          </w:tcPr>
          <w:p w:rsidR="00D67DE2" w:rsidRDefault="009818EF">
            <w:pPr>
              <w:suppressLineNumbers/>
              <w:ind w:right="-51"/>
              <w:jc w:val="center"/>
              <w:rPr>
                <w:rFonts w:ascii="Palatino Linotype" w:hAnsi="Palatino Linotype"/>
                <w:sz w:val="22"/>
                <w:szCs w:val="22"/>
                <w:lang w:val="hr-HR"/>
              </w:rPr>
            </w:pPr>
            <w:r>
              <w:rPr>
                <w:rFonts w:ascii="Palatino Linotype" w:hAnsi="Palatino Linotype"/>
                <w:sz w:val="22"/>
                <w:szCs w:val="22"/>
                <w:lang w:val="hr-HR"/>
              </w:rPr>
              <w:t>42</w:t>
            </w:r>
          </w:p>
        </w:tc>
      </w:tr>
      <w:tr w:rsidR="00D67DE2">
        <w:trPr>
          <w:jc w:val="center"/>
        </w:trPr>
        <w:tc>
          <w:tcPr>
            <w:tcW w:w="851" w:type="dxa"/>
            <w:vMerge w:val="restart"/>
            <w:vAlign w:val="center"/>
          </w:tcPr>
          <w:p w:rsidR="00D67DE2" w:rsidRDefault="009818EF">
            <w:pPr>
              <w:suppressLineNumbers/>
              <w:ind w:right="-51"/>
              <w:jc w:val="center"/>
              <w:rPr>
                <w:rFonts w:ascii="Palatino Linotype" w:hAnsi="Palatino Linotype"/>
                <w:sz w:val="22"/>
                <w:szCs w:val="22"/>
              </w:rPr>
            </w:pPr>
            <w:r>
              <w:rPr>
                <w:rFonts w:ascii="Palatino Linotype" w:hAnsi="Palatino Linotype"/>
                <w:sz w:val="22"/>
                <w:szCs w:val="22"/>
              </w:rPr>
              <w:t>2.</w:t>
            </w:r>
          </w:p>
        </w:tc>
        <w:tc>
          <w:tcPr>
            <w:tcW w:w="2098" w:type="dxa"/>
            <w:vMerge w:val="restart"/>
            <w:vAlign w:val="center"/>
          </w:tcPr>
          <w:p w:rsidR="00D67DE2" w:rsidRDefault="009818EF">
            <w:pPr>
              <w:suppressLineNumbers/>
              <w:ind w:right="-51"/>
              <w:rPr>
                <w:rFonts w:ascii="Palatino Linotype" w:hAnsi="Palatino Linotype"/>
                <w:sz w:val="22"/>
                <w:szCs w:val="22"/>
              </w:rPr>
            </w:pPr>
            <w:r>
              <w:rPr>
                <w:rFonts w:ascii="Palatino Linotype" w:hAnsi="Palatino Linotype"/>
                <w:sz w:val="22"/>
                <w:szCs w:val="22"/>
              </w:rPr>
              <w:t>Docenti</w:t>
            </w:r>
          </w:p>
        </w:tc>
        <w:tc>
          <w:tcPr>
            <w:tcW w:w="3119" w:type="dxa"/>
          </w:tcPr>
          <w:p w:rsidR="00D67DE2" w:rsidRDefault="009818EF">
            <w:pPr>
              <w:suppressLineNumbers/>
              <w:ind w:right="-51"/>
              <w:jc w:val="both"/>
              <w:rPr>
                <w:rFonts w:ascii="Palatino Linotype" w:hAnsi="Palatino Linotype"/>
                <w:sz w:val="22"/>
                <w:szCs w:val="22"/>
              </w:rPr>
            </w:pPr>
            <w:r>
              <w:rPr>
                <w:rFonts w:ascii="Palatino Linotype" w:hAnsi="Palatino Linotype"/>
                <w:sz w:val="22"/>
                <w:szCs w:val="22"/>
              </w:rPr>
              <w:t>Docenti (contratto di lavoro)</w:t>
            </w:r>
          </w:p>
        </w:tc>
        <w:tc>
          <w:tcPr>
            <w:tcW w:w="1061" w:type="dxa"/>
            <w:vAlign w:val="center"/>
          </w:tcPr>
          <w:p w:rsidR="00D67DE2" w:rsidRDefault="009818EF">
            <w:pPr>
              <w:suppressLineNumbers/>
              <w:ind w:right="-51"/>
              <w:jc w:val="center"/>
              <w:rPr>
                <w:rFonts w:ascii="Palatino Linotype" w:hAnsi="Palatino Linotype"/>
                <w:sz w:val="22"/>
                <w:szCs w:val="22"/>
                <w:lang w:val="hr-HR"/>
              </w:rPr>
            </w:pPr>
            <w:r>
              <w:rPr>
                <w:rFonts w:ascii="Palatino Linotype" w:hAnsi="Palatino Linotype"/>
                <w:sz w:val="22"/>
                <w:szCs w:val="22"/>
              </w:rPr>
              <w:t>3</w:t>
            </w:r>
            <w:r>
              <w:rPr>
                <w:rFonts w:ascii="Palatino Linotype" w:hAnsi="Palatino Linotype"/>
                <w:sz w:val="22"/>
                <w:szCs w:val="22"/>
                <w:lang w:val="hr-HR"/>
              </w:rPr>
              <w:t>6</w:t>
            </w:r>
          </w:p>
        </w:tc>
        <w:tc>
          <w:tcPr>
            <w:tcW w:w="1774" w:type="dxa"/>
            <w:vMerge/>
            <w:vAlign w:val="center"/>
          </w:tcPr>
          <w:p w:rsidR="00D67DE2" w:rsidRDefault="00D67DE2">
            <w:pPr>
              <w:suppressLineNumbers/>
              <w:ind w:right="-51"/>
              <w:jc w:val="center"/>
              <w:rPr>
                <w:rFonts w:ascii="Palatino Linotype" w:hAnsi="Palatino Linotype"/>
                <w:sz w:val="22"/>
                <w:szCs w:val="22"/>
              </w:rPr>
            </w:pPr>
          </w:p>
        </w:tc>
      </w:tr>
      <w:tr w:rsidR="00D67DE2">
        <w:trPr>
          <w:jc w:val="center"/>
        </w:trPr>
        <w:tc>
          <w:tcPr>
            <w:tcW w:w="851" w:type="dxa"/>
            <w:vMerge/>
            <w:vAlign w:val="center"/>
          </w:tcPr>
          <w:p w:rsidR="00D67DE2" w:rsidRDefault="00D67DE2">
            <w:pPr>
              <w:suppressLineNumbers/>
              <w:ind w:right="-51"/>
              <w:jc w:val="center"/>
              <w:rPr>
                <w:rFonts w:ascii="Palatino Linotype" w:hAnsi="Palatino Linotype"/>
                <w:sz w:val="22"/>
                <w:szCs w:val="22"/>
              </w:rPr>
            </w:pPr>
          </w:p>
        </w:tc>
        <w:tc>
          <w:tcPr>
            <w:tcW w:w="2098" w:type="dxa"/>
            <w:vMerge/>
            <w:vAlign w:val="center"/>
          </w:tcPr>
          <w:p w:rsidR="00D67DE2" w:rsidRDefault="00D67DE2">
            <w:pPr>
              <w:suppressLineNumbers/>
              <w:ind w:right="-51"/>
              <w:rPr>
                <w:rFonts w:ascii="Palatino Linotype" w:hAnsi="Palatino Linotype"/>
                <w:sz w:val="22"/>
                <w:szCs w:val="22"/>
              </w:rPr>
            </w:pPr>
          </w:p>
        </w:tc>
        <w:tc>
          <w:tcPr>
            <w:tcW w:w="3119" w:type="dxa"/>
          </w:tcPr>
          <w:p w:rsidR="00D67DE2" w:rsidRDefault="009818EF">
            <w:pPr>
              <w:suppressLineNumbers/>
              <w:ind w:right="-51"/>
              <w:jc w:val="both"/>
              <w:rPr>
                <w:rFonts w:ascii="Palatino Linotype" w:hAnsi="Palatino Linotype"/>
                <w:sz w:val="22"/>
                <w:szCs w:val="22"/>
              </w:rPr>
            </w:pPr>
            <w:r>
              <w:rPr>
                <w:rFonts w:ascii="Palatino Linotype" w:hAnsi="Palatino Linotype"/>
                <w:sz w:val="22"/>
                <w:szCs w:val="22"/>
              </w:rPr>
              <w:t>Collaboratori esterni</w:t>
            </w:r>
          </w:p>
        </w:tc>
        <w:tc>
          <w:tcPr>
            <w:tcW w:w="1061" w:type="dxa"/>
            <w:vAlign w:val="center"/>
          </w:tcPr>
          <w:p w:rsidR="00D67DE2" w:rsidRDefault="009818EF">
            <w:pPr>
              <w:suppressLineNumbers/>
              <w:ind w:right="-51"/>
              <w:jc w:val="center"/>
              <w:rPr>
                <w:rFonts w:ascii="Palatino Linotype" w:hAnsi="Palatino Linotype"/>
                <w:sz w:val="22"/>
                <w:szCs w:val="22"/>
                <w:lang w:val="hr-HR"/>
              </w:rPr>
            </w:pPr>
            <w:r>
              <w:rPr>
                <w:rFonts w:ascii="Palatino Linotype" w:hAnsi="Palatino Linotype"/>
                <w:sz w:val="22"/>
                <w:szCs w:val="22"/>
                <w:lang w:val="hr-HR"/>
              </w:rPr>
              <w:t>5</w:t>
            </w:r>
          </w:p>
        </w:tc>
        <w:tc>
          <w:tcPr>
            <w:tcW w:w="1774" w:type="dxa"/>
            <w:vMerge/>
            <w:vAlign w:val="center"/>
          </w:tcPr>
          <w:p w:rsidR="00D67DE2" w:rsidRDefault="00D67DE2">
            <w:pPr>
              <w:suppressLineNumbers/>
              <w:ind w:right="-51"/>
              <w:jc w:val="center"/>
              <w:rPr>
                <w:rFonts w:ascii="Palatino Linotype" w:hAnsi="Palatino Linotype"/>
                <w:sz w:val="22"/>
                <w:szCs w:val="22"/>
              </w:rPr>
            </w:pPr>
          </w:p>
        </w:tc>
      </w:tr>
      <w:tr w:rsidR="00D67DE2">
        <w:trPr>
          <w:trHeight w:val="291"/>
          <w:jc w:val="center"/>
        </w:trPr>
        <w:tc>
          <w:tcPr>
            <w:tcW w:w="851" w:type="dxa"/>
            <w:vMerge w:val="restart"/>
          </w:tcPr>
          <w:p w:rsidR="00D67DE2" w:rsidRDefault="009818EF">
            <w:pPr>
              <w:suppressLineNumbers/>
              <w:ind w:right="-51"/>
              <w:jc w:val="center"/>
              <w:rPr>
                <w:rFonts w:ascii="Palatino Linotype" w:hAnsi="Palatino Linotype"/>
                <w:sz w:val="22"/>
                <w:szCs w:val="22"/>
              </w:rPr>
            </w:pPr>
            <w:r>
              <w:rPr>
                <w:rFonts w:ascii="Palatino Linotype" w:hAnsi="Palatino Linotype"/>
                <w:sz w:val="22"/>
                <w:szCs w:val="22"/>
              </w:rPr>
              <w:t>2.</w:t>
            </w:r>
          </w:p>
        </w:tc>
        <w:tc>
          <w:tcPr>
            <w:tcW w:w="2098" w:type="dxa"/>
            <w:vMerge w:val="restart"/>
            <w:vAlign w:val="center"/>
          </w:tcPr>
          <w:p w:rsidR="00D67DE2" w:rsidRDefault="009818EF">
            <w:pPr>
              <w:suppressLineNumbers/>
              <w:ind w:right="-51"/>
              <w:jc w:val="both"/>
              <w:rPr>
                <w:rFonts w:ascii="Palatino Linotype" w:hAnsi="Palatino Linotype"/>
                <w:sz w:val="22"/>
                <w:szCs w:val="22"/>
              </w:rPr>
            </w:pPr>
            <w:r>
              <w:rPr>
                <w:rFonts w:ascii="Palatino Linotype" w:hAnsi="Palatino Linotype"/>
                <w:sz w:val="22"/>
                <w:szCs w:val="22"/>
              </w:rPr>
              <w:t>Collaboratori professionali</w:t>
            </w:r>
          </w:p>
        </w:tc>
        <w:tc>
          <w:tcPr>
            <w:tcW w:w="3119" w:type="dxa"/>
          </w:tcPr>
          <w:p w:rsidR="00D67DE2" w:rsidRDefault="009818EF">
            <w:pPr>
              <w:suppressLineNumbers/>
              <w:ind w:right="-51"/>
              <w:jc w:val="both"/>
              <w:rPr>
                <w:rFonts w:ascii="Palatino Linotype" w:hAnsi="Palatino Linotype"/>
                <w:sz w:val="22"/>
                <w:szCs w:val="22"/>
                <w:lang w:val="hr-HR"/>
              </w:rPr>
            </w:pPr>
            <w:r>
              <w:rPr>
                <w:rFonts w:ascii="Palatino Linotype" w:hAnsi="Palatino Linotype"/>
                <w:sz w:val="22"/>
                <w:szCs w:val="22"/>
                <w:lang w:val="hr-HR"/>
              </w:rPr>
              <w:t>Bibliotecaria</w:t>
            </w:r>
          </w:p>
        </w:tc>
        <w:tc>
          <w:tcPr>
            <w:tcW w:w="1061" w:type="dxa"/>
          </w:tcPr>
          <w:p w:rsidR="00D67DE2" w:rsidRDefault="009818EF">
            <w:pPr>
              <w:suppressLineNumbers/>
              <w:ind w:right="-51"/>
              <w:jc w:val="center"/>
              <w:rPr>
                <w:rFonts w:ascii="Palatino Linotype" w:hAnsi="Palatino Linotype"/>
                <w:sz w:val="22"/>
                <w:szCs w:val="22"/>
                <w:lang w:val="hr-HR"/>
              </w:rPr>
            </w:pPr>
            <w:r>
              <w:rPr>
                <w:rFonts w:ascii="Palatino Linotype" w:hAnsi="Palatino Linotype"/>
                <w:sz w:val="22"/>
                <w:szCs w:val="22"/>
                <w:lang w:val="hr-HR"/>
              </w:rPr>
              <w:t>1 x 0.5</w:t>
            </w:r>
          </w:p>
        </w:tc>
        <w:tc>
          <w:tcPr>
            <w:tcW w:w="1774" w:type="dxa"/>
            <w:vMerge w:val="restart"/>
          </w:tcPr>
          <w:p w:rsidR="00D67DE2" w:rsidRDefault="009818EF">
            <w:pPr>
              <w:suppressLineNumbers/>
              <w:ind w:right="-51"/>
              <w:jc w:val="center"/>
              <w:rPr>
                <w:rFonts w:ascii="Palatino Linotype" w:hAnsi="Palatino Linotype"/>
                <w:sz w:val="22"/>
                <w:szCs w:val="22"/>
                <w:lang w:val="hr-HR"/>
              </w:rPr>
            </w:pPr>
            <w:r>
              <w:rPr>
                <w:rFonts w:ascii="Palatino Linotype" w:hAnsi="Palatino Linotype"/>
                <w:sz w:val="22"/>
                <w:szCs w:val="22"/>
                <w:lang w:val="hr-HR"/>
              </w:rPr>
              <w:t>2</w:t>
            </w:r>
          </w:p>
          <w:p w:rsidR="00D67DE2" w:rsidRDefault="00D67DE2">
            <w:pPr>
              <w:suppressLineNumbers/>
              <w:ind w:right="-51"/>
              <w:jc w:val="center"/>
              <w:rPr>
                <w:rFonts w:ascii="Palatino Linotype" w:hAnsi="Palatino Linotype"/>
                <w:sz w:val="22"/>
                <w:szCs w:val="22"/>
              </w:rPr>
            </w:pPr>
          </w:p>
        </w:tc>
      </w:tr>
      <w:tr w:rsidR="00D67DE2">
        <w:trPr>
          <w:trHeight w:val="291"/>
          <w:jc w:val="center"/>
        </w:trPr>
        <w:tc>
          <w:tcPr>
            <w:tcW w:w="851" w:type="dxa"/>
            <w:vMerge/>
          </w:tcPr>
          <w:p w:rsidR="00D67DE2" w:rsidRDefault="00D67DE2">
            <w:pPr>
              <w:suppressLineNumbers/>
              <w:ind w:right="-51"/>
              <w:jc w:val="both"/>
            </w:pPr>
          </w:p>
        </w:tc>
        <w:tc>
          <w:tcPr>
            <w:tcW w:w="2098" w:type="dxa"/>
            <w:vMerge/>
          </w:tcPr>
          <w:p w:rsidR="00D67DE2" w:rsidRDefault="00D67DE2">
            <w:pPr>
              <w:suppressLineNumbers/>
              <w:ind w:right="-51"/>
              <w:jc w:val="both"/>
            </w:pPr>
          </w:p>
        </w:tc>
        <w:tc>
          <w:tcPr>
            <w:tcW w:w="3119" w:type="dxa"/>
          </w:tcPr>
          <w:p w:rsidR="00D67DE2" w:rsidRDefault="009818EF">
            <w:pPr>
              <w:suppressLineNumbers/>
              <w:ind w:right="-51"/>
              <w:jc w:val="both"/>
              <w:rPr>
                <w:rFonts w:ascii="Palatino Linotype" w:hAnsi="Palatino Linotype"/>
                <w:sz w:val="22"/>
                <w:szCs w:val="22"/>
                <w:lang w:val="hr-HR"/>
              </w:rPr>
            </w:pPr>
            <w:r>
              <w:rPr>
                <w:rFonts w:ascii="Palatino Linotype" w:hAnsi="Palatino Linotype"/>
                <w:sz w:val="22"/>
                <w:szCs w:val="22"/>
                <w:lang w:val="hr-HR"/>
              </w:rPr>
              <w:t>Pedagogista</w:t>
            </w:r>
          </w:p>
        </w:tc>
        <w:tc>
          <w:tcPr>
            <w:tcW w:w="1061" w:type="dxa"/>
          </w:tcPr>
          <w:p w:rsidR="00D67DE2" w:rsidRDefault="009818EF">
            <w:pPr>
              <w:suppressLineNumbers/>
              <w:ind w:right="-51"/>
              <w:jc w:val="center"/>
              <w:rPr>
                <w:rFonts w:ascii="Palatino Linotype" w:hAnsi="Palatino Linotype"/>
                <w:sz w:val="22"/>
                <w:szCs w:val="22"/>
                <w:lang w:val="hr-HR"/>
              </w:rPr>
            </w:pPr>
            <w:r>
              <w:rPr>
                <w:rFonts w:ascii="Palatino Linotype" w:hAnsi="Palatino Linotype"/>
                <w:sz w:val="22"/>
                <w:szCs w:val="22"/>
                <w:lang w:val="hr-HR"/>
              </w:rPr>
              <w:t>1</w:t>
            </w:r>
          </w:p>
        </w:tc>
        <w:tc>
          <w:tcPr>
            <w:tcW w:w="1774" w:type="dxa"/>
            <w:vMerge/>
          </w:tcPr>
          <w:p w:rsidR="00D67DE2" w:rsidRDefault="00D67DE2">
            <w:pPr>
              <w:suppressLineNumbers/>
              <w:ind w:right="-51"/>
              <w:jc w:val="center"/>
              <w:rPr>
                <w:rFonts w:ascii="Palatino Linotype" w:hAnsi="Palatino Linotype"/>
                <w:sz w:val="22"/>
                <w:szCs w:val="22"/>
              </w:rPr>
            </w:pPr>
          </w:p>
        </w:tc>
      </w:tr>
      <w:tr w:rsidR="00D67DE2">
        <w:trPr>
          <w:jc w:val="center"/>
        </w:trPr>
        <w:tc>
          <w:tcPr>
            <w:tcW w:w="851" w:type="dxa"/>
          </w:tcPr>
          <w:p w:rsidR="00D67DE2" w:rsidRDefault="009818EF">
            <w:pPr>
              <w:suppressLineNumbers/>
              <w:ind w:right="-51"/>
              <w:jc w:val="center"/>
              <w:rPr>
                <w:rFonts w:ascii="Palatino Linotype" w:hAnsi="Palatino Linotype"/>
                <w:sz w:val="22"/>
                <w:szCs w:val="22"/>
              </w:rPr>
            </w:pPr>
            <w:r>
              <w:rPr>
                <w:rFonts w:ascii="Palatino Linotype" w:hAnsi="Palatino Linotype"/>
                <w:sz w:val="22"/>
                <w:szCs w:val="22"/>
              </w:rPr>
              <w:t>3.</w:t>
            </w:r>
          </w:p>
        </w:tc>
        <w:tc>
          <w:tcPr>
            <w:tcW w:w="6278" w:type="dxa"/>
            <w:gridSpan w:val="3"/>
          </w:tcPr>
          <w:p w:rsidR="00D67DE2" w:rsidRDefault="009818EF">
            <w:pPr>
              <w:suppressLineNumbers/>
              <w:ind w:right="-51"/>
              <w:jc w:val="both"/>
              <w:rPr>
                <w:rFonts w:ascii="Palatino Linotype" w:hAnsi="Palatino Linotype"/>
                <w:sz w:val="22"/>
                <w:szCs w:val="22"/>
              </w:rPr>
            </w:pPr>
            <w:r>
              <w:rPr>
                <w:rFonts w:ascii="Palatino Linotype" w:hAnsi="Palatino Linotype"/>
                <w:sz w:val="22"/>
                <w:szCs w:val="22"/>
              </w:rPr>
              <w:t>Personale amministrativo</w:t>
            </w:r>
          </w:p>
        </w:tc>
        <w:tc>
          <w:tcPr>
            <w:tcW w:w="1774" w:type="dxa"/>
          </w:tcPr>
          <w:p w:rsidR="00D67DE2" w:rsidRDefault="009818EF">
            <w:pPr>
              <w:suppressLineNumbers/>
              <w:ind w:right="-51"/>
              <w:jc w:val="center"/>
              <w:rPr>
                <w:rFonts w:ascii="Palatino Linotype" w:hAnsi="Palatino Linotype"/>
                <w:sz w:val="22"/>
                <w:szCs w:val="22"/>
              </w:rPr>
            </w:pPr>
            <w:r>
              <w:rPr>
                <w:rFonts w:ascii="Palatino Linotype" w:hAnsi="Palatino Linotype"/>
                <w:sz w:val="22"/>
                <w:szCs w:val="22"/>
              </w:rPr>
              <w:t>2</w:t>
            </w:r>
          </w:p>
        </w:tc>
      </w:tr>
      <w:tr w:rsidR="00D67DE2">
        <w:trPr>
          <w:jc w:val="center"/>
        </w:trPr>
        <w:tc>
          <w:tcPr>
            <w:tcW w:w="851" w:type="dxa"/>
          </w:tcPr>
          <w:p w:rsidR="00D67DE2" w:rsidRDefault="009818EF">
            <w:pPr>
              <w:suppressLineNumbers/>
              <w:ind w:right="-51"/>
              <w:jc w:val="center"/>
              <w:rPr>
                <w:rFonts w:ascii="Palatino Linotype" w:hAnsi="Palatino Linotype"/>
                <w:sz w:val="22"/>
                <w:szCs w:val="22"/>
              </w:rPr>
            </w:pPr>
            <w:r>
              <w:rPr>
                <w:rFonts w:ascii="Palatino Linotype" w:hAnsi="Palatino Linotype"/>
                <w:sz w:val="22"/>
                <w:szCs w:val="22"/>
              </w:rPr>
              <w:t>4.</w:t>
            </w:r>
          </w:p>
        </w:tc>
        <w:tc>
          <w:tcPr>
            <w:tcW w:w="6278" w:type="dxa"/>
            <w:gridSpan w:val="3"/>
          </w:tcPr>
          <w:p w:rsidR="00D67DE2" w:rsidRDefault="009818EF">
            <w:pPr>
              <w:suppressLineNumbers/>
              <w:ind w:right="-51"/>
              <w:jc w:val="both"/>
              <w:rPr>
                <w:rFonts w:ascii="Palatino Linotype" w:hAnsi="Palatino Linotype"/>
                <w:sz w:val="22"/>
                <w:szCs w:val="22"/>
              </w:rPr>
            </w:pPr>
            <w:r>
              <w:rPr>
                <w:rFonts w:ascii="Palatino Linotype" w:hAnsi="Palatino Linotype"/>
                <w:sz w:val="22"/>
                <w:szCs w:val="22"/>
              </w:rPr>
              <w:t>Personale tecnico</w:t>
            </w:r>
          </w:p>
        </w:tc>
        <w:tc>
          <w:tcPr>
            <w:tcW w:w="1774" w:type="dxa"/>
          </w:tcPr>
          <w:p w:rsidR="00D67DE2" w:rsidRDefault="009818EF">
            <w:pPr>
              <w:suppressLineNumbers/>
              <w:ind w:right="-51"/>
              <w:jc w:val="center"/>
              <w:rPr>
                <w:rFonts w:ascii="Palatino Linotype" w:hAnsi="Palatino Linotype"/>
                <w:sz w:val="22"/>
                <w:szCs w:val="22"/>
              </w:rPr>
            </w:pPr>
            <w:r>
              <w:rPr>
                <w:rFonts w:ascii="Palatino Linotype" w:hAnsi="Palatino Linotype"/>
                <w:sz w:val="22"/>
                <w:szCs w:val="22"/>
              </w:rPr>
              <w:t>4</w:t>
            </w:r>
          </w:p>
        </w:tc>
      </w:tr>
      <w:tr w:rsidR="00D67DE2">
        <w:trPr>
          <w:jc w:val="center"/>
        </w:trPr>
        <w:tc>
          <w:tcPr>
            <w:tcW w:w="851" w:type="dxa"/>
            <w:shd w:val="clear" w:color="auto" w:fill="F2F2F2"/>
          </w:tcPr>
          <w:p w:rsidR="00D67DE2" w:rsidRDefault="00D67DE2">
            <w:pPr>
              <w:suppressLineNumbers/>
              <w:ind w:right="-51"/>
              <w:jc w:val="center"/>
              <w:rPr>
                <w:rFonts w:ascii="Palatino Linotype" w:hAnsi="Palatino Linotype"/>
                <w:sz w:val="22"/>
                <w:szCs w:val="22"/>
              </w:rPr>
            </w:pPr>
          </w:p>
        </w:tc>
        <w:tc>
          <w:tcPr>
            <w:tcW w:w="6278" w:type="dxa"/>
            <w:gridSpan w:val="3"/>
            <w:shd w:val="clear" w:color="auto" w:fill="F2F2F2"/>
          </w:tcPr>
          <w:p w:rsidR="00D67DE2" w:rsidRDefault="009818EF">
            <w:pPr>
              <w:suppressLineNumbers/>
              <w:ind w:right="-51"/>
              <w:rPr>
                <w:rFonts w:ascii="Palatino Linotype" w:hAnsi="Palatino Linotype"/>
                <w:sz w:val="22"/>
                <w:szCs w:val="22"/>
              </w:rPr>
            </w:pPr>
            <w:r>
              <w:rPr>
                <w:rFonts w:ascii="Palatino Linotype" w:hAnsi="Palatino Linotype"/>
                <w:sz w:val="22"/>
                <w:szCs w:val="22"/>
              </w:rPr>
              <w:t>Totale</w:t>
            </w:r>
          </w:p>
        </w:tc>
        <w:tc>
          <w:tcPr>
            <w:tcW w:w="1774" w:type="dxa"/>
            <w:shd w:val="clear" w:color="auto" w:fill="F2F2F2"/>
          </w:tcPr>
          <w:p w:rsidR="00D67DE2" w:rsidRDefault="009818EF">
            <w:pPr>
              <w:suppressLineNumbers/>
              <w:ind w:right="-51"/>
              <w:jc w:val="center"/>
              <w:rPr>
                <w:rFonts w:ascii="Palatino Linotype" w:hAnsi="Palatino Linotype"/>
                <w:b/>
                <w:sz w:val="22"/>
                <w:szCs w:val="22"/>
                <w:lang w:val="hr-HR"/>
              </w:rPr>
            </w:pPr>
            <w:r>
              <w:rPr>
                <w:rFonts w:ascii="Palatino Linotype" w:hAnsi="Palatino Linotype"/>
                <w:b/>
                <w:sz w:val="22"/>
                <w:szCs w:val="22"/>
                <w:lang w:val="hr-HR"/>
              </w:rPr>
              <w:t>50</w:t>
            </w:r>
          </w:p>
        </w:tc>
      </w:tr>
    </w:tbl>
    <w:p w:rsidR="00D67DE2" w:rsidRDefault="00D67DE2">
      <w:pPr>
        <w:pStyle w:val="Tijeloteksta2"/>
        <w:spacing w:line="276" w:lineRule="auto"/>
        <w:rPr>
          <w:rFonts w:ascii="Palatino Linotype" w:hAnsi="Palatino Linotype"/>
          <w:bCs/>
          <w:sz w:val="22"/>
          <w:szCs w:val="22"/>
          <w:lang w:val="it-IT"/>
        </w:rPr>
      </w:pPr>
    </w:p>
    <w:p w:rsidR="00D67DE2" w:rsidRDefault="00D67DE2">
      <w:pPr>
        <w:pStyle w:val="Tijeloteksta2"/>
        <w:spacing w:line="276" w:lineRule="auto"/>
        <w:rPr>
          <w:rFonts w:ascii="Palatino Linotype" w:hAnsi="Palatino Linotype"/>
          <w:bCs/>
          <w:sz w:val="22"/>
          <w:szCs w:val="22"/>
          <w:lang w:val="it-IT"/>
        </w:rPr>
      </w:pPr>
    </w:p>
    <w:p w:rsidR="00D67DE2" w:rsidRDefault="00D67DE2">
      <w:pPr>
        <w:pStyle w:val="Tijeloteksta2"/>
        <w:spacing w:line="276" w:lineRule="auto"/>
        <w:rPr>
          <w:rFonts w:ascii="Palatino Linotype" w:hAnsi="Palatino Linotype"/>
          <w:bCs/>
          <w:sz w:val="22"/>
          <w:szCs w:val="22"/>
          <w:lang w:val="it-IT"/>
        </w:rPr>
      </w:pPr>
    </w:p>
    <w:p w:rsidR="00D67DE2" w:rsidRDefault="00D67DE2">
      <w:pPr>
        <w:pStyle w:val="Tijeloteksta2"/>
        <w:spacing w:line="276" w:lineRule="auto"/>
        <w:rPr>
          <w:rFonts w:ascii="Palatino Linotype" w:hAnsi="Palatino Linotype"/>
          <w:bCs/>
          <w:sz w:val="22"/>
          <w:szCs w:val="22"/>
          <w:lang w:val="it-IT"/>
        </w:rPr>
      </w:pPr>
    </w:p>
    <w:p w:rsidR="00D67DE2" w:rsidRDefault="00D67DE2">
      <w:pPr>
        <w:pStyle w:val="Tijeloteksta2"/>
        <w:spacing w:line="276" w:lineRule="auto"/>
        <w:rPr>
          <w:rFonts w:ascii="Palatino Linotype" w:hAnsi="Palatino Linotype"/>
          <w:bCs/>
          <w:sz w:val="22"/>
          <w:szCs w:val="22"/>
          <w:lang w:val="it-IT"/>
        </w:rPr>
      </w:pPr>
    </w:p>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Analisi delle qualifiche professionali dei dipendenti:</w:t>
      </w:r>
    </w:p>
    <w:p w:rsidR="00D67DE2" w:rsidRDefault="00D67DE2">
      <w:pPr>
        <w:pStyle w:val="Tijeloteksta2"/>
        <w:spacing w:line="276" w:lineRule="auto"/>
        <w:rPr>
          <w:rFonts w:ascii="Palatino Linotype" w:hAnsi="Palatino Linotype"/>
          <w:bCs/>
          <w:sz w:val="22"/>
          <w:szCs w:val="22"/>
          <w:lang w:val="it-IT"/>
        </w:rPr>
      </w:pPr>
    </w:p>
    <w:tbl>
      <w:tblPr>
        <w:tblStyle w:val="Reetkatablice"/>
        <w:tblW w:w="9536" w:type="dxa"/>
        <w:tblInd w:w="-72" w:type="dxa"/>
        <w:tblLayout w:type="fixed"/>
        <w:tblLook w:val="04A0" w:firstRow="1" w:lastRow="0" w:firstColumn="1" w:lastColumn="0" w:noHBand="0" w:noVBand="1"/>
      </w:tblPr>
      <w:tblGrid>
        <w:gridCol w:w="3299"/>
        <w:gridCol w:w="709"/>
        <w:gridCol w:w="850"/>
        <w:gridCol w:w="709"/>
        <w:gridCol w:w="850"/>
        <w:gridCol w:w="709"/>
        <w:gridCol w:w="851"/>
        <w:gridCol w:w="708"/>
        <w:gridCol w:w="851"/>
      </w:tblGrid>
      <w:tr w:rsidR="00D67DE2">
        <w:tc>
          <w:tcPr>
            <w:tcW w:w="3299" w:type="dxa"/>
            <w:vMerge w:val="restart"/>
          </w:tcPr>
          <w:p w:rsidR="00D67DE2" w:rsidRDefault="00D67DE2">
            <w:pPr>
              <w:pStyle w:val="Tijeloteksta2"/>
              <w:spacing w:line="276" w:lineRule="auto"/>
              <w:rPr>
                <w:rFonts w:ascii="Palatino Linotype" w:hAnsi="Palatino Linotype"/>
                <w:bCs/>
                <w:sz w:val="22"/>
                <w:szCs w:val="22"/>
                <w:lang w:val="it-IT"/>
              </w:rPr>
            </w:pPr>
          </w:p>
        </w:tc>
        <w:tc>
          <w:tcPr>
            <w:tcW w:w="1559" w:type="dxa"/>
            <w:gridSpan w:val="2"/>
          </w:tcPr>
          <w:p w:rsidR="00D67DE2" w:rsidRDefault="009818EF">
            <w:pPr>
              <w:pStyle w:val="Tijeloteksta2"/>
              <w:spacing w:line="276" w:lineRule="auto"/>
              <w:jc w:val="center"/>
              <w:rPr>
                <w:rFonts w:ascii="Palatino Linotype" w:hAnsi="Palatino Linotype"/>
                <w:bCs/>
                <w:sz w:val="22"/>
                <w:szCs w:val="22"/>
                <w:lang w:val="it-IT"/>
              </w:rPr>
            </w:pPr>
            <w:r>
              <w:rPr>
                <w:rFonts w:ascii="Palatino Linotype" w:hAnsi="Palatino Linotype"/>
                <w:bCs/>
                <w:sz w:val="22"/>
                <w:szCs w:val="22"/>
                <w:lang w:val="it-IT"/>
              </w:rPr>
              <w:t>VII</w:t>
            </w:r>
            <w:r>
              <w:rPr>
                <w:rFonts w:ascii="Palatino Linotype" w:hAnsi="Palatino Linotype"/>
                <w:bCs/>
                <w:sz w:val="22"/>
                <w:szCs w:val="22"/>
                <w:vertAlign w:val="superscript"/>
                <w:lang w:val="it-IT"/>
              </w:rPr>
              <w:t>o</w:t>
            </w:r>
            <w:r>
              <w:rPr>
                <w:rFonts w:ascii="Palatino Linotype" w:hAnsi="Palatino Linotype"/>
                <w:bCs/>
                <w:sz w:val="22"/>
                <w:szCs w:val="22"/>
                <w:lang w:val="it-IT"/>
              </w:rPr>
              <w:t xml:space="preserve"> grado</w:t>
            </w:r>
          </w:p>
        </w:tc>
        <w:tc>
          <w:tcPr>
            <w:tcW w:w="1559" w:type="dxa"/>
            <w:gridSpan w:val="2"/>
          </w:tcPr>
          <w:p w:rsidR="00D67DE2" w:rsidRDefault="009818EF">
            <w:pPr>
              <w:pStyle w:val="Tijeloteksta2"/>
              <w:spacing w:line="276" w:lineRule="auto"/>
              <w:jc w:val="center"/>
              <w:rPr>
                <w:rFonts w:ascii="Palatino Linotype" w:hAnsi="Palatino Linotype"/>
                <w:bCs/>
                <w:sz w:val="22"/>
                <w:szCs w:val="22"/>
                <w:lang w:val="it-IT"/>
              </w:rPr>
            </w:pPr>
            <w:r>
              <w:rPr>
                <w:rFonts w:ascii="Palatino Linotype" w:hAnsi="Palatino Linotype"/>
                <w:bCs/>
                <w:sz w:val="22"/>
                <w:szCs w:val="22"/>
                <w:lang w:val="it-IT"/>
              </w:rPr>
              <w:t>VI</w:t>
            </w:r>
            <w:r>
              <w:rPr>
                <w:rFonts w:ascii="Palatino Linotype" w:hAnsi="Palatino Linotype"/>
                <w:bCs/>
                <w:sz w:val="22"/>
                <w:szCs w:val="22"/>
                <w:vertAlign w:val="superscript"/>
                <w:lang w:val="it-IT"/>
              </w:rPr>
              <w:t>O</w:t>
            </w:r>
            <w:r>
              <w:rPr>
                <w:rFonts w:ascii="Palatino Linotype" w:hAnsi="Palatino Linotype"/>
                <w:bCs/>
                <w:sz w:val="22"/>
                <w:szCs w:val="22"/>
                <w:lang w:val="it-IT"/>
              </w:rPr>
              <w:t xml:space="preserve"> grado</w:t>
            </w:r>
          </w:p>
        </w:tc>
        <w:tc>
          <w:tcPr>
            <w:tcW w:w="1560" w:type="dxa"/>
            <w:gridSpan w:val="2"/>
          </w:tcPr>
          <w:p w:rsidR="00D67DE2" w:rsidRDefault="009818EF">
            <w:pPr>
              <w:pStyle w:val="Tijeloteksta2"/>
              <w:spacing w:line="276" w:lineRule="auto"/>
              <w:jc w:val="center"/>
              <w:rPr>
                <w:rFonts w:ascii="Palatino Linotype" w:hAnsi="Palatino Linotype"/>
                <w:bCs/>
                <w:sz w:val="22"/>
                <w:szCs w:val="22"/>
                <w:lang w:val="it-IT"/>
              </w:rPr>
            </w:pPr>
            <w:r>
              <w:rPr>
                <w:rFonts w:ascii="Palatino Linotype" w:hAnsi="Palatino Linotype"/>
                <w:bCs/>
                <w:sz w:val="22"/>
                <w:szCs w:val="22"/>
                <w:lang w:val="it-IT"/>
              </w:rPr>
              <w:t>IV</w:t>
            </w:r>
            <w:r>
              <w:rPr>
                <w:rFonts w:ascii="Palatino Linotype" w:hAnsi="Palatino Linotype"/>
                <w:bCs/>
                <w:sz w:val="22"/>
                <w:szCs w:val="22"/>
                <w:vertAlign w:val="superscript"/>
                <w:lang w:val="it-IT"/>
              </w:rPr>
              <w:t>o</w:t>
            </w:r>
            <w:r>
              <w:rPr>
                <w:rFonts w:ascii="Palatino Linotype" w:hAnsi="Palatino Linotype"/>
                <w:bCs/>
                <w:sz w:val="22"/>
                <w:szCs w:val="22"/>
                <w:lang w:val="it-IT"/>
              </w:rPr>
              <w:t xml:space="preserve"> grado</w:t>
            </w:r>
          </w:p>
        </w:tc>
        <w:tc>
          <w:tcPr>
            <w:tcW w:w="1559" w:type="dxa"/>
            <w:gridSpan w:val="2"/>
          </w:tcPr>
          <w:p w:rsidR="00D67DE2" w:rsidRDefault="009818EF">
            <w:pPr>
              <w:pStyle w:val="Tijeloteksta2"/>
              <w:spacing w:line="276" w:lineRule="auto"/>
              <w:jc w:val="center"/>
              <w:rPr>
                <w:rFonts w:ascii="Palatino Linotype" w:hAnsi="Palatino Linotype"/>
                <w:bCs/>
                <w:sz w:val="22"/>
                <w:szCs w:val="22"/>
                <w:lang w:val="it-IT"/>
              </w:rPr>
            </w:pPr>
            <w:r>
              <w:rPr>
                <w:rFonts w:ascii="Palatino Linotype" w:hAnsi="Palatino Linotype"/>
                <w:bCs/>
                <w:sz w:val="22"/>
                <w:szCs w:val="22"/>
                <w:lang w:val="it-IT"/>
              </w:rPr>
              <w:t>senza qualifica</w:t>
            </w:r>
          </w:p>
        </w:tc>
      </w:tr>
      <w:tr w:rsidR="00D67DE2">
        <w:tc>
          <w:tcPr>
            <w:tcW w:w="3299" w:type="dxa"/>
            <w:vMerge/>
            <w:vAlign w:val="center"/>
          </w:tcPr>
          <w:p w:rsidR="00D67DE2" w:rsidRDefault="00D67DE2">
            <w:pPr>
              <w:pStyle w:val="Tijeloteksta2"/>
              <w:spacing w:line="276" w:lineRule="auto"/>
              <w:jc w:val="left"/>
              <w:rPr>
                <w:rFonts w:ascii="Palatino Linotype" w:hAnsi="Palatino Linotype"/>
                <w:bCs/>
                <w:sz w:val="22"/>
                <w:szCs w:val="22"/>
                <w:lang w:val="it-IT"/>
              </w:rPr>
            </w:pPr>
          </w:p>
        </w:tc>
        <w:tc>
          <w:tcPr>
            <w:tcW w:w="709" w:type="dxa"/>
          </w:tcPr>
          <w:p w:rsidR="00D67DE2" w:rsidRDefault="009818EF">
            <w:pPr>
              <w:pStyle w:val="Tijeloteksta2"/>
              <w:spacing w:line="276" w:lineRule="auto"/>
              <w:rPr>
                <w:rFonts w:ascii="Palatino Linotype" w:hAnsi="Palatino Linotype"/>
                <w:bCs/>
                <w:sz w:val="16"/>
                <w:szCs w:val="16"/>
                <w:lang w:val="it-IT"/>
              </w:rPr>
            </w:pPr>
            <w:r>
              <w:rPr>
                <w:rFonts w:ascii="Palatino Linotype" w:hAnsi="Palatino Linotype"/>
                <w:bCs/>
                <w:sz w:val="16"/>
                <w:szCs w:val="16"/>
                <w:lang w:val="it-IT"/>
              </w:rPr>
              <w:t>norma piena</w:t>
            </w:r>
          </w:p>
        </w:tc>
        <w:tc>
          <w:tcPr>
            <w:tcW w:w="850" w:type="dxa"/>
          </w:tcPr>
          <w:p w:rsidR="00D67DE2" w:rsidRDefault="009818EF">
            <w:pPr>
              <w:pStyle w:val="Tijeloteksta2"/>
              <w:spacing w:line="276" w:lineRule="auto"/>
              <w:rPr>
                <w:rFonts w:ascii="Palatino Linotype" w:hAnsi="Palatino Linotype"/>
                <w:bCs/>
                <w:sz w:val="16"/>
                <w:szCs w:val="16"/>
                <w:lang w:val="it-IT"/>
              </w:rPr>
            </w:pPr>
            <w:r>
              <w:rPr>
                <w:rFonts w:ascii="Palatino Linotype" w:hAnsi="Palatino Linotype"/>
                <w:bCs/>
                <w:sz w:val="16"/>
                <w:szCs w:val="16"/>
                <w:lang w:val="it-IT"/>
              </w:rPr>
              <w:t>norma incompl.</w:t>
            </w:r>
          </w:p>
        </w:tc>
        <w:tc>
          <w:tcPr>
            <w:tcW w:w="709" w:type="dxa"/>
          </w:tcPr>
          <w:p w:rsidR="00D67DE2" w:rsidRDefault="009818EF">
            <w:pPr>
              <w:pStyle w:val="Tijeloteksta2"/>
              <w:spacing w:line="276" w:lineRule="auto"/>
              <w:rPr>
                <w:rFonts w:ascii="Palatino Linotype" w:hAnsi="Palatino Linotype"/>
                <w:bCs/>
                <w:sz w:val="16"/>
                <w:szCs w:val="16"/>
                <w:lang w:val="it-IT"/>
              </w:rPr>
            </w:pPr>
            <w:r>
              <w:rPr>
                <w:rFonts w:ascii="Palatino Linotype" w:hAnsi="Palatino Linotype"/>
                <w:bCs/>
                <w:sz w:val="16"/>
                <w:szCs w:val="16"/>
                <w:lang w:val="it-IT"/>
              </w:rPr>
              <w:t>norma piena</w:t>
            </w:r>
          </w:p>
        </w:tc>
        <w:tc>
          <w:tcPr>
            <w:tcW w:w="850" w:type="dxa"/>
          </w:tcPr>
          <w:p w:rsidR="00D67DE2" w:rsidRDefault="009818EF">
            <w:pPr>
              <w:pStyle w:val="Tijeloteksta2"/>
              <w:spacing w:line="276" w:lineRule="auto"/>
              <w:rPr>
                <w:rFonts w:ascii="Palatino Linotype" w:hAnsi="Palatino Linotype"/>
                <w:bCs/>
                <w:sz w:val="16"/>
                <w:szCs w:val="16"/>
                <w:lang w:val="it-IT"/>
              </w:rPr>
            </w:pPr>
            <w:r>
              <w:rPr>
                <w:rFonts w:ascii="Palatino Linotype" w:hAnsi="Palatino Linotype"/>
                <w:bCs/>
                <w:sz w:val="16"/>
                <w:szCs w:val="16"/>
                <w:lang w:val="it-IT"/>
              </w:rPr>
              <w:t>norma incompl.</w:t>
            </w:r>
          </w:p>
        </w:tc>
        <w:tc>
          <w:tcPr>
            <w:tcW w:w="709" w:type="dxa"/>
          </w:tcPr>
          <w:p w:rsidR="00D67DE2" w:rsidRDefault="009818EF">
            <w:pPr>
              <w:pStyle w:val="Tijeloteksta2"/>
              <w:spacing w:line="276" w:lineRule="auto"/>
              <w:rPr>
                <w:rFonts w:ascii="Palatino Linotype" w:hAnsi="Palatino Linotype"/>
                <w:bCs/>
                <w:sz w:val="16"/>
                <w:szCs w:val="16"/>
                <w:lang w:val="it-IT"/>
              </w:rPr>
            </w:pPr>
            <w:r>
              <w:rPr>
                <w:rFonts w:ascii="Palatino Linotype" w:hAnsi="Palatino Linotype"/>
                <w:bCs/>
                <w:sz w:val="16"/>
                <w:szCs w:val="16"/>
                <w:lang w:val="it-IT"/>
              </w:rPr>
              <w:t>norma piena</w:t>
            </w:r>
          </w:p>
        </w:tc>
        <w:tc>
          <w:tcPr>
            <w:tcW w:w="851" w:type="dxa"/>
          </w:tcPr>
          <w:p w:rsidR="00D67DE2" w:rsidRDefault="009818EF">
            <w:pPr>
              <w:pStyle w:val="Tijeloteksta2"/>
              <w:spacing w:line="276" w:lineRule="auto"/>
              <w:rPr>
                <w:rFonts w:ascii="Palatino Linotype" w:hAnsi="Palatino Linotype"/>
                <w:bCs/>
                <w:sz w:val="16"/>
                <w:szCs w:val="16"/>
                <w:lang w:val="it-IT"/>
              </w:rPr>
            </w:pPr>
            <w:r>
              <w:rPr>
                <w:rFonts w:ascii="Palatino Linotype" w:hAnsi="Palatino Linotype"/>
                <w:bCs/>
                <w:sz w:val="16"/>
                <w:szCs w:val="16"/>
                <w:lang w:val="it-IT"/>
              </w:rPr>
              <w:t>norma incompl.</w:t>
            </w:r>
          </w:p>
        </w:tc>
        <w:tc>
          <w:tcPr>
            <w:tcW w:w="708" w:type="dxa"/>
          </w:tcPr>
          <w:p w:rsidR="00D67DE2" w:rsidRDefault="009818EF">
            <w:pPr>
              <w:pStyle w:val="Tijeloteksta2"/>
              <w:spacing w:line="276" w:lineRule="auto"/>
              <w:rPr>
                <w:rFonts w:ascii="Palatino Linotype" w:hAnsi="Palatino Linotype"/>
                <w:bCs/>
                <w:sz w:val="16"/>
                <w:szCs w:val="16"/>
                <w:lang w:val="it-IT"/>
              </w:rPr>
            </w:pPr>
            <w:r>
              <w:rPr>
                <w:rFonts w:ascii="Palatino Linotype" w:hAnsi="Palatino Linotype"/>
                <w:bCs/>
                <w:sz w:val="16"/>
                <w:szCs w:val="16"/>
                <w:lang w:val="it-IT"/>
              </w:rPr>
              <w:t>norma piena</w:t>
            </w:r>
          </w:p>
        </w:tc>
        <w:tc>
          <w:tcPr>
            <w:tcW w:w="851" w:type="dxa"/>
          </w:tcPr>
          <w:p w:rsidR="00D67DE2" w:rsidRDefault="009818EF">
            <w:pPr>
              <w:pStyle w:val="Tijeloteksta2"/>
              <w:spacing w:line="276" w:lineRule="auto"/>
              <w:rPr>
                <w:rFonts w:ascii="Palatino Linotype" w:hAnsi="Palatino Linotype"/>
                <w:bCs/>
                <w:sz w:val="16"/>
                <w:szCs w:val="16"/>
                <w:lang w:val="it-IT"/>
              </w:rPr>
            </w:pPr>
            <w:r>
              <w:rPr>
                <w:rFonts w:ascii="Palatino Linotype" w:hAnsi="Palatino Linotype"/>
                <w:bCs/>
                <w:sz w:val="16"/>
                <w:szCs w:val="16"/>
                <w:lang w:val="it-IT"/>
              </w:rPr>
              <w:t>norma incompl.</w:t>
            </w:r>
          </w:p>
        </w:tc>
      </w:tr>
      <w:tr w:rsidR="00D67DE2">
        <w:tc>
          <w:tcPr>
            <w:tcW w:w="3299" w:type="dxa"/>
            <w:vAlign w:val="center"/>
          </w:tcPr>
          <w:p w:rsidR="00D67DE2" w:rsidRDefault="009818EF">
            <w:pPr>
              <w:pStyle w:val="Tijeloteksta2"/>
              <w:spacing w:line="276" w:lineRule="auto"/>
              <w:jc w:val="left"/>
              <w:rPr>
                <w:rFonts w:ascii="Palatino Linotype" w:hAnsi="Palatino Linotype"/>
                <w:bCs/>
                <w:sz w:val="22"/>
                <w:szCs w:val="22"/>
                <w:lang w:val="it-IT"/>
              </w:rPr>
            </w:pPr>
            <w:r>
              <w:rPr>
                <w:rFonts w:ascii="Palatino Linotype" w:hAnsi="Palatino Linotype"/>
                <w:bCs/>
                <w:sz w:val="22"/>
                <w:szCs w:val="22"/>
                <w:lang w:val="it-IT"/>
              </w:rPr>
              <w:t>PRESIDE</w:t>
            </w:r>
          </w:p>
        </w:tc>
        <w:tc>
          <w:tcPr>
            <w:tcW w:w="709"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1</w:t>
            </w:r>
          </w:p>
        </w:tc>
        <w:tc>
          <w:tcPr>
            <w:tcW w:w="850"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9"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0"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9"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8"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r>
      <w:tr w:rsidR="00D67DE2">
        <w:tc>
          <w:tcPr>
            <w:tcW w:w="3299" w:type="dxa"/>
            <w:vAlign w:val="center"/>
          </w:tcPr>
          <w:p w:rsidR="00D67DE2" w:rsidRDefault="009818EF">
            <w:pPr>
              <w:pStyle w:val="Tijeloteksta2"/>
              <w:spacing w:line="276" w:lineRule="auto"/>
              <w:jc w:val="left"/>
              <w:rPr>
                <w:rFonts w:ascii="Palatino Linotype" w:hAnsi="Palatino Linotype"/>
                <w:bCs/>
                <w:sz w:val="22"/>
                <w:szCs w:val="22"/>
                <w:lang w:val="it-IT"/>
              </w:rPr>
            </w:pPr>
            <w:r>
              <w:rPr>
                <w:rFonts w:ascii="Palatino Linotype" w:hAnsi="Palatino Linotype"/>
                <w:bCs/>
                <w:sz w:val="22"/>
                <w:szCs w:val="22"/>
                <w:lang w:val="it-IT"/>
              </w:rPr>
              <w:t>INSEGNANTI in rapporto di lavoro</w:t>
            </w:r>
          </w:p>
        </w:tc>
        <w:tc>
          <w:tcPr>
            <w:tcW w:w="709" w:type="dxa"/>
          </w:tcPr>
          <w:p w:rsidR="00D67DE2" w:rsidRDefault="009818EF">
            <w:pPr>
              <w:pStyle w:val="Tijeloteksta2"/>
              <w:spacing w:line="276" w:lineRule="auto"/>
              <w:rPr>
                <w:rFonts w:ascii="Palatino Linotype" w:hAnsi="Palatino Linotype"/>
                <w:bCs/>
                <w:sz w:val="22"/>
                <w:szCs w:val="22"/>
                <w:lang w:val="hr-HR"/>
              </w:rPr>
            </w:pPr>
            <w:r>
              <w:rPr>
                <w:rFonts w:ascii="Palatino Linotype" w:hAnsi="Palatino Linotype"/>
                <w:bCs/>
                <w:sz w:val="22"/>
                <w:szCs w:val="22"/>
                <w:lang w:val="hr-HR"/>
              </w:rPr>
              <w:t>21</w:t>
            </w:r>
          </w:p>
        </w:tc>
        <w:tc>
          <w:tcPr>
            <w:tcW w:w="850" w:type="dxa"/>
          </w:tcPr>
          <w:p w:rsidR="00D67DE2" w:rsidRDefault="009818EF">
            <w:pPr>
              <w:pStyle w:val="Tijeloteksta2"/>
              <w:spacing w:line="276" w:lineRule="auto"/>
              <w:rPr>
                <w:rFonts w:ascii="Palatino Linotype" w:hAnsi="Palatino Linotype"/>
                <w:bCs/>
                <w:sz w:val="22"/>
                <w:szCs w:val="22"/>
                <w:lang w:val="hr-HR"/>
              </w:rPr>
            </w:pPr>
            <w:r>
              <w:rPr>
                <w:rFonts w:ascii="Palatino Linotype" w:hAnsi="Palatino Linotype"/>
                <w:bCs/>
                <w:sz w:val="22"/>
                <w:szCs w:val="22"/>
                <w:lang w:val="hr-HR"/>
              </w:rPr>
              <w:t>10</w:t>
            </w:r>
          </w:p>
        </w:tc>
        <w:tc>
          <w:tcPr>
            <w:tcW w:w="709"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2</w:t>
            </w:r>
          </w:p>
        </w:tc>
        <w:tc>
          <w:tcPr>
            <w:tcW w:w="850" w:type="dxa"/>
          </w:tcPr>
          <w:p w:rsidR="00D67DE2" w:rsidRDefault="009818EF">
            <w:pPr>
              <w:pStyle w:val="Tijeloteksta2"/>
              <w:spacing w:line="276" w:lineRule="auto"/>
              <w:rPr>
                <w:rFonts w:ascii="Palatino Linotype" w:hAnsi="Palatino Linotype"/>
                <w:bCs/>
                <w:sz w:val="22"/>
                <w:szCs w:val="22"/>
                <w:lang w:val="hr-HR"/>
              </w:rPr>
            </w:pPr>
            <w:r>
              <w:rPr>
                <w:rFonts w:ascii="Palatino Linotype" w:hAnsi="Palatino Linotype"/>
                <w:bCs/>
                <w:sz w:val="22"/>
                <w:szCs w:val="22"/>
                <w:lang w:val="hr-HR"/>
              </w:rPr>
              <w:t>2</w:t>
            </w:r>
          </w:p>
        </w:tc>
        <w:tc>
          <w:tcPr>
            <w:tcW w:w="709"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tcPr>
          <w:p w:rsidR="00D67DE2" w:rsidRDefault="009818EF">
            <w:pPr>
              <w:pStyle w:val="Tijeloteksta2"/>
              <w:spacing w:line="276" w:lineRule="auto"/>
              <w:rPr>
                <w:rFonts w:ascii="Palatino Linotype" w:hAnsi="Palatino Linotype"/>
                <w:bCs/>
                <w:sz w:val="22"/>
                <w:szCs w:val="22"/>
                <w:lang w:val="hr-HR"/>
              </w:rPr>
            </w:pPr>
            <w:r>
              <w:rPr>
                <w:rFonts w:ascii="Palatino Linotype" w:hAnsi="Palatino Linotype"/>
                <w:bCs/>
                <w:sz w:val="22"/>
                <w:szCs w:val="22"/>
                <w:lang w:val="hr-HR"/>
              </w:rPr>
              <w:t>1</w:t>
            </w:r>
          </w:p>
        </w:tc>
        <w:tc>
          <w:tcPr>
            <w:tcW w:w="708"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r>
      <w:tr w:rsidR="00D67DE2">
        <w:tc>
          <w:tcPr>
            <w:tcW w:w="3299" w:type="dxa"/>
            <w:vAlign w:val="center"/>
          </w:tcPr>
          <w:p w:rsidR="00D67DE2" w:rsidRDefault="009818EF">
            <w:pPr>
              <w:pStyle w:val="Tijeloteksta2"/>
              <w:spacing w:line="276" w:lineRule="auto"/>
              <w:jc w:val="left"/>
              <w:rPr>
                <w:rFonts w:ascii="Palatino Linotype" w:hAnsi="Palatino Linotype"/>
                <w:bCs/>
                <w:sz w:val="22"/>
                <w:szCs w:val="22"/>
                <w:lang w:val="it-IT"/>
              </w:rPr>
            </w:pPr>
            <w:r>
              <w:rPr>
                <w:rFonts w:ascii="Palatino Linotype" w:hAnsi="Palatino Linotype"/>
                <w:bCs/>
                <w:sz w:val="22"/>
                <w:szCs w:val="22"/>
                <w:lang w:val="it-IT"/>
              </w:rPr>
              <w:t>COLLABORATORI ESTERNI</w:t>
            </w:r>
          </w:p>
        </w:tc>
        <w:tc>
          <w:tcPr>
            <w:tcW w:w="709"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0"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2</w:t>
            </w:r>
          </w:p>
        </w:tc>
        <w:tc>
          <w:tcPr>
            <w:tcW w:w="709"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0"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1</w:t>
            </w:r>
          </w:p>
        </w:tc>
        <w:tc>
          <w:tcPr>
            <w:tcW w:w="709"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tcPr>
          <w:p w:rsidR="00D67DE2" w:rsidRDefault="009818EF">
            <w:pPr>
              <w:pStyle w:val="Tijeloteksta2"/>
              <w:spacing w:line="276" w:lineRule="auto"/>
              <w:rPr>
                <w:rFonts w:ascii="Palatino Linotype" w:hAnsi="Palatino Linotype"/>
                <w:bCs/>
                <w:sz w:val="22"/>
                <w:szCs w:val="22"/>
                <w:lang w:val="hr-HR"/>
              </w:rPr>
            </w:pPr>
            <w:r>
              <w:rPr>
                <w:rFonts w:ascii="Palatino Linotype" w:hAnsi="Palatino Linotype"/>
                <w:bCs/>
                <w:sz w:val="22"/>
                <w:szCs w:val="22"/>
                <w:lang w:val="hr-HR"/>
              </w:rPr>
              <w:t>2</w:t>
            </w:r>
          </w:p>
        </w:tc>
        <w:tc>
          <w:tcPr>
            <w:tcW w:w="708"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r>
      <w:tr w:rsidR="00D67DE2">
        <w:tc>
          <w:tcPr>
            <w:tcW w:w="3299" w:type="dxa"/>
            <w:vAlign w:val="center"/>
          </w:tcPr>
          <w:p w:rsidR="00D67DE2" w:rsidRDefault="009818EF">
            <w:pPr>
              <w:pStyle w:val="Tijeloteksta2"/>
              <w:spacing w:line="276" w:lineRule="auto"/>
              <w:jc w:val="left"/>
              <w:rPr>
                <w:rFonts w:ascii="Palatino Linotype" w:hAnsi="Palatino Linotype"/>
                <w:bCs/>
                <w:sz w:val="22"/>
                <w:szCs w:val="22"/>
                <w:lang w:val="it-IT"/>
              </w:rPr>
            </w:pPr>
            <w:r>
              <w:rPr>
                <w:rFonts w:ascii="Palatino Linotype" w:hAnsi="Palatino Linotype"/>
                <w:bCs/>
                <w:sz w:val="22"/>
                <w:szCs w:val="22"/>
                <w:lang w:val="it-IT"/>
              </w:rPr>
              <w:t>COLLABORATORI PROFESSIONALI</w:t>
            </w:r>
          </w:p>
        </w:tc>
        <w:tc>
          <w:tcPr>
            <w:tcW w:w="709" w:type="dxa"/>
          </w:tcPr>
          <w:p w:rsidR="00D67DE2" w:rsidRDefault="009818EF">
            <w:pPr>
              <w:pStyle w:val="Tijeloteksta2"/>
              <w:spacing w:line="276" w:lineRule="auto"/>
              <w:rPr>
                <w:rFonts w:ascii="Palatino Linotype" w:hAnsi="Palatino Linotype"/>
                <w:bCs/>
                <w:sz w:val="22"/>
                <w:szCs w:val="22"/>
                <w:lang w:val="hr-HR"/>
              </w:rPr>
            </w:pPr>
            <w:r>
              <w:rPr>
                <w:rFonts w:ascii="Palatino Linotype" w:hAnsi="Palatino Linotype"/>
                <w:bCs/>
                <w:sz w:val="22"/>
                <w:szCs w:val="22"/>
                <w:lang w:val="hr-HR"/>
              </w:rPr>
              <w:t>1</w:t>
            </w:r>
          </w:p>
        </w:tc>
        <w:tc>
          <w:tcPr>
            <w:tcW w:w="850" w:type="dxa"/>
          </w:tcPr>
          <w:p w:rsidR="00D67DE2" w:rsidRDefault="009818EF">
            <w:pPr>
              <w:pStyle w:val="Tijeloteksta2"/>
              <w:spacing w:line="276" w:lineRule="auto"/>
              <w:rPr>
                <w:rFonts w:ascii="Palatino Linotype" w:hAnsi="Palatino Linotype"/>
                <w:bCs/>
                <w:sz w:val="22"/>
                <w:szCs w:val="22"/>
                <w:lang w:val="hr-HR"/>
              </w:rPr>
            </w:pPr>
            <w:r>
              <w:rPr>
                <w:rFonts w:ascii="Palatino Linotype" w:hAnsi="Palatino Linotype"/>
                <w:bCs/>
                <w:sz w:val="22"/>
                <w:szCs w:val="22"/>
                <w:lang w:val="hr-HR"/>
              </w:rPr>
              <w:t>1</w:t>
            </w:r>
          </w:p>
        </w:tc>
        <w:tc>
          <w:tcPr>
            <w:tcW w:w="709"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0"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9"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8"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r>
      <w:tr w:rsidR="00D67DE2">
        <w:tc>
          <w:tcPr>
            <w:tcW w:w="3299" w:type="dxa"/>
            <w:vAlign w:val="center"/>
          </w:tcPr>
          <w:p w:rsidR="00D67DE2" w:rsidRDefault="009818EF">
            <w:pPr>
              <w:pStyle w:val="Tijeloteksta2"/>
              <w:spacing w:line="276" w:lineRule="auto"/>
              <w:jc w:val="left"/>
              <w:rPr>
                <w:rFonts w:ascii="Palatino Linotype" w:hAnsi="Palatino Linotype"/>
                <w:bCs/>
                <w:sz w:val="22"/>
                <w:szCs w:val="22"/>
                <w:lang w:val="it-IT"/>
              </w:rPr>
            </w:pPr>
            <w:r>
              <w:rPr>
                <w:rFonts w:ascii="Palatino Linotype" w:hAnsi="Palatino Linotype"/>
                <w:bCs/>
                <w:sz w:val="22"/>
                <w:szCs w:val="22"/>
                <w:lang w:val="it-IT"/>
              </w:rPr>
              <w:t>PERSONALE AMMINISTRATIVO</w:t>
            </w:r>
          </w:p>
        </w:tc>
        <w:tc>
          <w:tcPr>
            <w:tcW w:w="709"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1</w:t>
            </w:r>
          </w:p>
        </w:tc>
        <w:tc>
          <w:tcPr>
            <w:tcW w:w="850"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9"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1</w:t>
            </w:r>
          </w:p>
        </w:tc>
        <w:tc>
          <w:tcPr>
            <w:tcW w:w="850"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9"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8"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1"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r>
      <w:tr w:rsidR="00D67DE2">
        <w:tc>
          <w:tcPr>
            <w:tcW w:w="3299" w:type="dxa"/>
            <w:vAlign w:val="center"/>
          </w:tcPr>
          <w:p w:rsidR="00D67DE2" w:rsidRDefault="009818EF">
            <w:pPr>
              <w:pStyle w:val="Tijeloteksta2"/>
              <w:spacing w:line="276" w:lineRule="auto"/>
              <w:jc w:val="left"/>
              <w:rPr>
                <w:rFonts w:ascii="Palatino Linotype" w:hAnsi="Palatino Linotype"/>
                <w:bCs/>
                <w:sz w:val="22"/>
                <w:szCs w:val="22"/>
                <w:lang w:val="it-IT"/>
              </w:rPr>
            </w:pPr>
            <w:r>
              <w:rPr>
                <w:rFonts w:ascii="Palatino Linotype" w:hAnsi="Palatino Linotype"/>
                <w:bCs/>
                <w:sz w:val="22"/>
                <w:szCs w:val="22"/>
                <w:lang w:val="it-IT"/>
              </w:rPr>
              <w:t>PERSONALE TECNICO</w:t>
            </w:r>
          </w:p>
        </w:tc>
        <w:tc>
          <w:tcPr>
            <w:tcW w:w="709"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0"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9"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850"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9"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2</w:t>
            </w:r>
          </w:p>
        </w:tc>
        <w:tc>
          <w:tcPr>
            <w:tcW w:w="851"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w:t>
            </w:r>
          </w:p>
        </w:tc>
        <w:tc>
          <w:tcPr>
            <w:tcW w:w="708"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1</w:t>
            </w:r>
          </w:p>
        </w:tc>
        <w:tc>
          <w:tcPr>
            <w:tcW w:w="851" w:type="dxa"/>
          </w:tcPr>
          <w:p w:rsidR="00D67DE2" w:rsidRDefault="009818EF">
            <w:pPr>
              <w:pStyle w:val="Tijeloteksta2"/>
              <w:spacing w:line="276" w:lineRule="auto"/>
              <w:rPr>
                <w:rFonts w:ascii="Palatino Linotype" w:hAnsi="Palatino Linotype"/>
                <w:bCs/>
                <w:sz w:val="22"/>
                <w:szCs w:val="22"/>
                <w:lang w:val="it-IT"/>
              </w:rPr>
            </w:pPr>
            <w:r>
              <w:rPr>
                <w:rFonts w:ascii="Palatino Linotype" w:hAnsi="Palatino Linotype"/>
                <w:bCs/>
                <w:sz w:val="22"/>
                <w:szCs w:val="22"/>
                <w:lang w:val="it-IT"/>
              </w:rPr>
              <w:t>1</w:t>
            </w:r>
          </w:p>
        </w:tc>
      </w:tr>
    </w:tbl>
    <w:p w:rsidR="00D67DE2" w:rsidRDefault="00D67DE2">
      <w:pPr>
        <w:pStyle w:val="Naslov2"/>
        <w:rPr>
          <w:rFonts w:ascii="Palatino Linotype" w:hAnsi="Palatino Linotype"/>
          <w:sz w:val="22"/>
          <w:szCs w:val="22"/>
        </w:rPr>
      </w:pPr>
      <w:bookmarkStart w:id="7" w:name="_Toc53134457"/>
    </w:p>
    <w:p w:rsidR="00D67DE2" w:rsidRDefault="009818EF">
      <w:pPr>
        <w:pStyle w:val="Naslov2"/>
        <w:rPr>
          <w:rFonts w:ascii="Palatino Linotype" w:hAnsi="Palatino Linotype"/>
          <w:sz w:val="22"/>
          <w:szCs w:val="22"/>
        </w:rPr>
      </w:pPr>
      <w:r>
        <w:rPr>
          <w:rFonts w:ascii="Palatino Linotype" w:hAnsi="Palatino Linotype"/>
          <w:sz w:val="22"/>
          <w:szCs w:val="22"/>
        </w:rPr>
        <w:t>1.7. Offerta formativa curricolare</w:t>
      </w:r>
      <w:bookmarkEnd w:id="7"/>
      <w:r>
        <w:rPr>
          <w:rFonts w:ascii="Palatino Linotype" w:hAnsi="Palatino Linotype"/>
          <w:sz w:val="22"/>
          <w:szCs w:val="22"/>
        </w:rPr>
        <w:t xml:space="preserve"> </w:t>
      </w:r>
    </w:p>
    <w:p w:rsidR="00D67DE2" w:rsidRDefault="009818EF">
      <w:pPr>
        <w:suppressLineNumbers/>
        <w:ind w:right="-51"/>
        <w:jc w:val="both"/>
        <w:rPr>
          <w:rFonts w:ascii="Palatino Linotype" w:hAnsi="Palatino Linotype"/>
          <w:sz w:val="22"/>
          <w:szCs w:val="22"/>
        </w:rPr>
      </w:pPr>
      <w:r>
        <w:rPr>
          <w:rFonts w:ascii="Palatino Linotype" w:hAnsi="Palatino Linotype"/>
          <w:sz w:val="22"/>
          <w:szCs w:val="22"/>
        </w:rPr>
        <w:t>La scuola sta realizzando i seguenti programmi:</w:t>
      </w:r>
    </w:p>
    <w:p w:rsidR="00D67DE2" w:rsidRDefault="00D67DE2">
      <w:pPr>
        <w:suppressLineNumbers/>
        <w:ind w:left="687" w:right="-51"/>
        <w:jc w:val="both"/>
        <w:rPr>
          <w:rFonts w:ascii="Palatino Linotype" w:hAnsi="Palatino Linotype"/>
          <w:bCs/>
          <w:sz w:val="22"/>
          <w:szCs w:val="22"/>
        </w:rPr>
      </w:pPr>
    </w:p>
    <w:p w:rsidR="00D67DE2" w:rsidRDefault="009818EF">
      <w:pPr>
        <w:suppressLineNumbers/>
        <w:ind w:right="-51"/>
        <w:jc w:val="both"/>
        <w:rPr>
          <w:rFonts w:ascii="Palatino Linotype" w:hAnsi="Palatino Linotype"/>
          <w:b/>
          <w:bCs/>
          <w:sz w:val="22"/>
          <w:szCs w:val="22"/>
        </w:rPr>
      </w:pPr>
      <w:r>
        <w:rPr>
          <w:rFonts w:ascii="Palatino Linotype" w:hAnsi="Palatino Linotype"/>
          <w:bCs/>
          <w:sz w:val="22"/>
          <w:szCs w:val="22"/>
        </w:rPr>
        <w:t xml:space="preserve">a) </w:t>
      </w:r>
      <w:r>
        <w:rPr>
          <w:rFonts w:ascii="Palatino Linotype" w:hAnsi="Palatino Linotype"/>
          <w:b/>
          <w:bCs/>
          <w:sz w:val="22"/>
          <w:szCs w:val="22"/>
        </w:rPr>
        <w:t>Liceo:</w:t>
      </w:r>
    </w:p>
    <w:p w:rsidR="00D67DE2" w:rsidRDefault="009818EF">
      <w:pPr>
        <w:pStyle w:val="Tijeloteksta2"/>
        <w:rPr>
          <w:rFonts w:ascii="Palatino Linotype" w:hAnsi="Palatino Linotype"/>
          <w:sz w:val="22"/>
          <w:szCs w:val="22"/>
          <w:lang w:val="it-IT"/>
        </w:rPr>
      </w:pPr>
      <w:r>
        <w:rPr>
          <w:rFonts w:ascii="Palatino Linotype" w:hAnsi="Palatino Linotype"/>
          <w:b/>
          <w:bCs/>
          <w:sz w:val="22"/>
          <w:szCs w:val="22"/>
          <w:lang w:val="it-IT"/>
        </w:rPr>
        <w:t>Liceo generale</w:t>
      </w:r>
      <w:r>
        <w:rPr>
          <w:rFonts w:ascii="Palatino Linotype" w:hAnsi="Palatino Linotype"/>
          <w:sz w:val="22"/>
          <w:szCs w:val="22"/>
          <w:lang w:val="it-IT"/>
        </w:rPr>
        <w:t>: classi I</w:t>
      </w:r>
      <w:r>
        <w:rPr>
          <w:rFonts w:ascii="Palatino Linotype" w:hAnsi="Palatino Linotype"/>
          <w:sz w:val="22"/>
          <w:szCs w:val="22"/>
          <w:vertAlign w:val="superscript"/>
          <w:lang w:val="it-IT"/>
        </w:rPr>
        <w:t>a</w:t>
      </w:r>
      <w:r>
        <w:rPr>
          <w:rFonts w:ascii="Palatino Linotype" w:hAnsi="Palatino Linotype"/>
          <w:sz w:val="22"/>
          <w:szCs w:val="22"/>
          <w:lang w:val="it-IT"/>
        </w:rPr>
        <w:t>, II</w:t>
      </w:r>
      <w:r>
        <w:rPr>
          <w:rFonts w:ascii="Palatino Linotype" w:hAnsi="Palatino Linotype"/>
          <w:sz w:val="22"/>
          <w:szCs w:val="22"/>
          <w:vertAlign w:val="superscript"/>
          <w:lang w:val="it-IT"/>
        </w:rPr>
        <w:t>a</w:t>
      </w:r>
      <w:r>
        <w:rPr>
          <w:rFonts w:ascii="Palatino Linotype" w:hAnsi="Palatino Linotype"/>
          <w:sz w:val="22"/>
          <w:szCs w:val="22"/>
          <w:lang w:val="it-IT"/>
        </w:rPr>
        <w:t>, III</w:t>
      </w:r>
      <w:r>
        <w:rPr>
          <w:rFonts w:ascii="Palatino Linotype" w:hAnsi="Palatino Linotype"/>
          <w:sz w:val="22"/>
          <w:szCs w:val="22"/>
          <w:vertAlign w:val="superscript"/>
          <w:lang w:val="it-IT"/>
        </w:rPr>
        <w:t>a</w:t>
      </w:r>
      <w:r>
        <w:rPr>
          <w:rFonts w:ascii="Palatino Linotype" w:hAnsi="Palatino Linotype"/>
          <w:sz w:val="22"/>
          <w:szCs w:val="22"/>
          <w:lang w:val="it-IT"/>
        </w:rPr>
        <w:t xml:space="preserve"> e IV</w:t>
      </w:r>
      <w:r>
        <w:rPr>
          <w:rFonts w:ascii="Palatino Linotype" w:hAnsi="Palatino Linotype"/>
          <w:sz w:val="22"/>
          <w:szCs w:val="22"/>
          <w:vertAlign w:val="superscript"/>
          <w:lang w:val="it-IT"/>
        </w:rPr>
        <w:t>a</w:t>
      </w:r>
      <w:r>
        <w:rPr>
          <w:rFonts w:ascii="Palatino Linotype" w:hAnsi="Palatino Linotype"/>
          <w:sz w:val="22"/>
          <w:szCs w:val="22"/>
          <w:lang w:val="it-IT"/>
        </w:rPr>
        <w:t xml:space="preserve"> con verifica del Ministero della Pubblica Istruzione e dello Sport del 27 gennaio 1993; Sigla amministrativa: 602-03/92-01-426; Numero di protocollo: 523-02-6/3-93-01.</w:t>
      </w:r>
    </w:p>
    <w:p w:rsidR="00D67DE2" w:rsidRDefault="00D67DE2">
      <w:pPr>
        <w:pStyle w:val="Tijeloteksta2"/>
        <w:ind w:left="687"/>
        <w:rPr>
          <w:rFonts w:ascii="Palatino Linotype" w:hAnsi="Palatino Linotype"/>
          <w:sz w:val="22"/>
          <w:szCs w:val="22"/>
          <w:lang w:val="it-IT"/>
        </w:rPr>
      </w:pPr>
    </w:p>
    <w:p w:rsidR="00D67DE2" w:rsidRDefault="009818EF">
      <w:pPr>
        <w:pStyle w:val="Tijeloteksta2"/>
        <w:rPr>
          <w:rFonts w:ascii="Palatino Linotype" w:hAnsi="Palatino Linotype"/>
          <w:sz w:val="22"/>
          <w:szCs w:val="22"/>
          <w:lang w:val="it-IT"/>
        </w:rPr>
      </w:pPr>
      <w:r>
        <w:rPr>
          <w:rFonts w:ascii="Palatino Linotype" w:hAnsi="Palatino Linotype"/>
          <w:bCs/>
          <w:sz w:val="22"/>
          <w:szCs w:val="22"/>
          <w:lang w:val="it-IT"/>
        </w:rPr>
        <w:t xml:space="preserve">b) </w:t>
      </w:r>
      <w:r>
        <w:rPr>
          <w:rFonts w:ascii="Palatino Linotype" w:hAnsi="Palatino Linotype"/>
          <w:b/>
          <w:bCs/>
          <w:sz w:val="22"/>
          <w:szCs w:val="22"/>
          <w:lang w:val="it-IT"/>
        </w:rPr>
        <w:t>Economia, commercio</w:t>
      </w:r>
      <w:r>
        <w:rPr>
          <w:rFonts w:ascii="Palatino Linotype" w:hAnsi="Palatino Linotype"/>
          <w:b/>
          <w:sz w:val="22"/>
          <w:szCs w:val="22"/>
          <w:lang w:val="it-IT"/>
        </w:rPr>
        <w:t xml:space="preserve"> ed amministrazione aziendale:</w:t>
      </w:r>
    </w:p>
    <w:p w:rsidR="00D67DE2" w:rsidRDefault="009818EF">
      <w:pPr>
        <w:jc w:val="both"/>
        <w:rPr>
          <w:rFonts w:ascii="Palatino Linotype" w:hAnsi="Palatino Linotype" w:cs="Arial"/>
          <w:sz w:val="22"/>
          <w:szCs w:val="22"/>
        </w:rPr>
      </w:pPr>
      <w:r>
        <w:rPr>
          <w:rFonts w:ascii="Palatino Linotype" w:hAnsi="Palatino Linotype"/>
          <w:b/>
          <w:bCs/>
          <w:sz w:val="22"/>
          <w:szCs w:val="22"/>
        </w:rPr>
        <w:t>Perito economico</w:t>
      </w:r>
      <w:r>
        <w:rPr>
          <w:rFonts w:ascii="Palatino Linotype" w:hAnsi="Palatino Linotype"/>
          <w:sz w:val="22"/>
          <w:szCs w:val="22"/>
        </w:rPr>
        <w:t>: classi II</w:t>
      </w:r>
      <w:r>
        <w:rPr>
          <w:rFonts w:ascii="Palatino Linotype" w:hAnsi="Palatino Linotype"/>
          <w:sz w:val="22"/>
          <w:szCs w:val="22"/>
          <w:vertAlign w:val="superscript"/>
        </w:rPr>
        <w:t>a</w:t>
      </w:r>
      <w:r>
        <w:rPr>
          <w:rFonts w:ascii="Palatino Linotype" w:hAnsi="Palatino Linotype"/>
          <w:sz w:val="22"/>
          <w:szCs w:val="22"/>
        </w:rPr>
        <w:t>, III</w:t>
      </w:r>
      <w:r>
        <w:rPr>
          <w:rFonts w:ascii="Palatino Linotype" w:hAnsi="Palatino Linotype"/>
          <w:sz w:val="22"/>
          <w:szCs w:val="22"/>
          <w:vertAlign w:val="superscript"/>
        </w:rPr>
        <w:t>a</w:t>
      </w:r>
      <w:r>
        <w:rPr>
          <w:rFonts w:ascii="Palatino Linotype" w:hAnsi="Palatino Linotype"/>
          <w:sz w:val="22"/>
          <w:szCs w:val="22"/>
        </w:rPr>
        <w:t xml:space="preserve"> e IV</w:t>
      </w:r>
      <w:r>
        <w:rPr>
          <w:rFonts w:ascii="Palatino Linotype" w:hAnsi="Palatino Linotype"/>
          <w:sz w:val="22"/>
          <w:szCs w:val="22"/>
          <w:vertAlign w:val="superscript"/>
        </w:rPr>
        <w:t>a</w:t>
      </w:r>
      <w:r>
        <w:rPr>
          <w:rFonts w:ascii="Palatino Linotype" w:hAnsi="Palatino Linotype"/>
          <w:sz w:val="22"/>
          <w:szCs w:val="22"/>
        </w:rPr>
        <w:t>con verifica del Ministero delle scienze e dell’istruzione del 23 gennaio 2018, Sigla amministrativa:</w:t>
      </w:r>
      <w:r>
        <w:rPr>
          <w:rFonts w:ascii="Palatino Linotype" w:hAnsi="Palatino Linotype" w:cs="Arial"/>
          <w:sz w:val="22"/>
          <w:szCs w:val="22"/>
        </w:rPr>
        <w:t xml:space="preserve"> </w:t>
      </w:r>
      <w:r>
        <w:rPr>
          <w:rFonts w:ascii="Palatino Linotype" w:hAnsi="Palatino Linotype"/>
          <w:sz w:val="22"/>
          <w:szCs w:val="22"/>
        </w:rPr>
        <w:t>UP/I-602-03/17-05/00312 NUM. di PROTOCOLLO: 533-25-18-0005</w:t>
      </w:r>
      <w:r>
        <w:rPr>
          <w:rFonts w:ascii="Palatino Linotype" w:hAnsi="Palatino Linotype" w:cs="Arial"/>
          <w:sz w:val="22"/>
          <w:szCs w:val="22"/>
        </w:rPr>
        <w:t>.</w:t>
      </w:r>
    </w:p>
    <w:p w:rsidR="00D67DE2" w:rsidRDefault="00D67DE2">
      <w:pPr>
        <w:jc w:val="both"/>
        <w:rPr>
          <w:rFonts w:ascii="Palatino Linotype" w:hAnsi="Palatino Linotype"/>
          <w:sz w:val="16"/>
          <w:szCs w:val="16"/>
        </w:rPr>
      </w:pPr>
    </w:p>
    <w:p w:rsidR="00D67DE2" w:rsidRDefault="009818EF">
      <w:pPr>
        <w:jc w:val="both"/>
        <w:rPr>
          <w:rFonts w:ascii="Palatino Linotype" w:hAnsi="Palatino Linotype"/>
          <w:bCs/>
          <w:sz w:val="22"/>
          <w:szCs w:val="22"/>
        </w:rPr>
      </w:pPr>
      <w:r>
        <w:rPr>
          <w:rFonts w:ascii="Palatino Linotype" w:hAnsi="Palatino Linotype"/>
          <w:b/>
          <w:bCs/>
          <w:sz w:val="22"/>
          <w:szCs w:val="22"/>
        </w:rPr>
        <w:t xml:space="preserve">Commessi: </w:t>
      </w:r>
      <w:r>
        <w:rPr>
          <w:rFonts w:ascii="Palatino Linotype" w:hAnsi="Palatino Linotype"/>
          <w:bCs/>
          <w:sz w:val="22"/>
          <w:szCs w:val="22"/>
        </w:rPr>
        <w:t>I</w:t>
      </w:r>
      <w:r>
        <w:rPr>
          <w:rFonts w:ascii="Palatino Linotype" w:hAnsi="Palatino Linotype"/>
          <w:bCs/>
          <w:sz w:val="22"/>
          <w:szCs w:val="22"/>
          <w:vertAlign w:val="superscript"/>
        </w:rPr>
        <w:t>a</w:t>
      </w:r>
      <w:r>
        <w:rPr>
          <w:rFonts w:ascii="Palatino Linotype" w:hAnsi="Palatino Linotype"/>
          <w:bCs/>
          <w:sz w:val="22"/>
          <w:szCs w:val="22"/>
        </w:rPr>
        <w:t xml:space="preserve"> classe con verifica del Ministero delle scienze e dell’istruzione del 23 gennaio 2018; Sigla amministrativa: UP/I-602-03/17-05/00311; Numero di protocollo: 532-25-18-0005.</w:t>
      </w:r>
    </w:p>
    <w:p w:rsidR="00D67DE2" w:rsidRDefault="00D67DE2">
      <w:pPr>
        <w:jc w:val="both"/>
        <w:rPr>
          <w:rFonts w:ascii="Palatino Linotype" w:hAnsi="Palatino Linotype"/>
          <w:sz w:val="22"/>
          <w:szCs w:val="22"/>
        </w:rPr>
      </w:pPr>
    </w:p>
    <w:p w:rsidR="00D67DE2" w:rsidRDefault="009818EF">
      <w:pPr>
        <w:pStyle w:val="Tijeloteksta2"/>
        <w:rPr>
          <w:rFonts w:ascii="Palatino Linotype" w:hAnsi="Palatino Linotype"/>
          <w:b/>
          <w:sz w:val="22"/>
          <w:szCs w:val="22"/>
          <w:lang w:val="it-IT"/>
        </w:rPr>
      </w:pPr>
      <w:r>
        <w:rPr>
          <w:rFonts w:ascii="Palatino Linotype" w:hAnsi="Palatino Linotype"/>
          <w:b/>
          <w:sz w:val="22"/>
          <w:szCs w:val="22"/>
          <w:lang w:val="it-IT"/>
        </w:rPr>
        <w:t xml:space="preserve">c) Turismo e ristorazione: </w:t>
      </w:r>
    </w:p>
    <w:p w:rsidR="00D67DE2" w:rsidRDefault="009818EF">
      <w:pPr>
        <w:pStyle w:val="Tijeloteksta2"/>
        <w:rPr>
          <w:rFonts w:ascii="Palatino Linotype" w:hAnsi="Palatino Linotype"/>
          <w:sz w:val="22"/>
          <w:szCs w:val="22"/>
          <w:lang w:val="it-IT"/>
        </w:rPr>
      </w:pPr>
      <w:r>
        <w:rPr>
          <w:rFonts w:ascii="Palatino Linotype" w:hAnsi="Palatino Linotype"/>
          <w:b/>
          <w:bCs/>
          <w:sz w:val="22"/>
          <w:szCs w:val="22"/>
          <w:lang w:val="it-IT"/>
        </w:rPr>
        <w:t>Perito alberghiero-turistico:</w:t>
      </w:r>
      <w:r>
        <w:rPr>
          <w:rFonts w:ascii="Palatino Linotype" w:hAnsi="Palatino Linotype"/>
          <w:sz w:val="22"/>
          <w:szCs w:val="22"/>
          <w:lang w:val="it-IT"/>
        </w:rPr>
        <w:t xml:space="preserve"> classi I</w:t>
      </w:r>
      <w:r>
        <w:rPr>
          <w:rFonts w:ascii="Palatino Linotype" w:hAnsi="Palatino Linotype"/>
          <w:sz w:val="22"/>
          <w:szCs w:val="22"/>
          <w:vertAlign w:val="superscript"/>
          <w:lang w:val="it-IT"/>
        </w:rPr>
        <w:t>a</w:t>
      </w:r>
      <w:r>
        <w:rPr>
          <w:rFonts w:ascii="Palatino Linotype" w:hAnsi="Palatino Linotype"/>
          <w:sz w:val="22"/>
          <w:szCs w:val="22"/>
          <w:lang w:val="it-IT"/>
        </w:rPr>
        <w:t>, II</w:t>
      </w:r>
      <w:r>
        <w:rPr>
          <w:rFonts w:ascii="Palatino Linotype" w:hAnsi="Palatino Linotype"/>
          <w:sz w:val="22"/>
          <w:szCs w:val="22"/>
          <w:vertAlign w:val="superscript"/>
          <w:lang w:val="it-IT"/>
        </w:rPr>
        <w:t>a</w:t>
      </w:r>
      <w:r>
        <w:rPr>
          <w:rFonts w:ascii="Palatino Linotype" w:hAnsi="Palatino Linotype"/>
          <w:sz w:val="22"/>
          <w:szCs w:val="22"/>
          <w:lang w:val="it-IT"/>
        </w:rPr>
        <w:t>, III</w:t>
      </w:r>
      <w:r>
        <w:rPr>
          <w:rFonts w:ascii="Palatino Linotype" w:hAnsi="Palatino Linotype"/>
          <w:sz w:val="22"/>
          <w:szCs w:val="22"/>
          <w:vertAlign w:val="superscript"/>
          <w:lang w:val="it-IT"/>
        </w:rPr>
        <w:t>a</w:t>
      </w:r>
      <w:r>
        <w:rPr>
          <w:rFonts w:ascii="Palatino Linotype" w:hAnsi="Palatino Linotype"/>
          <w:sz w:val="22"/>
          <w:szCs w:val="22"/>
          <w:lang w:val="it-IT"/>
        </w:rPr>
        <w:t xml:space="preserve"> e IV</w:t>
      </w:r>
      <w:r>
        <w:rPr>
          <w:rFonts w:ascii="Palatino Linotype" w:hAnsi="Palatino Linotype"/>
          <w:sz w:val="22"/>
          <w:szCs w:val="22"/>
          <w:vertAlign w:val="superscript"/>
          <w:lang w:val="it-IT"/>
        </w:rPr>
        <w:t>a</w:t>
      </w:r>
      <w:r>
        <w:rPr>
          <w:rFonts w:ascii="Palatino Linotype" w:hAnsi="Palatino Linotype"/>
          <w:bCs/>
          <w:sz w:val="22"/>
          <w:szCs w:val="22"/>
          <w:lang w:val="it-IT"/>
        </w:rPr>
        <w:t xml:space="preserve"> con verifica dl Ministero della scienza, dell'istruzione e dello sport del 12 marzo 2004; Sigla amministrativa: UP/Io-602-03/03-01/118, Numero di protocollo: 532-02/04-02.</w:t>
      </w:r>
    </w:p>
    <w:p w:rsidR="00D67DE2" w:rsidRDefault="00D67DE2">
      <w:pPr>
        <w:pStyle w:val="Tijeloteksta2"/>
        <w:ind w:left="360" w:firstLine="207"/>
        <w:rPr>
          <w:rFonts w:ascii="Palatino Linotype" w:hAnsi="Palatino Linotype"/>
          <w:bCs/>
          <w:sz w:val="22"/>
          <w:szCs w:val="22"/>
          <w:lang w:val="it-IT"/>
        </w:rPr>
      </w:pPr>
    </w:p>
    <w:p w:rsidR="00D67DE2" w:rsidRDefault="009818EF">
      <w:pPr>
        <w:pStyle w:val="Tijeloteksta2"/>
        <w:rPr>
          <w:rFonts w:ascii="Palatino Linotype" w:hAnsi="Palatino Linotype"/>
          <w:b/>
          <w:bCs/>
          <w:iCs/>
          <w:sz w:val="22"/>
          <w:szCs w:val="22"/>
          <w:lang w:val="it-IT"/>
        </w:rPr>
      </w:pPr>
      <w:r>
        <w:rPr>
          <w:rFonts w:ascii="Palatino Linotype" w:hAnsi="Palatino Linotype"/>
          <w:b/>
          <w:bCs/>
          <w:iCs/>
          <w:sz w:val="22"/>
          <w:szCs w:val="22"/>
          <w:lang w:val="it-IT"/>
        </w:rPr>
        <w:t>d) Sanità e previdenza sociale:</w:t>
      </w:r>
    </w:p>
    <w:p w:rsidR="00D67DE2" w:rsidRDefault="009818EF">
      <w:pPr>
        <w:pStyle w:val="Tijeloteksta2"/>
        <w:rPr>
          <w:rFonts w:ascii="Palatino Linotype" w:hAnsi="Palatino Linotype"/>
          <w:sz w:val="22"/>
          <w:szCs w:val="22"/>
          <w:lang w:val="it-IT"/>
        </w:rPr>
      </w:pPr>
      <w:r>
        <w:rPr>
          <w:rFonts w:ascii="Palatino Linotype" w:hAnsi="Palatino Linotype"/>
          <w:b/>
          <w:sz w:val="22"/>
          <w:szCs w:val="22"/>
          <w:lang w:val="it-IT"/>
        </w:rPr>
        <w:t>Tecnico fisioterapista:</w:t>
      </w:r>
      <w:r>
        <w:rPr>
          <w:rFonts w:ascii="Palatino Linotype" w:hAnsi="Palatino Linotype"/>
          <w:sz w:val="22"/>
          <w:szCs w:val="22"/>
          <w:lang w:val="it-IT"/>
        </w:rPr>
        <w:t xml:space="preserve"> classi I</w:t>
      </w:r>
      <w:r>
        <w:rPr>
          <w:rFonts w:ascii="Palatino Linotype" w:hAnsi="Palatino Linotype"/>
          <w:sz w:val="22"/>
          <w:szCs w:val="22"/>
          <w:vertAlign w:val="superscript"/>
          <w:lang w:val="it-IT"/>
        </w:rPr>
        <w:t>a</w:t>
      </w:r>
      <w:r>
        <w:rPr>
          <w:rFonts w:ascii="Palatino Linotype" w:hAnsi="Palatino Linotype"/>
          <w:sz w:val="22"/>
          <w:szCs w:val="22"/>
          <w:lang w:val="it-IT"/>
        </w:rPr>
        <w:t>, II</w:t>
      </w:r>
      <w:r>
        <w:rPr>
          <w:rFonts w:ascii="Palatino Linotype" w:hAnsi="Palatino Linotype"/>
          <w:sz w:val="22"/>
          <w:szCs w:val="22"/>
          <w:vertAlign w:val="superscript"/>
          <w:lang w:val="it-IT"/>
        </w:rPr>
        <w:t>a</w:t>
      </w:r>
      <w:r>
        <w:rPr>
          <w:rFonts w:ascii="Palatino Linotype" w:hAnsi="Palatino Linotype"/>
          <w:sz w:val="22"/>
          <w:szCs w:val="22"/>
          <w:lang w:val="it-IT"/>
        </w:rPr>
        <w:t>, III</w:t>
      </w:r>
      <w:r>
        <w:rPr>
          <w:rFonts w:ascii="Palatino Linotype" w:hAnsi="Palatino Linotype"/>
          <w:sz w:val="22"/>
          <w:szCs w:val="22"/>
          <w:vertAlign w:val="superscript"/>
          <w:lang w:val="it-IT"/>
        </w:rPr>
        <w:t>a</w:t>
      </w:r>
      <w:r>
        <w:rPr>
          <w:rFonts w:ascii="Palatino Linotype" w:hAnsi="Palatino Linotype"/>
          <w:sz w:val="22"/>
          <w:szCs w:val="22"/>
          <w:lang w:val="it-IT"/>
        </w:rPr>
        <w:t xml:space="preserve"> e IV</w:t>
      </w:r>
      <w:r>
        <w:rPr>
          <w:rFonts w:ascii="Palatino Linotype" w:hAnsi="Palatino Linotype"/>
          <w:sz w:val="22"/>
          <w:szCs w:val="22"/>
          <w:vertAlign w:val="superscript"/>
          <w:lang w:val="it-IT"/>
        </w:rPr>
        <w:t>a</w:t>
      </w:r>
      <w:r>
        <w:rPr>
          <w:rFonts w:ascii="Palatino Linotype" w:hAnsi="Palatino Linotype"/>
          <w:sz w:val="22"/>
          <w:szCs w:val="22"/>
          <w:lang w:val="it-IT"/>
        </w:rPr>
        <w:t xml:space="preserve"> con verifica del Ministero della scienza, dell’istruzione e dello sport dell’8 dicembre 2008, Sigla amm.: UP/I-602-03/08-05/00078, N. di protocollo: 533-09-08-0008.</w:t>
      </w:r>
    </w:p>
    <w:p w:rsidR="00D67DE2" w:rsidRDefault="00D67DE2">
      <w:pPr>
        <w:pStyle w:val="Tijeloteksta2"/>
        <w:ind w:left="708"/>
        <w:rPr>
          <w:rFonts w:ascii="Palatino Linotype" w:hAnsi="Palatino Linotype"/>
          <w:b/>
          <w:sz w:val="22"/>
          <w:szCs w:val="22"/>
          <w:lang w:val="it-IT"/>
        </w:rPr>
      </w:pPr>
    </w:p>
    <w:p w:rsidR="00D67DE2" w:rsidRDefault="009818EF">
      <w:pPr>
        <w:pStyle w:val="Tijeloteksta2"/>
        <w:rPr>
          <w:rFonts w:ascii="Palatino Linotype" w:hAnsi="Palatino Linotype"/>
          <w:sz w:val="22"/>
          <w:szCs w:val="22"/>
          <w:lang w:val="it-IT"/>
        </w:rPr>
      </w:pPr>
      <w:r>
        <w:rPr>
          <w:rFonts w:ascii="Palatino Linotype" w:hAnsi="Palatino Linotype"/>
          <w:b/>
          <w:sz w:val="22"/>
          <w:szCs w:val="22"/>
          <w:lang w:val="it-IT"/>
        </w:rPr>
        <w:t>Estetista medico:</w:t>
      </w:r>
      <w:r>
        <w:rPr>
          <w:rFonts w:ascii="Palatino Linotype" w:hAnsi="Palatino Linotype"/>
          <w:sz w:val="22"/>
          <w:szCs w:val="22"/>
          <w:lang w:val="it-IT"/>
        </w:rPr>
        <w:t xml:space="preserve"> classi I</w:t>
      </w:r>
      <w:r>
        <w:rPr>
          <w:rFonts w:ascii="Palatino Linotype" w:hAnsi="Palatino Linotype"/>
          <w:sz w:val="22"/>
          <w:szCs w:val="22"/>
          <w:vertAlign w:val="superscript"/>
          <w:lang w:val="it-IT"/>
        </w:rPr>
        <w:t>a</w:t>
      </w:r>
      <w:r>
        <w:rPr>
          <w:rFonts w:ascii="Palatino Linotype" w:hAnsi="Palatino Linotype"/>
          <w:sz w:val="22"/>
          <w:szCs w:val="22"/>
          <w:lang w:val="it-IT"/>
        </w:rPr>
        <w:t>, II</w:t>
      </w:r>
      <w:r>
        <w:rPr>
          <w:rFonts w:ascii="Palatino Linotype" w:hAnsi="Palatino Linotype"/>
          <w:sz w:val="22"/>
          <w:szCs w:val="22"/>
          <w:vertAlign w:val="superscript"/>
          <w:lang w:val="it-IT"/>
        </w:rPr>
        <w:t>a</w:t>
      </w:r>
      <w:r>
        <w:rPr>
          <w:rFonts w:ascii="Palatino Linotype" w:hAnsi="Palatino Linotype"/>
          <w:sz w:val="22"/>
          <w:szCs w:val="22"/>
          <w:lang w:val="it-IT"/>
        </w:rPr>
        <w:t>, III</w:t>
      </w:r>
      <w:r>
        <w:rPr>
          <w:rFonts w:ascii="Palatino Linotype" w:hAnsi="Palatino Linotype"/>
          <w:sz w:val="22"/>
          <w:szCs w:val="22"/>
          <w:vertAlign w:val="superscript"/>
          <w:lang w:val="it-IT"/>
        </w:rPr>
        <w:t>a</w:t>
      </w:r>
      <w:r>
        <w:rPr>
          <w:rFonts w:ascii="Palatino Linotype" w:hAnsi="Palatino Linotype"/>
          <w:sz w:val="22"/>
          <w:szCs w:val="22"/>
          <w:lang w:val="it-IT"/>
        </w:rPr>
        <w:t xml:space="preserve"> e IV</w:t>
      </w:r>
      <w:r>
        <w:rPr>
          <w:rFonts w:ascii="Palatino Linotype" w:hAnsi="Palatino Linotype"/>
          <w:sz w:val="22"/>
          <w:szCs w:val="22"/>
          <w:vertAlign w:val="superscript"/>
          <w:lang w:val="it-IT"/>
        </w:rPr>
        <w:t>a</w:t>
      </w:r>
      <w:r>
        <w:rPr>
          <w:rFonts w:ascii="Palatino Linotype" w:hAnsi="Palatino Linotype"/>
          <w:sz w:val="22"/>
          <w:szCs w:val="22"/>
          <w:lang w:val="it-IT"/>
        </w:rPr>
        <w:t xml:space="preserve"> con verifica del Ministero della scienza e dell’istruzione del 13 marzo 2017, Sigla </w:t>
      </w:r>
      <w:proofErr w:type="gramStart"/>
      <w:r>
        <w:rPr>
          <w:rFonts w:ascii="Palatino Linotype" w:hAnsi="Palatino Linotype"/>
          <w:sz w:val="22"/>
          <w:szCs w:val="22"/>
          <w:lang w:val="it-IT"/>
        </w:rPr>
        <w:t>amm.:UP</w:t>
      </w:r>
      <w:proofErr w:type="gramEnd"/>
      <w:r>
        <w:rPr>
          <w:rFonts w:ascii="Palatino Linotype" w:hAnsi="Palatino Linotype"/>
          <w:sz w:val="22"/>
          <w:szCs w:val="22"/>
          <w:lang w:val="it-IT"/>
        </w:rPr>
        <w:t>/I-602-03/17-05/00005, N. di protocollo: 533-25-17-0007.</w:t>
      </w:r>
    </w:p>
    <w:p w:rsidR="00D67DE2" w:rsidRDefault="009818EF">
      <w:pPr>
        <w:pStyle w:val="Tijeloteksta2"/>
        <w:rPr>
          <w:rFonts w:ascii="Palatino Linotype" w:hAnsi="Palatino Linotype"/>
          <w:sz w:val="22"/>
          <w:szCs w:val="22"/>
          <w:lang w:val="it-IT"/>
        </w:rPr>
      </w:pPr>
      <w:r>
        <w:rPr>
          <w:rFonts w:ascii="Palatino Linotype" w:hAnsi="Palatino Linotype"/>
          <w:sz w:val="22"/>
          <w:szCs w:val="22"/>
          <w:lang w:val="it-IT"/>
        </w:rPr>
        <w:t>Le classi del Tecnico fisioterapista e dell’Estetista medico sono sezioni abbinate.</w:t>
      </w:r>
    </w:p>
    <w:p w:rsidR="00D67DE2" w:rsidRDefault="00D67DE2">
      <w:pPr>
        <w:pStyle w:val="Naslov8"/>
        <w:rPr>
          <w:rFonts w:ascii="Palatino Linotype" w:hAnsi="Palatino Linotype"/>
          <w:sz w:val="22"/>
          <w:szCs w:val="22"/>
          <w:lang w:val="it-IT"/>
        </w:rPr>
      </w:pPr>
    </w:p>
    <w:p w:rsidR="00D67DE2" w:rsidRDefault="009818EF">
      <w:pPr>
        <w:pStyle w:val="Naslov8"/>
        <w:rPr>
          <w:rFonts w:ascii="Palatino Linotype" w:hAnsi="Palatino Linotype"/>
          <w:b/>
          <w:sz w:val="24"/>
          <w:szCs w:val="24"/>
          <w:lang w:val="it-IT"/>
        </w:rPr>
      </w:pPr>
      <w:bookmarkStart w:id="8" w:name="_Toc53134458"/>
      <w:r>
        <w:rPr>
          <w:rFonts w:ascii="Palatino Linotype" w:hAnsi="Palatino Linotype"/>
          <w:b/>
          <w:sz w:val="24"/>
          <w:szCs w:val="24"/>
          <w:lang w:val="it-IT"/>
        </w:rPr>
        <w:t>2.</w:t>
      </w:r>
      <w:r>
        <w:rPr>
          <w:rFonts w:ascii="Palatino Linotype" w:hAnsi="Palatino Linotype"/>
          <w:b/>
          <w:sz w:val="24"/>
          <w:szCs w:val="24"/>
          <w:lang w:val="it-IT"/>
        </w:rPr>
        <w:tab/>
      </w:r>
      <w:proofErr w:type="gramStart"/>
      <w:r>
        <w:rPr>
          <w:rFonts w:ascii="Palatino Linotype" w:hAnsi="Palatino Linotype"/>
          <w:b/>
          <w:sz w:val="24"/>
          <w:szCs w:val="24"/>
          <w:lang w:val="it-IT"/>
        </w:rPr>
        <w:t>CONDIZIONI  TECNICO</w:t>
      </w:r>
      <w:proofErr w:type="gramEnd"/>
      <w:r>
        <w:rPr>
          <w:rFonts w:ascii="Palatino Linotype" w:hAnsi="Palatino Linotype"/>
          <w:b/>
          <w:sz w:val="24"/>
          <w:szCs w:val="24"/>
          <w:lang w:val="it-IT"/>
        </w:rPr>
        <w:t xml:space="preserve"> - MATERIALI  DELLA SCUOLA</w:t>
      </w:r>
      <w:bookmarkEnd w:id="8"/>
    </w:p>
    <w:p w:rsidR="00D67DE2" w:rsidRDefault="00D67DE2">
      <w:pPr>
        <w:suppressLineNumbers/>
        <w:ind w:right="-51" w:firstLine="567"/>
        <w:jc w:val="both"/>
        <w:rPr>
          <w:rFonts w:ascii="Palatino Linotype" w:hAnsi="Palatino Linotype"/>
          <w:b/>
          <w:i/>
          <w:iCs/>
          <w:sz w:val="22"/>
          <w:szCs w:val="22"/>
        </w:rPr>
      </w:pPr>
    </w:p>
    <w:p w:rsidR="00D67DE2" w:rsidRDefault="009818EF">
      <w:pPr>
        <w:pStyle w:val="Naslov2"/>
        <w:jc w:val="both"/>
        <w:rPr>
          <w:rFonts w:ascii="Palatino Linotype" w:hAnsi="Palatino Linotype"/>
          <w:sz w:val="22"/>
          <w:szCs w:val="22"/>
        </w:rPr>
      </w:pPr>
      <w:bookmarkStart w:id="9" w:name="_Toc456295932"/>
      <w:bookmarkStart w:id="10" w:name="_Toc53134459"/>
      <w:bookmarkStart w:id="11" w:name="_Toc456295998"/>
      <w:bookmarkStart w:id="12" w:name="_Toc459792173"/>
      <w:r>
        <w:rPr>
          <w:rFonts w:ascii="Palatino Linotype" w:hAnsi="Palatino Linotype"/>
          <w:sz w:val="22"/>
          <w:szCs w:val="22"/>
        </w:rPr>
        <w:t>2.1. Risorse materiali</w:t>
      </w:r>
      <w:bookmarkEnd w:id="9"/>
      <w:bookmarkEnd w:id="10"/>
      <w:bookmarkEnd w:id="11"/>
      <w:bookmarkEnd w:id="12"/>
    </w:p>
    <w:p w:rsidR="00D67DE2" w:rsidRDefault="009818EF">
      <w:pPr>
        <w:pStyle w:val="Tijeloteksta"/>
        <w:rPr>
          <w:rFonts w:ascii="Palatino Linotype" w:hAnsi="Palatino Linotype"/>
          <w:sz w:val="22"/>
          <w:szCs w:val="22"/>
        </w:rPr>
      </w:pPr>
      <w:r>
        <w:rPr>
          <w:rFonts w:ascii="Palatino Linotype" w:hAnsi="Palatino Linotype"/>
          <w:sz w:val="22"/>
          <w:szCs w:val="22"/>
        </w:rPr>
        <w:t>* Spazio totale disponibile nell’edificio scolastico: 2.232,80 m</w:t>
      </w:r>
      <w:r>
        <w:rPr>
          <w:rFonts w:ascii="Palatino Linotype" w:hAnsi="Palatino Linotype"/>
          <w:sz w:val="22"/>
          <w:szCs w:val="22"/>
          <w:vertAlign w:val="superscript"/>
        </w:rPr>
        <w:t>2</w:t>
      </w:r>
    </w:p>
    <w:p w:rsidR="00D67DE2" w:rsidRDefault="009818EF">
      <w:pPr>
        <w:pStyle w:val="Tijeloteksta"/>
        <w:rPr>
          <w:rFonts w:ascii="Palatino Linotype" w:hAnsi="Palatino Linotype"/>
          <w:sz w:val="22"/>
          <w:szCs w:val="22"/>
        </w:rPr>
      </w:pPr>
      <w:r>
        <w:rPr>
          <w:rFonts w:ascii="Palatino Linotype" w:hAnsi="Palatino Linotype"/>
          <w:sz w:val="22"/>
          <w:szCs w:val="22"/>
        </w:rPr>
        <w:t>* Spazio aule: 851,20 m</w:t>
      </w:r>
      <w:r>
        <w:rPr>
          <w:rFonts w:ascii="Palatino Linotype" w:hAnsi="Palatino Linotype"/>
          <w:sz w:val="22"/>
          <w:szCs w:val="22"/>
          <w:vertAlign w:val="superscript"/>
        </w:rPr>
        <w:t xml:space="preserve">2 </w:t>
      </w:r>
    </w:p>
    <w:p w:rsidR="00D67DE2" w:rsidRDefault="00D67DE2">
      <w:pPr>
        <w:pStyle w:val="Tijeloteksta2"/>
        <w:ind w:left="360"/>
        <w:rPr>
          <w:rFonts w:ascii="Palatino Linotype" w:hAnsi="Palatino Linotype"/>
          <w:sz w:val="22"/>
          <w:szCs w:val="22"/>
          <w:lang w:val="it-IT"/>
        </w:rPr>
      </w:pPr>
    </w:p>
    <w:p w:rsidR="00D67DE2" w:rsidRDefault="009818EF">
      <w:pPr>
        <w:pStyle w:val="Tijeloteksta"/>
        <w:rPr>
          <w:rFonts w:ascii="Palatino Linotype" w:hAnsi="Palatino Linotype"/>
          <w:sz w:val="22"/>
          <w:szCs w:val="22"/>
        </w:rPr>
      </w:pPr>
      <w:r>
        <w:rPr>
          <w:rFonts w:ascii="Palatino Linotype" w:hAnsi="Palatino Linotype"/>
          <w:sz w:val="22"/>
          <w:szCs w:val="22"/>
        </w:rPr>
        <w:t>Fonti di finanziamento: Ministero delle scienze e dell’istruzione, Regione Istriana, Unione Italiana, Città di Rovinj-Rovigno e vari donatori.</w:t>
      </w:r>
    </w:p>
    <w:p w:rsidR="00D67DE2" w:rsidRDefault="00D67DE2">
      <w:pPr>
        <w:rPr>
          <w:rFonts w:ascii="Palatino Linotype" w:hAnsi="Palatino Linotype" w:cs="Palatino Linotype"/>
          <w:sz w:val="22"/>
          <w:szCs w:val="22"/>
        </w:rPr>
      </w:pPr>
    </w:p>
    <w:p w:rsidR="00D67DE2" w:rsidRDefault="009818EF">
      <w:pPr>
        <w:pStyle w:val="Naslov2"/>
        <w:jc w:val="both"/>
        <w:rPr>
          <w:rFonts w:ascii="Palatino Linotype" w:hAnsi="Palatino Linotype"/>
          <w:sz w:val="22"/>
          <w:szCs w:val="22"/>
        </w:rPr>
      </w:pPr>
      <w:bookmarkStart w:id="13" w:name="_Toc456295999"/>
      <w:bookmarkStart w:id="14" w:name="_Toc459792174"/>
      <w:bookmarkStart w:id="15" w:name="_Toc456295933"/>
      <w:bookmarkStart w:id="16" w:name="_Toc53134460"/>
      <w:r>
        <w:rPr>
          <w:rFonts w:ascii="Palatino Linotype" w:hAnsi="Palatino Linotype"/>
          <w:sz w:val="22"/>
          <w:szCs w:val="22"/>
        </w:rPr>
        <w:t>2.2. Aule didattiche, specializzate e laboratori</w:t>
      </w:r>
      <w:bookmarkEnd w:id="13"/>
      <w:bookmarkEnd w:id="14"/>
      <w:bookmarkEnd w:id="15"/>
      <w:bookmarkEnd w:id="16"/>
    </w:p>
    <w:p w:rsidR="00D67DE2" w:rsidRDefault="009818EF">
      <w:pPr>
        <w:suppressLineNumbers/>
        <w:spacing w:line="276" w:lineRule="auto"/>
        <w:ind w:right="-51"/>
        <w:jc w:val="both"/>
        <w:rPr>
          <w:rFonts w:ascii="Palatino Linotype" w:hAnsi="Palatino Linotype"/>
          <w:sz w:val="22"/>
          <w:szCs w:val="22"/>
        </w:rPr>
      </w:pPr>
      <w:r>
        <w:rPr>
          <w:rFonts w:ascii="Palatino Linotype" w:hAnsi="Palatino Linotype"/>
          <w:sz w:val="22"/>
          <w:szCs w:val="22"/>
        </w:rPr>
        <w:t xml:space="preserve">La Scuola media superiore italiana di Rovigno ha sede in un edificio neoclassico, costruito all’inizio del secolo scorso. </w:t>
      </w:r>
    </w:p>
    <w:p w:rsidR="00D67DE2" w:rsidRDefault="009818EF">
      <w:pPr>
        <w:suppressLineNumbers/>
        <w:spacing w:line="276" w:lineRule="auto"/>
        <w:ind w:right="-51"/>
        <w:jc w:val="both"/>
        <w:rPr>
          <w:rFonts w:ascii="Palatino Linotype" w:hAnsi="Palatino Linotype"/>
          <w:sz w:val="22"/>
          <w:szCs w:val="22"/>
        </w:rPr>
      </w:pPr>
      <w:r>
        <w:rPr>
          <w:rFonts w:ascii="Palatino Linotype" w:hAnsi="Palatino Linotype"/>
          <w:sz w:val="22"/>
          <w:szCs w:val="22"/>
        </w:rPr>
        <w:t xml:space="preserve">Gli </w:t>
      </w:r>
      <w:proofErr w:type="gramStart"/>
      <w:r>
        <w:rPr>
          <w:rFonts w:ascii="Palatino Linotype" w:hAnsi="Palatino Linotype"/>
          <w:sz w:val="22"/>
          <w:szCs w:val="22"/>
        </w:rPr>
        <w:t>ultimi  lavori</w:t>
      </w:r>
      <w:proofErr w:type="gramEnd"/>
      <w:r>
        <w:rPr>
          <w:rFonts w:ascii="Palatino Linotype" w:hAnsi="Palatino Linotype"/>
          <w:sz w:val="22"/>
          <w:szCs w:val="22"/>
        </w:rPr>
        <w:t xml:space="preserve"> di ristrutturazione dell’edificio, di costruzione della palestra e di spazi aggiuntivi, effettuati nel periodo 2009-2011 hanno favorito dei miglioramenti nella funzionalità degli spazi.</w:t>
      </w:r>
    </w:p>
    <w:p w:rsidR="00D67DE2" w:rsidRDefault="00D67DE2">
      <w:pPr>
        <w:pStyle w:val="Tijeloteksta2"/>
        <w:spacing w:line="276" w:lineRule="auto"/>
        <w:ind w:left="360" w:firstLine="348"/>
        <w:rPr>
          <w:rFonts w:ascii="Palatino Linotype" w:hAnsi="Palatino Linotype"/>
          <w:b/>
          <w:sz w:val="22"/>
          <w:szCs w:val="22"/>
          <w:lang w:val="it-IT"/>
        </w:rPr>
      </w:pPr>
    </w:p>
    <w:p w:rsidR="00D67DE2" w:rsidRDefault="009818EF">
      <w:pPr>
        <w:suppressLineNumbers/>
        <w:spacing w:line="276" w:lineRule="auto"/>
        <w:ind w:right="-51"/>
        <w:jc w:val="both"/>
        <w:rPr>
          <w:rFonts w:ascii="Palatino Linotype" w:hAnsi="Palatino Linotype"/>
          <w:bCs/>
          <w:iCs/>
          <w:sz w:val="22"/>
          <w:szCs w:val="22"/>
        </w:rPr>
      </w:pPr>
      <w:bookmarkStart w:id="17" w:name="_Toc456296000"/>
      <w:bookmarkStart w:id="18" w:name="_Toc456295934"/>
      <w:bookmarkStart w:id="19" w:name="_Toc53134461"/>
      <w:bookmarkStart w:id="20" w:name="_Toc459792175"/>
      <w:r>
        <w:rPr>
          <w:rFonts w:ascii="Palatino Linotype" w:hAnsi="Palatino Linotype"/>
          <w:bCs/>
          <w:iCs/>
          <w:sz w:val="22"/>
          <w:szCs w:val="22"/>
        </w:rPr>
        <w:t>Attualmente disponiamo delle seguenti aule:</w:t>
      </w:r>
    </w:p>
    <w:p w:rsidR="00D67DE2" w:rsidRDefault="009818EF">
      <w:pPr>
        <w:numPr>
          <w:ilvl w:val="0"/>
          <w:numId w:val="2"/>
        </w:numPr>
        <w:suppressLineNumbers/>
        <w:tabs>
          <w:tab w:val="clear" w:pos="928"/>
          <w:tab w:val="left" w:pos="720"/>
        </w:tabs>
        <w:spacing w:line="276" w:lineRule="auto"/>
        <w:ind w:left="720" w:right="-51"/>
        <w:jc w:val="both"/>
        <w:rPr>
          <w:rFonts w:ascii="Palatino Linotype" w:hAnsi="Palatino Linotype"/>
          <w:bCs/>
          <w:iCs/>
          <w:sz w:val="22"/>
          <w:szCs w:val="22"/>
        </w:rPr>
      </w:pPr>
      <w:r>
        <w:rPr>
          <w:rFonts w:ascii="Palatino Linotype" w:hAnsi="Palatino Linotype"/>
          <w:bCs/>
          <w:iCs/>
          <w:sz w:val="22"/>
          <w:szCs w:val="22"/>
        </w:rPr>
        <w:t>aula 1 – laboratorio di fisica e matematica (strumentazione varia), con computer collegato alla rete e lavagna interattiva</w:t>
      </w:r>
    </w:p>
    <w:p w:rsidR="00D67DE2" w:rsidRDefault="009818EF">
      <w:pPr>
        <w:numPr>
          <w:ilvl w:val="0"/>
          <w:numId w:val="2"/>
        </w:numPr>
        <w:suppressLineNumbers/>
        <w:tabs>
          <w:tab w:val="clear" w:pos="928"/>
          <w:tab w:val="left" w:pos="720"/>
        </w:tabs>
        <w:spacing w:line="276" w:lineRule="auto"/>
        <w:ind w:left="720" w:right="-51"/>
        <w:jc w:val="both"/>
        <w:rPr>
          <w:rFonts w:ascii="Palatino Linotype" w:hAnsi="Palatino Linotype"/>
          <w:bCs/>
          <w:iCs/>
          <w:sz w:val="22"/>
          <w:szCs w:val="22"/>
        </w:rPr>
      </w:pPr>
      <w:r>
        <w:rPr>
          <w:rFonts w:ascii="Palatino Linotype" w:hAnsi="Palatino Linotype"/>
          <w:bCs/>
          <w:iCs/>
          <w:sz w:val="22"/>
          <w:szCs w:val="22"/>
        </w:rPr>
        <w:t xml:space="preserve">aula 2 – </w:t>
      </w:r>
      <w:r>
        <w:rPr>
          <w:rFonts w:eastAsia="Palatino Linotype"/>
          <w:sz w:val="24"/>
          <w:szCs w:val="24"/>
        </w:rPr>
        <w:t xml:space="preserve">aula con computer collegato alla rete e videoproiettore, </w:t>
      </w:r>
    </w:p>
    <w:p w:rsidR="00D67DE2" w:rsidRDefault="009818EF">
      <w:pPr>
        <w:numPr>
          <w:ilvl w:val="0"/>
          <w:numId w:val="2"/>
        </w:numPr>
        <w:suppressLineNumbers/>
        <w:tabs>
          <w:tab w:val="clear" w:pos="928"/>
          <w:tab w:val="left" w:pos="720"/>
        </w:tabs>
        <w:spacing w:line="276" w:lineRule="auto"/>
        <w:ind w:left="720" w:right="-51"/>
        <w:jc w:val="both"/>
        <w:rPr>
          <w:rFonts w:ascii="Palatino Linotype" w:hAnsi="Palatino Linotype"/>
          <w:bCs/>
          <w:iCs/>
          <w:sz w:val="22"/>
          <w:szCs w:val="22"/>
        </w:rPr>
      </w:pPr>
      <w:r>
        <w:rPr>
          <w:rFonts w:ascii="Palatino Linotype" w:hAnsi="Palatino Linotype"/>
          <w:bCs/>
          <w:iCs/>
          <w:sz w:val="22"/>
          <w:szCs w:val="22"/>
        </w:rPr>
        <w:t>aula 3 – laboratorio di chimica e biologia attrezzato di arredi e strumentazione varia, con computer collegato alla rete e lavagna interattiva</w:t>
      </w:r>
    </w:p>
    <w:p w:rsidR="00D67DE2" w:rsidRDefault="009818EF">
      <w:pPr>
        <w:numPr>
          <w:ilvl w:val="0"/>
          <w:numId w:val="2"/>
        </w:numPr>
        <w:suppressLineNumbers/>
        <w:tabs>
          <w:tab w:val="clear" w:pos="928"/>
          <w:tab w:val="left" w:pos="720"/>
        </w:tabs>
        <w:spacing w:line="276" w:lineRule="auto"/>
        <w:ind w:left="720" w:right="-51"/>
        <w:jc w:val="both"/>
        <w:rPr>
          <w:rFonts w:ascii="Palatino Linotype" w:hAnsi="Palatino Linotype"/>
          <w:bCs/>
          <w:iCs/>
          <w:sz w:val="22"/>
          <w:szCs w:val="22"/>
        </w:rPr>
      </w:pPr>
      <w:r>
        <w:rPr>
          <w:rFonts w:ascii="Palatino Linotype" w:hAnsi="Palatino Linotype"/>
          <w:bCs/>
          <w:iCs/>
          <w:sz w:val="22"/>
          <w:szCs w:val="22"/>
        </w:rPr>
        <w:t>aula 6 – aula di italiano, latino ed altre materie umanistiche con computer collegato alla rete e videoproiettore</w:t>
      </w:r>
    </w:p>
    <w:p w:rsidR="00D67DE2" w:rsidRDefault="009818EF">
      <w:pPr>
        <w:numPr>
          <w:ilvl w:val="0"/>
          <w:numId w:val="2"/>
        </w:numPr>
        <w:suppressLineNumbers/>
        <w:tabs>
          <w:tab w:val="clear" w:pos="928"/>
          <w:tab w:val="left" w:pos="720"/>
        </w:tabs>
        <w:spacing w:line="276" w:lineRule="auto"/>
        <w:ind w:left="720" w:right="-51"/>
        <w:jc w:val="both"/>
        <w:rPr>
          <w:rFonts w:ascii="Palatino Linotype" w:hAnsi="Palatino Linotype"/>
          <w:bCs/>
          <w:iCs/>
          <w:sz w:val="22"/>
          <w:szCs w:val="22"/>
        </w:rPr>
      </w:pPr>
      <w:r>
        <w:rPr>
          <w:rFonts w:ascii="Palatino Linotype" w:hAnsi="Palatino Linotype"/>
          <w:bCs/>
          <w:iCs/>
          <w:sz w:val="22"/>
          <w:szCs w:val="22"/>
        </w:rPr>
        <w:t>aula 8 – laboratorio di informatica, con postazioni computer collegati alla rete e con videoproiettore fisso alla lavagna</w:t>
      </w:r>
    </w:p>
    <w:p w:rsidR="00D67DE2" w:rsidRDefault="009818EF">
      <w:pPr>
        <w:numPr>
          <w:ilvl w:val="0"/>
          <w:numId w:val="2"/>
        </w:numPr>
        <w:suppressLineNumbers/>
        <w:tabs>
          <w:tab w:val="clear" w:pos="928"/>
          <w:tab w:val="left" w:pos="720"/>
        </w:tabs>
        <w:spacing w:line="276" w:lineRule="auto"/>
        <w:ind w:left="720" w:right="-51"/>
        <w:jc w:val="both"/>
        <w:rPr>
          <w:rFonts w:ascii="Palatino Linotype" w:hAnsi="Palatino Linotype"/>
          <w:bCs/>
          <w:iCs/>
          <w:sz w:val="22"/>
          <w:szCs w:val="22"/>
        </w:rPr>
      </w:pPr>
      <w:r>
        <w:rPr>
          <w:rFonts w:ascii="Palatino Linotype" w:hAnsi="Palatino Linotype"/>
          <w:bCs/>
          <w:iCs/>
          <w:sz w:val="22"/>
          <w:szCs w:val="22"/>
        </w:rPr>
        <w:t>aula 9 – aula classica con computer collegato alla rete e lavagna interattiva prevalentemente per la lingua croata</w:t>
      </w:r>
    </w:p>
    <w:p w:rsidR="00D67DE2" w:rsidRDefault="009818EF">
      <w:pPr>
        <w:numPr>
          <w:ilvl w:val="0"/>
          <w:numId w:val="2"/>
        </w:numPr>
        <w:suppressLineNumbers/>
        <w:tabs>
          <w:tab w:val="clear" w:pos="928"/>
          <w:tab w:val="left" w:pos="720"/>
        </w:tabs>
        <w:spacing w:line="276" w:lineRule="auto"/>
        <w:ind w:left="720" w:right="-51"/>
        <w:jc w:val="both"/>
        <w:rPr>
          <w:rFonts w:ascii="Palatino Linotype" w:hAnsi="Palatino Linotype"/>
          <w:bCs/>
          <w:iCs/>
          <w:sz w:val="22"/>
          <w:szCs w:val="22"/>
        </w:rPr>
      </w:pPr>
      <w:r>
        <w:rPr>
          <w:rFonts w:ascii="Palatino Linotype" w:hAnsi="Palatino Linotype"/>
          <w:bCs/>
          <w:iCs/>
          <w:sz w:val="22"/>
          <w:szCs w:val="22"/>
        </w:rPr>
        <w:t>aula 10 – laboratorio linguistico, con computer collegati alla rete e lavagna interattiva</w:t>
      </w:r>
    </w:p>
    <w:p w:rsidR="00D67DE2" w:rsidRDefault="009818EF">
      <w:pPr>
        <w:numPr>
          <w:ilvl w:val="0"/>
          <w:numId w:val="2"/>
        </w:numPr>
        <w:suppressLineNumbers/>
        <w:tabs>
          <w:tab w:val="clear" w:pos="928"/>
          <w:tab w:val="left" w:pos="720"/>
        </w:tabs>
        <w:spacing w:line="276" w:lineRule="auto"/>
        <w:ind w:left="720" w:right="-51"/>
        <w:jc w:val="both"/>
        <w:rPr>
          <w:rFonts w:ascii="Palatino Linotype" w:hAnsi="Palatino Linotype"/>
          <w:iCs/>
          <w:sz w:val="22"/>
          <w:szCs w:val="22"/>
        </w:rPr>
      </w:pPr>
      <w:r>
        <w:rPr>
          <w:rFonts w:ascii="Palatino Linotype" w:hAnsi="Palatino Linotype"/>
          <w:bCs/>
          <w:iCs/>
          <w:sz w:val="22"/>
          <w:szCs w:val="22"/>
        </w:rPr>
        <w:t>aula 11 – aula classica per lingue straniere e materie umanistiche con computer collegato alla rete e videoproiettore</w:t>
      </w:r>
    </w:p>
    <w:p w:rsidR="00D67DE2" w:rsidRDefault="009818EF">
      <w:pPr>
        <w:numPr>
          <w:ilvl w:val="0"/>
          <w:numId w:val="2"/>
        </w:numPr>
        <w:suppressLineNumbers/>
        <w:tabs>
          <w:tab w:val="clear" w:pos="928"/>
          <w:tab w:val="left" w:pos="720"/>
        </w:tabs>
        <w:spacing w:line="276" w:lineRule="auto"/>
        <w:ind w:left="720" w:right="-51"/>
        <w:jc w:val="both"/>
        <w:rPr>
          <w:rFonts w:ascii="Palatino Linotype" w:hAnsi="Palatino Linotype"/>
          <w:iCs/>
          <w:sz w:val="22"/>
          <w:szCs w:val="22"/>
        </w:rPr>
      </w:pPr>
      <w:r>
        <w:rPr>
          <w:rFonts w:ascii="Palatino Linotype" w:hAnsi="Palatino Linotype"/>
          <w:bCs/>
          <w:iCs/>
          <w:sz w:val="22"/>
          <w:szCs w:val="22"/>
        </w:rPr>
        <w:t>aula 12 – aula specializzata per l’Impresa formativa simulata e altre materie professionali negli indirizzi del Perito economico e del Perito alberghiero-turistico, con postazioni computer e lavagna interattiva</w:t>
      </w:r>
    </w:p>
    <w:p w:rsidR="00D67DE2" w:rsidRDefault="009818EF">
      <w:pPr>
        <w:numPr>
          <w:ilvl w:val="0"/>
          <w:numId w:val="2"/>
        </w:numPr>
        <w:suppressLineNumbers/>
        <w:tabs>
          <w:tab w:val="clear" w:pos="928"/>
          <w:tab w:val="left" w:pos="720"/>
        </w:tabs>
        <w:spacing w:line="276" w:lineRule="auto"/>
        <w:ind w:left="720" w:right="-51"/>
        <w:jc w:val="both"/>
        <w:rPr>
          <w:rFonts w:ascii="Palatino Linotype" w:hAnsi="Palatino Linotype"/>
          <w:iCs/>
          <w:sz w:val="22"/>
          <w:szCs w:val="22"/>
        </w:rPr>
      </w:pPr>
      <w:r>
        <w:rPr>
          <w:rFonts w:ascii="Palatino Linotype" w:hAnsi="Palatino Linotype"/>
          <w:bCs/>
          <w:iCs/>
          <w:sz w:val="22"/>
          <w:szCs w:val="22"/>
        </w:rPr>
        <w:t>aula 13 – aula classica per materie umanistiche, con computer collegato alla rete e lavagna interattiva</w:t>
      </w:r>
    </w:p>
    <w:p w:rsidR="00D67DE2" w:rsidRDefault="009818EF">
      <w:pPr>
        <w:numPr>
          <w:ilvl w:val="0"/>
          <w:numId w:val="2"/>
        </w:numPr>
        <w:suppressLineNumbers/>
        <w:tabs>
          <w:tab w:val="clear" w:pos="928"/>
          <w:tab w:val="left" w:pos="720"/>
        </w:tabs>
        <w:spacing w:line="276" w:lineRule="auto"/>
        <w:ind w:left="720" w:right="-51"/>
        <w:jc w:val="both"/>
        <w:rPr>
          <w:rFonts w:ascii="Palatino Linotype" w:hAnsi="Palatino Linotype"/>
          <w:iCs/>
          <w:sz w:val="22"/>
          <w:szCs w:val="22"/>
        </w:rPr>
      </w:pPr>
      <w:r>
        <w:rPr>
          <w:rFonts w:ascii="Palatino Linotype" w:hAnsi="Palatino Linotype"/>
          <w:bCs/>
          <w:iCs/>
          <w:sz w:val="22"/>
          <w:szCs w:val="22"/>
        </w:rPr>
        <w:t xml:space="preserve">aula 14 – aula di matematica e fisica, munita di computer collegato alla rete e videoproiettore </w:t>
      </w:r>
    </w:p>
    <w:p w:rsidR="00D67DE2" w:rsidRDefault="009818EF">
      <w:pPr>
        <w:numPr>
          <w:ilvl w:val="0"/>
          <w:numId w:val="2"/>
        </w:numPr>
        <w:suppressLineNumbers/>
        <w:tabs>
          <w:tab w:val="clear" w:pos="928"/>
          <w:tab w:val="left" w:pos="720"/>
        </w:tabs>
        <w:spacing w:line="276" w:lineRule="auto"/>
        <w:ind w:left="720" w:right="-51"/>
        <w:jc w:val="both"/>
        <w:rPr>
          <w:rFonts w:ascii="Palatino Linotype" w:hAnsi="Palatino Linotype"/>
          <w:iCs/>
          <w:sz w:val="22"/>
          <w:szCs w:val="22"/>
        </w:rPr>
      </w:pPr>
      <w:r>
        <w:rPr>
          <w:rFonts w:ascii="Palatino Linotype" w:hAnsi="Palatino Linotype"/>
          <w:bCs/>
          <w:iCs/>
          <w:sz w:val="22"/>
          <w:szCs w:val="22"/>
        </w:rPr>
        <w:t>biblioteca, munita di lavagna interattiva, computer collegato alla rete</w:t>
      </w:r>
    </w:p>
    <w:p w:rsidR="00D67DE2" w:rsidRDefault="009818EF">
      <w:pPr>
        <w:numPr>
          <w:ilvl w:val="0"/>
          <w:numId w:val="2"/>
        </w:numPr>
        <w:suppressLineNumbers/>
        <w:tabs>
          <w:tab w:val="clear" w:pos="928"/>
          <w:tab w:val="left" w:pos="720"/>
        </w:tabs>
        <w:spacing w:line="276" w:lineRule="auto"/>
        <w:ind w:left="720" w:right="-51"/>
        <w:jc w:val="both"/>
        <w:rPr>
          <w:rFonts w:ascii="Palatino Linotype" w:hAnsi="Palatino Linotype"/>
          <w:iCs/>
          <w:sz w:val="22"/>
          <w:szCs w:val="22"/>
        </w:rPr>
      </w:pPr>
      <w:r>
        <w:rPr>
          <w:rFonts w:ascii="Palatino Linotype" w:hAnsi="Palatino Linotype"/>
          <w:iCs/>
          <w:sz w:val="22"/>
          <w:szCs w:val="22"/>
        </w:rPr>
        <w:t>ufficio per professori al I piano,</w:t>
      </w:r>
    </w:p>
    <w:p w:rsidR="00D67DE2" w:rsidRDefault="009818EF">
      <w:pPr>
        <w:numPr>
          <w:ilvl w:val="0"/>
          <w:numId w:val="2"/>
        </w:numPr>
        <w:suppressLineNumbers/>
        <w:tabs>
          <w:tab w:val="clear" w:pos="928"/>
          <w:tab w:val="left" w:pos="720"/>
        </w:tabs>
        <w:spacing w:line="276" w:lineRule="auto"/>
        <w:ind w:left="720" w:right="-51"/>
        <w:jc w:val="both"/>
        <w:rPr>
          <w:rFonts w:ascii="Palatino Linotype" w:hAnsi="Palatino Linotype"/>
          <w:iCs/>
          <w:sz w:val="22"/>
          <w:szCs w:val="22"/>
        </w:rPr>
      </w:pPr>
      <w:r>
        <w:rPr>
          <w:rFonts w:ascii="Palatino Linotype" w:hAnsi="Palatino Linotype"/>
          <w:iCs/>
          <w:sz w:val="22"/>
          <w:szCs w:val="22"/>
        </w:rPr>
        <w:t>ufficio per professori al III piano in cui è situato l’ufficio del coordinaore degli esami della maturità di stato</w:t>
      </w:r>
    </w:p>
    <w:p w:rsidR="00D67DE2" w:rsidRDefault="009818EF">
      <w:pPr>
        <w:numPr>
          <w:ilvl w:val="0"/>
          <w:numId w:val="2"/>
        </w:numPr>
        <w:suppressLineNumbers/>
        <w:tabs>
          <w:tab w:val="clear" w:pos="928"/>
          <w:tab w:val="left" w:pos="720"/>
        </w:tabs>
        <w:spacing w:line="276" w:lineRule="auto"/>
        <w:ind w:left="720" w:right="-51"/>
        <w:jc w:val="both"/>
        <w:rPr>
          <w:rFonts w:ascii="Palatino Linotype" w:hAnsi="Palatino Linotype"/>
          <w:iCs/>
          <w:sz w:val="22"/>
          <w:szCs w:val="22"/>
        </w:rPr>
      </w:pPr>
      <w:r>
        <w:rPr>
          <w:rFonts w:ascii="Palatino Linotype" w:hAnsi="Palatino Linotype"/>
          <w:iCs/>
          <w:sz w:val="22"/>
          <w:szCs w:val="22"/>
        </w:rPr>
        <w:lastRenderedPageBreak/>
        <w:t xml:space="preserve">aula F1 – aula classica, in gran parte per le materie teoriche per Tecnico fisioterapista, con l’accesso a internet, con videoproiettore </w:t>
      </w:r>
    </w:p>
    <w:p w:rsidR="00D67DE2" w:rsidRDefault="009818EF">
      <w:pPr>
        <w:numPr>
          <w:ilvl w:val="0"/>
          <w:numId w:val="2"/>
        </w:numPr>
        <w:suppressLineNumbers/>
        <w:tabs>
          <w:tab w:val="clear" w:pos="928"/>
          <w:tab w:val="left" w:pos="720"/>
        </w:tabs>
        <w:spacing w:line="276" w:lineRule="auto"/>
        <w:ind w:left="720" w:right="-51"/>
        <w:jc w:val="both"/>
        <w:rPr>
          <w:rFonts w:ascii="Palatino Linotype" w:hAnsi="Palatino Linotype"/>
          <w:bCs/>
          <w:iCs/>
          <w:sz w:val="22"/>
          <w:szCs w:val="22"/>
        </w:rPr>
      </w:pPr>
      <w:r>
        <w:rPr>
          <w:rFonts w:ascii="Palatino Linotype" w:hAnsi="Palatino Linotype"/>
          <w:iCs/>
          <w:sz w:val="22"/>
          <w:szCs w:val="22"/>
        </w:rPr>
        <w:t xml:space="preserve">aula F2 – aula per le materie professionali nell’indirizzo dell’Estetista medico, </w:t>
      </w:r>
      <w:r>
        <w:rPr>
          <w:rFonts w:ascii="Palatino Linotype" w:hAnsi="Palatino Linotype"/>
          <w:bCs/>
          <w:iCs/>
          <w:sz w:val="22"/>
          <w:szCs w:val="22"/>
        </w:rPr>
        <w:t>con computer collegato alla rete e lavagna interattiva</w:t>
      </w:r>
    </w:p>
    <w:p w:rsidR="00D67DE2" w:rsidRDefault="009818EF">
      <w:pPr>
        <w:numPr>
          <w:ilvl w:val="0"/>
          <w:numId w:val="2"/>
        </w:numPr>
        <w:suppressLineNumbers/>
        <w:tabs>
          <w:tab w:val="clear" w:pos="928"/>
          <w:tab w:val="left" w:pos="720"/>
        </w:tabs>
        <w:spacing w:line="276" w:lineRule="auto"/>
        <w:ind w:left="720" w:right="-51"/>
        <w:jc w:val="both"/>
        <w:rPr>
          <w:rFonts w:ascii="Palatino Linotype" w:hAnsi="Palatino Linotype"/>
          <w:iCs/>
          <w:sz w:val="22"/>
          <w:szCs w:val="22"/>
        </w:rPr>
      </w:pPr>
      <w:r>
        <w:rPr>
          <w:rFonts w:ascii="Palatino Linotype" w:hAnsi="Palatino Linotype"/>
          <w:iCs/>
          <w:sz w:val="22"/>
          <w:szCs w:val="22"/>
        </w:rPr>
        <w:t xml:space="preserve">aula F3 – aula specializzata per Tecnico fisioterapista, con computer </w:t>
      </w:r>
      <w:r>
        <w:rPr>
          <w:rFonts w:ascii="Palatino Linotype" w:hAnsi="Palatino Linotype"/>
          <w:bCs/>
          <w:iCs/>
          <w:sz w:val="22"/>
          <w:szCs w:val="22"/>
        </w:rPr>
        <w:t xml:space="preserve">collegato alla rete </w:t>
      </w:r>
      <w:r>
        <w:rPr>
          <w:rFonts w:ascii="Palatino Linotype" w:hAnsi="Palatino Linotype"/>
          <w:iCs/>
          <w:sz w:val="22"/>
          <w:szCs w:val="22"/>
        </w:rPr>
        <w:t>e videoproiettore</w:t>
      </w:r>
    </w:p>
    <w:p w:rsidR="00D67DE2" w:rsidRDefault="009818EF">
      <w:pPr>
        <w:numPr>
          <w:ilvl w:val="0"/>
          <w:numId w:val="2"/>
        </w:numPr>
        <w:suppressLineNumbers/>
        <w:tabs>
          <w:tab w:val="clear" w:pos="928"/>
          <w:tab w:val="left" w:pos="720"/>
        </w:tabs>
        <w:spacing w:line="276" w:lineRule="auto"/>
        <w:ind w:left="720" w:right="-51"/>
        <w:jc w:val="both"/>
        <w:rPr>
          <w:rFonts w:ascii="Palatino Linotype" w:hAnsi="Palatino Linotype"/>
          <w:iCs/>
          <w:sz w:val="22"/>
          <w:szCs w:val="22"/>
        </w:rPr>
      </w:pPr>
      <w:r>
        <w:rPr>
          <w:rFonts w:ascii="Palatino Linotype" w:hAnsi="Palatino Linotype"/>
          <w:iCs/>
          <w:sz w:val="22"/>
          <w:szCs w:val="22"/>
        </w:rPr>
        <w:t xml:space="preserve">aula F4 – aula specializzata per Tecnico fisioterapista con computer </w:t>
      </w:r>
      <w:r>
        <w:rPr>
          <w:rFonts w:ascii="Palatino Linotype" w:hAnsi="Palatino Linotype"/>
          <w:bCs/>
          <w:iCs/>
          <w:sz w:val="22"/>
          <w:szCs w:val="22"/>
        </w:rPr>
        <w:t xml:space="preserve">collegato alla rete </w:t>
      </w:r>
      <w:r>
        <w:rPr>
          <w:rFonts w:ascii="Palatino Linotype" w:hAnsi="Palatino Linotype"/>
          <w:iCs/>
          <w:sz w:val="22"/>
          <w:szCs w:val="22"/>
        </w:rPr>
        <w:t>e videoproiettore</w:t>
      </w:r>
    </w:p>
    <w:p w:rsidR="00D67DE2" w:rsidRDefault="009818EF">
      <w:pPr>
        <w:numPr>
          <w:ilvl w:val="0"/>
          <w:numId w:val="2"/>
        </w:numPr>
        <w:suppressLineNumbers/>
        <w:tabs>
          <w:tab w:val="left" w:pos="720"/>
        </w:tabs>
        <w:spacing w:line="276" w:lineRule="auto"/>
        <w:ind w:left="720" w:right="-51"/>
        <w:jc w:val="both"/>
        <w:rPr>
          <w:rFonts w:ascii="Palatino Linotype" w:hAnsi="Palatino Linotype"/>
          <w:iCs/>
          <w:sz w:val="22"/>
          <w:szCs w:val="22"/>
        </w:rPr>
      </w:pPr>
      <w:r>
        <w:rPr>
          <w:rFonts w:ascii="Palatino Linotype" w:hAnsi="Palatino Linotype"/>
          <w:iCs/>
          <w:sz w:val="22"/>
          <w:szCs w:val="22"/>
        </w:rPr>
        <w:t xml:space="preserve">aula F5 - </w:t>
      </w:r>
      <w:r>
        <w:rPr>
          <w:rFonts w:ascii="Palatino Linotype" w:hAnsi="Palatino Linotype"/>
          <w:iCs/>
          <w:sz w:val="22"/>
          <w:szCs w:val="22"/>
          <w:lang w:val="hr-HR"/>
        </w:rPr>
        <w:t>aula classica con computer e TV</w:t>
      </w:r>
    </w:p>
    <w:p w:rsidR="00D67DE2" w:rsidRDefault="00D67DE2">
      <w:pPr>
        <w:keepNext/>
        <w:spacing w:after="120"/>
        <w:rPr>
          <w:rFonts w:eastAsia="Palatino Linotype"/>
          <w:b/>
          <w:iCs/>
          <w:sz w:val="24"/>
          <w:szCs w:val="24"/>
        </w:rPr>
      </w:pPr>
    </w:p>
    <w:p w:rsidR="00D67DE2" w:rsidRDefault="009818EF">
      <w:pPr>
        <w:keepNext/>
        <w:spacing w:after="120"/>
        <w:rPr>
          <w:rFonts w:ascii="Palatino Linotype" w:eastAsia="Palatino Linotype" w:hAnsi="Palatino Linotype" w:cs="Palatino Linotype"/>
          <w:b/>
          <w:iCs/>
          <w:sz w:val="22"/>
          <w:szCs w:val="22"/>
        </w:rPr>
      </w:pPr>
      <w:r>
        <w:rPr>
          <w:rFonts w:ascii="Palatino Linotype" w:eastAsia="Palatino Linotype" w:hAnsi="Palatino Linotype" w:cs="Palatino Linotype"/>
          <w:b/>
          <w:iCs/>
          <w:sz w:val="22"/>
          <w:szCs w:val="22"/>
        </w:rPr>
        <w:t xml:space="preserve">2.3 </w:t>
      </w:r>
      <w:r>
        <w:rPr>
          <w:rFonts w:ascii="Palatino Linotype" w:eastAsia="Palatino Linotype" w:hAnsi="Palatino Linotype" w:cs="Palatino Linotype"/>
          <w:b/>
          <w:iCs/>
          <w:sz w:val="22"/>
          <w:szCs w:val="22"/>
          <w:lang w:val="hr-HR"/>
        </w:rPr>
        <w:tab/>
      </w:r>
      <w:r>
        <w:rPr>
          <w:rFonts w:ascii="Palatino Linotype" w:eastAsia="Palatino Linotype" w:hAnsi="Palatino Linotype" w:cs="Palatino Linotype"/>
          <w:b/>
          <w:iCs/>
          <w:sz w:val="22"/>
          <w:szCs w:val="22"/>
        </w:rPr>
        <w:t>Libri di testo e sussidiari</w:t>
      </w:r>
    </w:p>
    <w:p w:rsidR="00D67DE2" w:rsidRDefault="009818EF">
      <w:pPr>
        <w:jc w:val="both"/>
        <w:rPr>
          <w:rFonts w:ascii="Palatino Linotype" w:eastAsia="Palatino Linotype" w:hAnsi="Palatino Linotype" w:cs="Palatino Linotype"/>
          <w:sz w:val="22"/>
          <w:szCs w:val="22"/>
          <w:shd w:val="clear" w:color="auto" w:fill="FFFFFF"/>
        </w:rPr>
      </w:pPr>
      <w:bookmarkStart w:id="21" w:name="_Toc53134463"/>
      <w:bookmarkEnd w:id="17"/>
      <w:bookmarkEnd w:id="18"/>
      <w:bookmarkEnd w:id="19"/>
      <w:bookmarkEnd w:id="20"/>
      <w:r>
        <w:rPr>
          <w:rFonts w:ascii="Palatino Linotype" w:eastAsia="Palatino Linotype" w:hAnsi="Palatino Linotype" w:cs="Palatino Linotype"/>
          <w:sz w:val="22"/>
          <w:szCs w:val="22"/>
          <w:shd w:val="clear" w:color="auto" w:fill="FFFFFF"/>
        </w:rPr>
        <w:t>Gran parte dei manuali scolastici approvati e messi a Catalogo dal Ministero della scienza e dell’istruzione non è stata ancora tradotta per le esigenze delle Scuole della Comunità nazionale italiana in Croazia.</w:t>
      </w:r>
    </w:p>
    <w:p w:rsidR="00D67DE2" w:rsidRDefault="009818EF">
      <w:pPr>
        <w:jc w:val="both"/>
        <w:rPr>
          <w:rFonts w:ascii="Palatino Linotype" w:eastAsia="Palatino Linotype" w:hAnsi="Palatino Linotype" w:cs="Palatino Linotype"/>
          <w:sz w:val="22"/>
          <w:szCs w:val="22"/>
          <w:shd w:val="clear" w:color="auto" w:fill="FFFFFF"/>
        </w:rPr>
      </w:pPr>
      <w:r>
        <w:rPr>
          <w:rFonts w:ascii="Palatino Linotype" w:eastAsia="Palatino Linotype" w:hAnsi="Palatino Linotype" w:cs="Palatino Linotype"/>
          <w:sz w:val="22"/>
          <w:szCs w:val="22"/>
          <w:shd w:val="clear" w:color="auto" w:fill="FFFFFF"/>
        </w:rPr>
        <w:t>Prima dell’introduzione della Riforma curricolare, la casa editrice EDIT, ha tradotto soltanto i manuali per le materie del Liceo. Gli indirizzi professionali non hanno mai avuto a disposizione nessun manuale approvato a Catalogo ministeriale.</w:t>
      </w:r>
    </w:p>
    <w:p w:rsidR="00D67DE2" w:rsidRDefault="009818EF">
      <w:pPr>
        <w:jc w:val="both"/>
        <w:rPr>
          <w:rFonts w:ascii="Palatino Linotype" w:eastAsia="Palatino Linotype" w:hAnsi="Palatino Linotype" w:cs="Palatino Linotype"/>
          <w:sz w:val="22"/>
          <w:szCs w:val="22"/>
          <w:shd w:val="clear" w:color="auto" w:fill="FFFFFF"/>
        </w:rPr>
      </w:pPr>
      <w:r>
        <w:rPr>
          <w:rFonts w:ascii="Palatino Linotype" w:eastAsia="Palatino Linotype" w:hAnsi="Palatino Linotype" w:cs="Palatino Linotype"/>
          <w:sz w:val="22"/>
          <w:szCs w:val="22"/>
          <w:shd w:val="clear" w:color="auto" w:fill="FFFFFF"/>
        </w:rPr>
        <w:t xml:space="preserve">Durante l’entrata in vigore della Riforma curricolare, negli anni scolastici dal 2019 al 2022 sono stati tradotti e approvati i manuali delle seguenti </w:t>
      </w:r>
      <w:proofErr w:type="gramStart"/>
      <w:r>
        <w:rPr>
          <w:rFonts w:ascii="Palatino Linotype" w:eastAsia="Palatino Linotype" w:hAnsi="Palatino Linotype" w:cs="Palatino Linotype"/>
          <w:sz w:val="22"/>
          <w:szCs w:val="22"/>
          <w:shd w:val="clear" w:color="auto" w:fill="FFFFFF"/>
        </w:rPr>
        <w:t>materie:  I</w:t>
      </w:r>
      <w:proofErr w:type="gramEnd"/>
      <w:r>
        <w:rPr>
          <w:rFonts w:ascii="Palatino Linotype" w:eastAsia="Palatino Linotype" w:hAnsi="Palatino Linotype" w:cs="Palatino Linotype"/>
          <w:sz w:val="22"/>
          <w:szCs w:val="22"/>
          <w:shd w:val="clear" w:color="auto" w:fill="FFFFFF"/>
        </w:rPr>
        <w:t xml:space="preserve"> classe del Liceo (matematica, chimica, biologia, fisica, geografia, storia, arte figurativa, arte musicale); II classe del Liceo (geografia, chimica), III classe del Liceo (chimica, geografia). </w:t>
      </w:r>
    </w:p>
    <w:p w:rsidR="00D67DE2" w:rsidRDefault="009818EF">
      <w:pPr>
        <w:jc w:val="both"/>
        <w:rPr>
          <w:rFonts w:ascii="Palatino Linotype" w:eastAsia="Palatino Linotype" w:hAnsi="Palatino Linotype" w:cs="Palatino Linotype"/>
          <w:sz w:val="22"/>
          <w:szCs w:val="22"/>
          <w:shd w:val="clear" w:color="auto" w:fill="FFFFFF"/>
        </w:rPr>
      </w:pPr>
      <w:r>
        <w:rPr>
          <w:rFonts w:ascii="Palatino Linotype" w:eastAsia="Palatino Linotype" w:hAnsi="Palatino Linotype" w:cs="Palatino Linotype"/>
          <w:sz w:val="22"/>
          <w:szCs w:val="22"/>
          <w:shd w:val="clear" w:color="auto" w:fill="FFFFFF"/>
        </w:rPr>
        <w:t>Alcuni manuali saranno pronti a settembre 2022 (matematica, storia, arte figurativa e arte musicale per la II classe del Liceo; matematica, biologia per la III classe del Liceo) ed è in cantiere la stampa del manuale di matematica per gli indirizzi professionali.</w:t>
      </w:r>
    </w:p>
    <w:p w:rsidR="00D67DE2" w:rsidRDefault="009818EF">
      <w:pPr>
        <w:jc w:val="both"/>
        <w:rPr>
          <w:rFonts w:ascii="Palatino Linotype" w:eastAsia="Palatino Linotype" w:hAnsi="Palatino Linotype" w:cs="Palatino Linotype"/>
          <w:sz w:val="22"/>
          <w:szCs w:val="22"/>
          <w:shd w:val="clear" w:color="auto" w:fill="FFFFFF"/>
        </w:rPr>
      </w:pPr>
      <w:r>
        <w:rPr>
          <w:rFonts w:ascii="Palatino Linotype" w:eastAsia="Palatino Linotype" w:hAnsi="Palatino Linotype" w:cs="Palatino Linotype"/>
          <w:sz w:val="22"/>
          <w:szCs w:val="22"/>
          <w:shd w:val="clear" w:color="auto" w:fill="FFFFFF"/>
        </w:rPr>
        <w:t>Per quanto riguarda la IV classe del Liceo, al momento, non è stato tradotto nessun manuale scola</w:t>
      </w:r>
      <w:r>
        <w:rPr>
          <w:rFonts w:ascii="Palatino Linotype" w:eastAsia="Palatino Linotype" w:hAnsi="Palatino Linotype" w:cs="Palatino Linotype"/>
          <w:sz w:val="22"/>
          <w:szCs w:val="22"/>
          <w:shd w:val="clear" w:color="auto" w:fill="FFFFFF"/>
          <w:lang w:val="hr-HR"/>
        </w:rPr>
        <w:t>s</w:t>
      </w:r>
      <w:r>
        <w:rPr>
          <w:rFonts w:ascii="Palatino Linotype" w:eastAsia="Palatino Linotype" w:hAnsi="Palatino Linotype" w:cs="Palatino Linotype"/>
          <w:sz w:val="22"/>
          <w:szCs w:val="22"/>
          <w:shd w:val="clear" w:color="auto" w:fill="FFFFFF"/>
        </w:rPr>
        <w:t>tico che segua la Riforma curricolare, quindi gli allievi saranno costretti ad usare le edizioni pre-Riforma.</w:t>
      </w:r>
    </w:p>
    <w:p w:rsidR="00D67DE2" w:rsidRDefault="009818EF">
      <w:pPr>
        <w:jc w:val="both"/>
        <w:rPr>
          <w:rFonts w:ascii="Palatino Linotype" w:eastAsia="Palatino Linotype" w:hAnsi="Palatino Linotype" w:cs="Palatino Linotype"/>
          <w:sz w:val="22"/>
          <w:szCs w:val="22"/>
          <w:shd w:val="clear" w:color="auto" w:fill="FFFFFF"/>
        </w:rPr>
      </w:pPr>
      <w:r>
        <w:rPr>
          <w:rFonts w:ascii="Palatino Linotype" w:eastAsia="Palatino Linotype" w:hAnsi="Palatino Linotype" w:cs="Palatino Linotype"/>
          <w:sz w:val="22"/>
          <w:szCs w:val="22"/>
          <w:shd w:val="clear" w:color="auto" w:fill="FFFFFF"/>
        </w:rPr>
        <w:t>È necessario sottolineare che persiste il problema delle traduzioni dei manuali delle materie degli indirizzi professionali, che costringono i docenti a integrare l’uso dei sussidiari provenienti dall’Italia forniti dalla collaborazione UI-UPT.</w:t>
      </w:r>
    </w:p>
    <w:p w:rsidR="00D67DE2" w:rsidRDefault="009818EF">
      <w:pPr>
        <w:jc w:val="both"/>
        <w:rPr>
          <w:rFonts w:ascii="Palatino Linotype" w:eastAsia="Palatino Linotype" w:hAnsi="Palatino Linotype" w:cs="Palatino Linotype"/>
          <w:sz w:val="22"/>
          <w:szCs w:val="22"/>
          <w:shd w:val="clear" w:color="auto" w:fill="FFFFFF"/>
        </w:rPr>
      </w:pPr>
      <w:r>
        <w:rPr>
          <w:rFonts w:ascii="Palatino Linotype" w:eastAsia="Palatino Linotype" w:hAnsi="Palatino Linotype" w:cs="Palatino Linotype"/>
          <w:sz w:val="22"/>
          <w:szCs w:val="22"/>
          <w:shd w:val="clear" w:color="auto" w:fill="FFFFFF"/>
        </w:rPr>
        <w:t>Alcuni tra i sussidiari scolastici italiani sono stati inseriti a Catalogo ministeriale alcuni anni fa e ormai sono quasi tutti non reperibili.</w:t>
      </w:r>
    </w:p>
    <w:p w:rsidR="00D67DE2" w:rsidRDefault="009818EF">
      <w:pPr>
        <w:jc w:val="both"/>
        <w:rPr>
          <w:rFonts w:ascii="Palatino Linotype" w:hAnsi="Palatino Linotype" w:cs="Palatino Linotype"/>
          <w:b/>
          <w:sz w:val="22"/>
          <w:szCs w:val="22"/>
          <w:shd w:val="clear" w:color="auto" w:fill="FFFFFF"/>
        </w:rPr>
      </w:pPr>
      <w:r>
        <w:rPr>
          <w:rFonts w:ascii="Palatino Linotype" w:eastAsia="Palatino Linotype" w:hAnsi="Palatino Linotype" w:cs="Palatino Linotype"/>
          <w:sz w:val="22"/>
          <w:szCs w:val="22"/>
          <w:shd w:val="clear" w:color="auto" w:fill="FFFFFF"/>
        </w:rPr>
        <w:t>Il Ministero ha preso l’impegno di provvedere al finanziamento della traduzione dei manuali scolastici, in primo luogo, di quelli indispensabili per le materie previste agli esami della Maturità di stato.</w:t>
      </w:r>
    </w:p>
    <w:p w:rsidR="00D67DE2" w:rsidRDefault="00D67DE2">
      <w:pPr>
        <w:rPr>
          <w:rFonts w:ascii="Palatino Linotype" w:hAnsi="Palatino Linotype" w:cs="Palatino Linotype"/>
          <w:sz w:val="22"/>
          <w:szCs w:val="22"/>
        </w:rPr>
      </w:pPr>
    </w:p>
    <w:p w:rsidR="00D67DE2" w:rsidRDefault="009818EF">
      <w:pPr>
        <w:pStyle w:val="Naslov2"/>
        <w:spacing w:before="0" w:after="120"/>
        <w:ind w:right="-58"/>
        <w:rPr>
          <w:rFonts w:ascii="Palatino Linotype" w:hAnsi="Palatino Linotype" w:cs="Palatino Linotype"/>
          <w:sz w:val="22"/>
          <w:szCs w:val="22"/>
        </w:rPr>
      </w:pPr>
      <w:bookmarkStart w:id="22" w:name="_Toc459792176"/>
      <w:bookmarkStart w:id="23" w:name="_Toc456295935"/>
      <w:bookmarkStart w:id="24" w:name="_Toc456296001"/>
      <w:r>
        <w:rPr>
          <w:rFonts w:ascii="Palatino Linotype" w:hAnsi="Palatino Linotype" w:cs="Palatino Linotype"/>
          <w:sz w:val="22"/>
          <w:szCs w:val="22"/>
        </w:rPr>
        <w:t xml:space="preserve">2.4 </w:t>
      </w:r>
      <w:r>
        <w:rPr>
          <w:rFonts w:ascii="Palatino Linotype" w:hAnsi="Palatino Linotype" w:cs="Palatino Linotype"/>
          <w:sz w:val="22"/>
          <w:szCs w:val="22"/>
          <w:lang w:val="hr-HR"/>
        </w:rPr>
        <w:tab/>
      </w:r>
      <w:r>
        <w:rPr>
          <w:rFonts w:ascii="Palatino Linotype" w:hAnsi="Palatino Linotype" w:cs="Palatino Linotype"/>
          <w:sz w:val="22"/>
          <w:szCs w:val="22"/>
        </w:rPr>
        <w:t>Attrezzatura d’informatica e altri mezzi audio-visivi</w:t>
      </w:r>
      <w:bookmarkEnd w:id="22"/>
      <w:bookmarkEnd w:id="23"/>
      <w:bookmarkEnd w:id="24"/>
    </w:p>
    <w:p w:rsidR="00D67DE2" w:rsidRDefault="009818EF">
      <w:pPr>
        <w:suppressLineNumbers/>
        <w:ind w:right="-51"/>
        <w:jc w:val="both"/>
        <w:rPr>
          <w:rFonts w:ascii="Palatino Linotype" w:hAnsi="Palatino Linotype" w:cs="Palatino Linotype"/>
          <w:bCs/>
          <w:i/>
          <w:sz w:val="22"/>
          <w:szCs w:val="22"/>
          <w:u w:val="single"/>
        </w:rPr>
      </w:pPr>
      <w:r>
        <w:rPr>
          <w:rFonts w:ascii="Palatino Linotype" w:hAnsi="Palatino Linotype" w:cs="Palatino Linotype"/>
          <w:bCs/>
          <w:i/>
          <w:sz w:val="22"/>
          <w:szCs w:val="22"/>
          <w:u w:val="single"/>
        </w:rPr>
        <w:t>La scuola dispone delle seguenti attrezzature:</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 xml:space="preserve">Computer </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lang w:val="hr-HR"/>
        </w:rPr>
        <w:tab/>
      </w:r>
      <w:r>
        <w:rPr>
          <w:rFonts w:ascii="Palatino Linotype" w:hAnsi="Palatino Linotype" w:cs="Palatino Linotype"/>
          <w:sz w:val="22"/>
          <w:szCs w:val="22"/>
          <w:lang w:val="hr-HR"/>
        </w:rPr>
        <w:tab/>
      </w:r>
      <w:r>
        <w:rPr>
          <w:rFonts w:ascii="Palatino Linotype" w:hAnsi="Palatino Linotype" w:cs="Palatino Linotype"/>
          <w:sz w:val="22"/>
          <w:szCs w:val="22"/>
        </w:rPr>
        <w:t>80</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 xml:space="preserve">Stampanti </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lang w:val="hr-HR"/>
        </w:rPr>
        <w:tab/>
      </w:r>
      <w:r>
        <w:rPr>
          <w:rFonts w:ascii="Palatino Linotype" w:hAnsi="Palatino Linotype" w:cs="Palatino Linotype"/>
          <w:sz w:val="22"/>
          <w:szCs w:val="22"/>
          <w:lang w:val="hr-HR"/>
        </w:rPr>
        <w:tab/>
      </w:r>
      <w:r>
        <w:rPr>
          <w:rFonts w:ascii="Palatino Linotype" w:hAnsi="Palatino Linotype" w:cs="Palatino Linotype"/>
          <w:sz w:val="22"/>
          <w:szCs w:val="22"/>
        </w:rPr>
        <w:t>16</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Lavagna interattiva</w:t>
      </w:r>
      <w:r>
        <w:rPr>
          <w:rFonts w:ascii="Palatino Linotype" w:hAnsi="Palatino Linotype" w:cs="Palatino Linotype"/>
          <w:sz w:val="22"/>
          <w:szCs w:val="22"/>
        </w:rPr>
        <w:tab/>
        <w:t xml:space="preserve"> </w:t>
      </w:r>
      <w:r>
        <w:rPr>
          <w:rFonts w:ascii="Palatino Linotype" w:hAnsi="Palatino Linotype" w:cs="Palatino Linotype"/>
          <w:sz w:val="22"/>
          <w:szCs w:val="22"/>
          <w:lang w:val="hr-HR"/>
        </w:rPr>
        <w:tab/>
      </w:r>
      <w:r>
        <w:rPr>
          <w:rFonts w:ascii="Palatino Linotype" w:hAnsi="Palatino Linotype" w:cs="Palatino Linotype"/>
          <w:sz w:val="22"/>
          <w:szCs w:val="22"/>
          <w:lang w:val="hr-HR"/>
        </w:rPr>
        <w:tab/>
      </w:r>
      <w:r>
        <w:rPr>
          <w:rFonts w:ascii="Palatino Linotype" w:hAnsi="Palatino Linotype" w:cs="Palatino Linotype"/>
          <w:sz w:val="22"/>
          <w:szCs w:val="22"/>
        </w:rPr>
        <w:t>8</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 xml:space="preserve">Portatili </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lang w:val="hr-HR"/>
        </w:rPr>
        <w:t xml:space="preserve">         </w:t>
      </w:r>
      <w:r>
        <w:rPr>
          <w:rFonts w:ascii="Palatino Linotype" w:hAnsi="Palatino Linotype" w:cs="Palatino Linotype"/>
          <w:sz w:val="22"/>
          <w:szCs w:val="22"/>
          <w:lang w:val="hr-HR"/>
        </w:rPr>
        <w:tab/>
      </w:r>
      <w:r>
        <w:rPr>
          <w:rFonts w:ascii="Palatino Linotype" w:hAnsi="Palatino Linotype" w:cs="Palatino Linotype"/>
          <w:sz w:val="22"/>
          <w:szCs w:val="22"/>
          <w:lang w:val="hr-HR"/>
        </w:rPr>
        <w:tab/>
      </w:r>
      <w:r>
        <w:rPr>
          <w:rFonts w:ascii="Palatino Linotype" w:hAnsi="Palatino Linotype" w:cs="Palatino Linotype"/>
          <w:sz w:val="22"/>
          <w:szCs w:val="22"/>
        </w:rPr>
        <w:t>12</w:t>
      </w:r>
    </w:p>
    <w:p w:rsidR="00D67DE2" w:rsidRDefault="009818EF">
      <w:pPr>
        <w:rPr>
          <w:rFonts w:ascii="Palatino Linotype" w:hAnsi="Palatino Linotype" w:cs="Palatino Linotype"/>
          <w:sz w:val="22"/>
          <w:szCs w:val="22"/>
          <w:lang w:val="hr-HR"/>
        </w:rPr>
      </w:pPr>
      <w:r>
        <w:rPr>
          <w:rFonts w:ascii="Palatino Linotype" w:hAnsi="Palatino Linotype" w:cs="Palatino Linotype"/>
          <w:sz w:val="22"/>
          <w:szCs w:val="22"/>
        </w:rPr>
        <w:t xml:space="preserve">Tablet </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lang w:val="hr-HR"/>
        </w:rPr>
        <w:tab/>
      </w:r>
      <w:r>
        <w:rPr>
          <w:rFonts w:ascii="Palatino Linotype" w:hAnsi="Palatino Linotype" w:cs="Palatino Linotype"/>
          <w:sz w:val="22"/>
          <w:szCs w:val="22"/>
          <w:lang w:val="hr-HR"/>
        </w:rPr>
        <w:tab/>
        <w:t>3</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 xml:space="preserve">Tavolette </w:t>
      </w:r>
      <w:proofErr w:type="gramStart"/>
      <w:r>
        <w:rPr>
          <w:rFonts w:ascii="Palatino Linotype" w:hAnsi="Palatino Linotype" w:cs="Palatino Linotype"/>
          <w:sz w:val="22"/>
          <w:szCs w:val="22"/>
        </w:rPr>
        <w:t xml:space="preserve">grafiche  </w:t>
      </w:r>
      <w:r>
        <w:rPr>
          <w:rFonts w:ascii="Palatino Linotype" w:hAnsi="Palatino Linotype" w:cs="Palatino Linotype"/>
          <w:sz w:val="22"/>
          <w:szCs w:val="22"/>
        </w:rPr>
        <w:tab/>
      </w:r>
      <w:proofErr w:type="gramEnd"/>
      <w:r>
        <w:rPr>
          <w:rFonts w:ascii="Palatino Linotype" w:hAnsi="Palatino Linotype" w:cs="Palatino Linotype"/>
          <w:sz w:val="22"/>
          <w:szCs w:val="22"/>
          <w:lang w:val="hr-HR"/>
        </w:rPr>
        <w:tab/>
      </w:r>
      <w:r>
        <w:rPr>
          <w:rFonts w:ascii="Palatino Linotype" w:hAnsi="Palatino Linotype" w:cs="Palatino Linotype"/>
          <w:sz w:val="22"/>
          <w:szCs w:val="22"/>
          <w:lang w:val="hr-HR"/>
        </w:rPr>
        <w:tab/>
      </w:r>
      <w:r>
        <w:rPr>
          <w:rFonts w:ascii="Palatino Linotype" w:hAnsi="Palatino Linotype" w:cs="Palatino Linotype"/>
          <w:sz w:val="22"/>
          <w:szCs w:val="22"/>
        </w:rPr>
        <w:t>5</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 xml:space="preserve">Proiettore </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lang w:val="hr-HR"/>
        </w:rPr>
        <w:tab/>
      </w:r>
      <w:r>
        <w:rPr>
          <w:rFonts w:ascii="Palatino Linotype" w:hAnsi="Palatino Linotype" w:cs="Palatino Linotype"/>
          <w:sz w:val="22"/>
          <w:szCs w:val="22"/>
          <w:lang w:val="hr-HR"/>
        </w:rPr>
        <w:tab/>
      </w:r>
      <w:r>
        <w:rPr>
          <w:rFonts w:ascii="Palatino Linotype" w:hAnsi="Palatino Linotype" w:cs="Palatino Linotype"/>
          <w:sz w:val="22"/>
          <w:szCs w:val="22"/>
        </w:rPr>
        <w:t>11</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 xml:space="preserve">Disco rigido esterno </w:t>
      </w:r>
      <w:r>
        <w:rPr>
          <w:rFonts w:ascii="Palatino Linotype" w:hAnsi="Palatino Linotype" w:cs="Palatino Linotype"/>
          <w:sz w:val="22"/>
          <w:szCs w:val="22"/>
        </w:rPr>
        <w:tab/>
      </w:r>
      <w:r>
        <w:rPr>
          <w:rFonts w:ascii="Palatino Linotype" w:hAnsi="Palatino Linotype" w:cs="Palatino Linotype"/>
          <w:sz w:val="22"/>
          <w:szCs w:val="22"/>
          <w:lang w:val="hr-HR"/>
        </w:rPr>
        <w:tab/>
      </w:r>
      <w:r>
        <w:rPr>
          <w:rFonts w:ascii="Palatino Linotype" w:hAnsi="Palatino Linotype" w:cs="Palatino Linotype"/>
          <w:sz w:val="22"/>
          <w:szCs w:val="22"/>
          <w:lang w:val="hr-HR"/>
        </w:rPr>
        <w:tab/>
      </w:r>
      <w:r>
        <w:rPr>
          <w:rFonts w:ascii="Palatino Linotype" w:hAnsi="Palatino Linotype" w:cs="Palatino Linotype"/>
          <w:sz w:val="22"/>
          <w:szCs w:val="22"/>
        </w:rPr>
        <w:t>5</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 xml:space="preserve">Cuffie         </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lang w:val="hr-HR"/>
        </w:rPr>
        <w:tab/>
      </w:r>
      <w:r>
        <w:rPr>
          <w:rFonts w:ascii="Palatino Linotype" w:hAnsi="Palatino Linotype" w:cs="Palatino Linotype"/>
          <w:sz w:val="22"/>
          <w:szCs w:val="22"/>
          <w:lang w:val="hr-HR"/>
        </w:rPr>
        <w:tab/>
      </w:r>
      <w:r>
        <w:rPr>
          <w:rFonts w:ascii="Palatino Linotype" w:hAnsi="Palatino Linotype" w:cs="Palatino Linotype"/>
          <w:sz w:val="22"/>
          <w:szCs w:val="22"/>
        </w:rPr>
        <w:t>23</w:t>
      </w:r>
    </w:p>
    <w:p w:rsidR="00D67DE2" w:rsidRDefault="009818EF">
      <w:pPr>
        <w:rPr>
          <w:rFonts w:ascii="Palatino Linotype" w:hAnsi="Palatino Linotype" w:cs="Palatino Linotype"/>
          <w:sz w:val="22"/>
          <w:szCs w:val="22"/>
          <w:lang w:val="hr-HR"/>
        </w:rPr>
      </w:pPr>
      <w:r>
        <w:rPr>
          <w:rFonts w:ascii="Palatino Linotype" w:hAnsi="Palatino Linotype" w:cs="Palatino Linotype"/>
          <w:sz w:val="22"/>
          <w:szCs w:val="22"/>
        </w:rPr>
        <w:t xml:space="preserve">Web cam    </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lang w:val="hr-HR"/>
        </w:rPr>
        <w:tab/>
      </w:r>
      <w:r>
        <w:rPr>
          <w:rFonts w:ascii="Palatino Linotype" w:hAnsi="Palatino Linotype" w:cs="Palatino Linotype"/>
          <w:sz w:val="22"/>
          <w:szCs w:val="22"/>
          <w:lang w:val="hr-HR"/>
        </w:rPr>
        <w:tab/>
        <w:t>16</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 xml:space="preserve">Casse audio </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lang w:val="hr-HR"/>
        </w:rPr>
        <w:tab/>
      </w:r>
      <w:r>
        <w:rPr>
          <w:rFonts w:ascii="Palatino Linotype" w:hAnsi="Palatino Linotype" w:cs="Palatino Linotype"/>
          <w:sz w:val="22"/>
          <w:szCs w:val="22"/>
          <w:lang w:val="hr-HR"/>
        </w:rPr>
        <w:tab/>
      </w:r>
      <w:r>
        <w:rPr>
          <w:rFonts w:ascii="Palatino Linotype" w:hAnsi="Palatino Linotype" w:cs="Palatino Linotype"/>
          <w:sz w:val="22"/>
          <w:szCs w:val="22"/>
        </w:rPr>
        <w:t>19</w:t>
      </w:r>
    </w:p>
    <w:p w:rsidR="00D67DE2" w:rsidRDefault="009818EF">
      <w:pPr>
        <w:rPr>
          <w:rFonts w:ascii="Palatino Linotype" w:hAnsi="Palatino Linotype" w:cs="Palatino Linotype"/>
          <w:bCs/>
          <w:i/>
          <w:sz w:val="22"/>
          <w:szCs w:val="22"/>
          <w:u w:val="single"/>
        </w:rPr>
      </w:pPr>
      <w:r>
        <w:rPr>
          <w:rFonts w:ascii="Palatino Linotype" w:hAnsi="Palatino Linotype" w:cs="Palatino Linotype"/>
          <w:bCs/>
          <w:i/>
          <w:sz w:val="22"/>
          <w:szCs w:val="22"/>
          <w:u w:val="single"/>
        </w:rPr>
        <w:lastRenderedPageBreak/>
        <w:t>Altri mezzi audio-visivi</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Video registratore</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t>1</w:t>
      </w:r>
    </w:p>
    <w:p w:rsidR="00D67DE2" w:rsidRDefault="009818EF">
      <w:pPr>
        <w:rPr>
          <w:rFonts w:ascii="Palatino Linotype" w:hAnsi="Palatino Linotype" w:cs="Palatino Linotype"/>
          <w:sz w:val="22"/>
          <w:szCs w:val="22"/>
          <w:lang w:val="en-US"/>
        </w:rPr>
      </w:pPr>
      <w:r>
        <w:rPr>
          <w:rFonts w:ascii="Palatino Linotype" w:hAnsi="Palatino Linotype" w:cs="Palatino Linotype"/>
          <w:sz w:val="22"/>
          <w:szCs w:val="22"/>
          <w:lang w:val="en-US"/>
        </w:rPr>
        <w:t>Videoplayer + DVD</w:t>
      </w:r>
      <w:r>
        <w:rPr>
          <w:rFonts w:ascii="Palatino Linotype" w:hAnsi="Palatino Linotype" w:cs="Palatino Linotype"/>
          <w:sz w:val="22"/>
          <w:szCs w:val="22"/>
          <w:lang w:val="en-US"/>
        </w:rPr>
        <w:tab/>
      </w:r>
      <w:r>
        <w:rPr>
          <w:rFonts w:ascii="Palatino Linotype" w:hAnsi="Palatino Linotype" w:cs="Palatino Linotype"/>
          <w:sz w:val="22"/>
          <w:szCs w:val="22"/>
          <w:lang w:val="en-US"/>
        </w:rPr>
        <w:tab/>
      </w:r>
      <w:r>
        <w:rPr>
          <w:rFonts w:ascii="Palatino Linotype" w:hAnsi="Palatino Linotype" w:cs="Palatino Linotype"/>
          <w:sz w:val="22"/>
          <w:szCs w:val="22"/>
          <w:lang w:val="en-US"/>
        </w:rPr>
        <w:tab/>
      </w:r>
      <w:r>
        <w:rPr>
          <w:rFonts w:ascii="Palatino Linotype" w:hAnsi="Palatino Linotype" w:cs="Palatino Linotype"/>
          <w:sz w:val="22"/>
          <w:szCs w:val="22"/>
          <w:lang w:val="en-US"/>
        </w:rPr>
        <w:tab/>
        <w:t>1</w:t>
      </w:r>
    </w:p>
    <w:p w:rsidR="00D67DE2" w:rsidRDefault="009818EF">
      <w:pPr>
        <w:rPr>
          <w:rFonts w:ascii="Palatino Linotype" w:hAnsi="Palatino Linotype" w:cs="Palatino Linotype"/>
          <w:sz w:val="22"/>
          <w:szCs w:val="22"/>
          <w:lang w:val="en-US"/>
        </w:rPr>
      </w:pPr>
      <w:r>
        <w:rPr>
          <w:rFonts w:ascii="Palatino Linotype" w:hAnsi="Palatino Linotype" w:cs="Palatino Linotype"/>
          <w:sz w:val="22"/>
          <w:szCs w:val="22"/>
          <w:lang w:val="en-US"/>
        </w:rPr>
        <w:t>DVD player</w:t>
      </w:r>
      <w:r>
        <w:rPr>
          <w:rFonts w:ascii="Palatino Linotype" w:hAnsi="Palatino Linotype" w:cs="Palatino Linotype"/>
          <w:sz w:val="22"/>
          <w:szCs w:val="22"/>
          <w:lang w:val="en-US"/>
        </w:rPr>
        <w:tab/>
      </w:r>
      <w:r>
        <w:rPr>
          <w:rFonts w:ascii="Palatino Linotype" w:hAnsi="Palatino Linotype" w:cs="Palatino Linotype"/>
          <w:sz w:val="22"/>
          <w:szCs w:val="22"/>
          <w:lang w:val="en-US"/>
        </w:rPr>
        <w:tab/>
      </w:r>
      <w:r>
        <w:rPr>
          <w:rFonts w:ascii="Palatino Linotype" w:hAnsi="Palatino Linotype" w:cs="Palatino Linotype"/>
          <w:sz w:val="22"/>
          <w:szCs w:val="22"/>
          <w:lang w:val="en-US"/>
        </w:rPr>
        <w:tab/>
      </w:r>
      <w:r>
        <w:rPr>
          <w:rFonts w:ascii="Palatino Linotype" w:hAnsi="Palatino Linotype" w:cs="Palatino Linotype"/>
          <w:sz w:val="22"/>
          <w:szCs w:val="22"/>
          <w:lang w:val="en-US"/>
        </w:rPr>
        <w:tab/>
      </w:r>
      <w:r>
        <w:rPr>
          <w:rFonts w:ascii="Palatino Linotype" w:hAnsi="Palatino Linotype" w:cs="Palatino Linotype"/>
          <w:sz w:val="22"/>
          <w:szCs w:val="22"/>
          <w:lang w:val="en-US"/>
        </w:rPr>
        <w:tab/>
        <w:t>3</w:t>
      </w:r>
    </w:p>
    <w:p w:rsidR="00D67DE2" w:rsidRDefault="009818EF">
      <w:pPr>
        <w:rPr>
          <w:rFonts w:ascii="Palatino Linotype" w:hAnsi="Palatino Linotype" w:cs="Palatino Linotype"/>
          <w:sz w:val="22"/>
          <w:szCs w:val="22"/>
          <w:lang w:val="en-US"/>
        </w:rPr>
      </w:pPr>
      <w:r>
        <w:rPr>
          <w:rFonts w:ascii="Palatino Linotype" w:hAnsi="Palatino Linotype" w:cs="Palatino Linotype"/>
          <w:sz w:val="22"/>
          <w:szCs w:val="22"/>
          <w:lang w:val="en-US"/>
        </w:rPr>
        <w:t>Telecamera</w:t>
      </w:r>
      <w:r>
        <w:rPr>
          <w:rFonts w:ascii="Palatino Linotype" w:hAnsi="Palatino Linotype" w:cs="Palatino Linotype"/>
          <w:sz w:val="22"/>
          <w:szCs w:val="22"/>
          <w:lang w:val="en-US"/>
        </w:rPr>
        <w:tab/>
      </w:r>
      <w:r>
        <w:rPr>
          <w:rFonts w:ascii="Palatino Linotype" w:hAnsi="Palatino Linotype" w:cs="Palatino Linotype"/>
          <w:sz w:val="22"/>
          <w:szCs w:val="22"/>
          <w:lang w:val="en-US"/>
        </w:rPr>
        <w:tab/>
      </w:r>
      <w:r>
        <w:rPr>
          <w:rFonts w:ascii="Palatino Linotype" w:hAnsi="Palatino Linotype" w:cs="Palatino Linotype"/>
          <w:sz w:val="22"/>
          <w:szCs w:val="22"/>
          <w:lang w:val="en-US"/>
        </w:rPr>
        <w:tab/>
      </w:r>
      <w:r>
        <w:rPr>
          <w:rFonts w:ascii="Palatino Linotype" w:hAnsi="Palatino Linotype" w:cs="Palatino Linotype"/>
          <w:sz w:val="22"/>
          <w:szCs w:val="22"/>
          <w:lang w:val="en-US"/>
        </w:rPr>
        <w:tab/>
      </w:r>
      <w:r>
        <w:rPr>
          <w:rFonts w:ascii="Palatino Linotype" w:hAnsi="Palatino Linotype" w:cs="Palatino Linotype"/>
          <w:sz w:val="22"/>
          <w:szCs w:val="22"/>
          <w:lang w:val="en-US"/>
        </w:rPr>
        <w:tab/>
        <w:t>1</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Flexcam</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t>4</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Lavagna luminosa</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t>1</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 xml:space="preserve">Macchine fotografiche </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t>3</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Cassettofono</w:t>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r>
      <w:r>
        <w:rPr>
          <w:rFonts w:ascii="Palatino Linotype" w:hAnsi="Palatino Linotype" w:cs="Palatino Linotype"/>
          <w:sz w:val="22"/>
          <w:szCs w:val="22"/>
        </w:rPr>
        <w:tab/>
        <w:t>1</w:t>
      </w:r>
    </w:p>
    <w:p w:rsidR="00D67DE2" w:rsidRDefault="009818EF">
      <w:pP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CD player</w:t>
      </w:r>
      <w:r>
        <w:rPr>
          <w:rFonts w:ascii="Palatino Linotype" w:eastAsia="Palatino Linotype" w:hAnsi="Palatino Linotype" w:cs="Palatino Linotype"/>
          <w:sz w:val="22"/>
          <w:szCs w:val="22"/>
        </w:rPr>
        <w:tab/>
      </w:r>
      <w:r>
        <w:rPr>
          <w:rFonts w:ascii="Palatino Linotype" w:eastAsia="Palatino Linotype" w:hAnsi="Palatino Linotype" w:cs="Palatino Linotype"/>
          <w:sz w:val="22"/>
          <w:szCs w:val="22"/>
        </w:rPr>
        <w:tab/>
      </w:r>
      <w:r>
        <w:rPr>
          <w:rFonts w:ascii="Palatino Linotype" w:eastAsia="Palatino Linotype" w:hAnsi="Palatino Linotype" w:cs="Palatino Linotype"/>
          <w:sz w:val="22"/>
          <w:szCs w:val="22"/>
        </w:rPr>
        <w:tab/>
      </w:r>
      <w:r>
        <w:rPr>
          <w:rFonts w:ascii="Palatino Linotype" w:eastAsia="Palatino Linotype" w:hAnsi="Palatino Linotype" w:cs="Palatino Linotype"/>
          <w:sz w:val="22"/>
          <w:szCs w:val="22"/>
        </w:rPr>
        <w:tab/>
      </w:r>
      <w:r>
        <w:rPr>
          <w:rFonts w:ascii="Palatino Linotype" w:eastAsia="Palatino Linotype" w:hAnsi="Palatino Linotype" w:cs="Palatino Linotype"/>
          <w:sz w:val="22"/>
          <w:szCs w:val="22"/>
        </w:rPr>
        <w:tab/>
        <w:t>6</w:t>
      </w:r>
    </w:p>
    <w:p w:rsidR="00D67DE2" w:rsidRDefault="009818EF">
      <w:pP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Microfono portatile</w:t>
      </w:r>
      <w:r>
        <w:rPr>
          <w:rFonts w:ascii="Palatino Linotype" w:eastAsia="Palatino Linotype" w:hAnsi="Palatino Linotype" w:cs="Palatino Linotype"/>
          <w:sz w:val="22"/>
          <w:szCs w:val="22"/>
        </w:rPr>
        <w:tab/>
      </w:r>
      <w:r>
        <w:rPr>
          <w:rFonts w:ascii="Palatino Linotype" w:eastAsia="Palatino Linotype" w:hAnsi="Palatino Linotype" w:cs="Palatino Linotype"/>
          <w:sz w:val="22"/>
          <w:szCs w:val="22"/>
        </w:rPr>
        <w:tab/>
      </w:r>
      <w:r>
        <w:rPr>
          <w:rFonts w:ascii="Palatino Linotype" w:eastAsia="Palatino Linotype" w:hAnsi="Palatino Linotype" w:cs="Palatino Linotype"/>
          <w:sz w:val="22"/>
          <w:szCs w:val="22"/>
        </w:rPr>
        <w:tab/>
      </w:r>
      <w:r>
        <w:rPr>
          <w:rFonts w:ascii="Palatino Linotype" w:eastAsia="Palatino Linotype" w:hAnsi="Palatino Linotype" w:cs="Palatino Linotype"/>
          <w:sz w:val="22"/>
          <w:szCs w:val="22"/>
        </w:rPr>
        <w:tab/>
        <w:t>1</w:t>
      </w:r>
    </w:p>
    <w:p w:rsidR="00D67DE2" w:rsidRDefault="009818EF">
      <w:pP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Amplificatore portatile</w:t>
      </w:r>
      <w:r>
        <w:rPr>
          <w:rFonts w:ascii="Palatino Linotype" w:eastAsia="Palatino Linotype" w:hAnsi="Palatino Linotype" w:cs="Palatino Linotype"/>
          <w:sz w:val="22"/>
          <w:szCs w:val="22"/>
        </w:rPr>
        <w:tab/>
      </w:r>
      <w:r>
        <w:rPr>
          <w:rFonts w:ascii="Palatino Linotype" w:eastAsia="Palatino Linotype" w:hAnsi="Palatino Linotype" w:cs="Palatino Linotype"/>
          <w:sz w:val="22"/>
          <w:szCs w:val="22"/>
        </w:rPr>
        <w:tab/>
      </w:r>
      <w:r>
        <w:rPr>
          <w:rFonts w:ascii="Palatino Linotype" w:eastAsia="Palatino Linotype" w:hAnsi="Palatino Linotype" w:cs="Palatino Linotype"/>
          <w:sz w:val="22"/>
          <w:szCs w:val="22"/>
        </w:rPr>
        <w:tab/>
        <w:t>1</w:t>
      </w:r>
    </w:p>
    <w:p w:rsidR="00D67DE2" w:rsidRDefault="009818EF">
      <w:pPr>
        <w:rPr>
          <w:rFonts w:ascii="Palatino Linotype" w:eastAsia="Palatino Linotype" w:hAnsi="Palatino Linotype" w:cs="Palatino Linotype"/>
          <w:sz w:val="22"/>
          <w:szCs w:val="22"/>
        </w:rPr>
      </w:pPr>
      <w:r>
        <w:rPr>
          <w:rFonts w:ascii="Palatino Linotype" w:eastAsia="Palatino Linotype" w:hAnsi="Palatino Linotype" w:cs="Palatino Linotype"/>
          <w:sz w:val="22"/>
          <w:szCs w:val="22"/>
        </w:rPr>
        <w:t>Set microfoni</w:t>
      </w:r>
      <w:r>
        <w:rPr>
          <w:rFonts w:ascii="Palatino Linotype" w:eastAsia="Palatino Linotype" w:hAnsi="Palatino Linotype" w:cs="Palatino Linotype"/>
          <w:sz w:val="22"/>
          <w:szCs w:val="22"/>
        </w:rPr>
        <w:tab/>
      </w:r>
      <w:r>
        <w:rPr>
          <w:rFonts w:ascii="Palatino Linotype" w:eastAsia="Palatino Linotype" w:hAnsi="Palatino Linotype" w:cs="Palatino Linotype"/>
          <w:sz w:val="22"/>
          <w:szCs w:val="22"/>
        </w:rPr>
        <w:tab/>
      </w:r>
      <w:r>
        <w:rPr>
          <w:rFonts w:ascii="Palatino Linotype" w:eastAsia="Palatino Linotype" w:hAnsi="Palatino Linotype" w:cs="Palatino Linotype"/>
          <w:sz w:val="22"/>
          <w:szCs w:val="22"/>
        </w:rPr>
        <w:tab/>
      </w:r>
      <w:r>
        <w:rPr>
          <w:rFonts w:ascii="Palatino Linotype" w:eastAsia="Palatino Linotype" w:hAnsi="Palatino Linotype" w:cs="Palatino Linotype"/>
          <w:sz w:val="22"/>
          <w:szCs w:val="22"/>
        </w:rPr>
        <w:tab/>
      </w:r>
      <w:r>
        <w:rPr>
          <w:rFonts w:ascii="Palatino Linotype" w:eastAsia="Palatino Linotype" w:hAnsi="Palatino Linotype" w:cs="Palatino Linotype"/>
          <w:sz w:val="22"/>
          <w:szCs w:val="22"/>
        </w:rPr>
        <w:tab/>
        <w:t>3</w:t>
      </w:r>
    </w:p>
    <w:p w:rsidR="00D67DE2" w:rsidRDefault="00D67DE2">
      <w:pPr>
        <w:rPr>
          <w:rFonts w:ascii="Palatino Linotype" w:eastAsia="Palatino Linotype" w:hAnsi="Palatino Linotype" w:cs="Palatino Linotype"/>
          <w:b/>
          <w:sz w:val="22"/>
          <w:szCs w:val="22"/>
        </w:rPr>
      </w:pPr>
    </w:p>
    <w:p w:rsidR="00D67DE2" w:rsidRDefault="00D67DE2">
      <w:pPr>
        <w:pStyle w:val="Naslov8"/>
        <w:rPr>
          <w:rFonts w:ascii="Palatino Linotype" w:hAnsi="Palatino Linotype" w:cs="Palatino Linotype"/>
          <w:sz w:val="22"/>
          <w:szCs w:val="22"/>
          <w:lang w:val="it-IT"/>
        </w:rPr>
      </w:pPr>
    </w:p>
    <w:p w:rsidR="00D67DE2" w:rsidRDefault="009818EF">
      <w:pPr>
        <w:pStyle w:val="Naslov8"/>
        <w:rPr>
          <w:rFonts w:ascii="Palatino Linotype" w:hAnsi="Palatino Linotype" w:cs="Palatino Linotype"/>
          <w:b/>
          <w:sz w:val="22"/>
          <w:szCs w:val="22"/>
          <w:lang w:val="it-IT"/>
        </w:rPr>
      </w:pPr>
      <w:r>
        <w:rPr>
          <w:rFonts w:ascii="Palatino Linotype" w:hAnsi="Palatino Linotype" w:cs="Palatino Linotype"/>
          <w:b/>
          <w:sz w:val="22"/>
          <w:szCs w:val="22"/>
          <w:lang w:val="it-IT"/>
        </w:rPr>
        <w:t>3.</w:t>
      </w:r>
      <w:r>
        <w:rPr>
          <w:rFonts w:ascii="Palatino Linotype" w:hAnsi="Palatino Linotype" w:cs="Palatino Linotype"/>
          <w:b/>
          <w:sz w:val="22"/>
          <w:szCs w:val="22"/>
          <w:lang w:val="it-IT"/>
        </w:rPr>
        <w:tab/>
        <w:t>ALUNNI</w:t>
      </w:r>
      <w:bookmarkEnd w:id="21"/>
    </w:p>
    <w:p w:rsidR="00D67DE2" w:rsidRDefault="009818EF">
      <w:pPr>
        <w:pStyle w:val="Naslov2"/>
        <w:rPr>
          <w:rFonts w:ascii="Palatino Linotype" w:hAnsi="Palatino Linotype" w:cs="Palatino Linotype"/>
          <w:sz w:val="22"/>
          <w:szCs w:val="22"/>
          <w:lang w:val="hr-HR"/>
        </w:rPr>
      </w:pPr>
      <w:bookmarkStart w:id="25" w:name="_Toc53134464"/>
      <w:r>
        <w:rPr>
          <w:rFonts w:ascii="Palatino Linotype" w:hAnsi="Palatino Linotype" w:cs="Palatino Linotype"/>
          <w:sz w:val="22"/>
          <w:szCs w:val="22"/>
        </w:rPr>
        <w:t>3.1. Rappresentazione tabellare del numero delle alunne e degli alunni e delle sezioni per l'anno scolastico 202</w:t>
      </w:r>
      <w:r>
        <w:rPr>
          <w:rFonts w:ascii="Palatino Linotype" w:hAnsi="Palatino Linotype" w:cs="Palatino Linotype"/>
          <w:sz w:val="22"/>
          <w:szCs w:val="22"/>
          <w:lang w:val="hr-HR"/>
        </w:rPr>
        <w:t>2</w:t>
      </w:r>
      <w:r>
        <w:rPr>
          <w:rFonts w:ascii="Palatino Linotype" w:hAnsi="Palatino Linotype" w:cs="Palatino Linotype"/>
          <w:sz w:val="22"/>
          <w:szCs w:val="22"/>
        </w:rPr>
        <w:t>/202</w:t>
      </w:r>
      <w:bookmarkEnd w:id="25"/>
      <w:r>
        <w:rPr>
          <w:rFonts w:ascii="Palatino Linotype" w:hAnsi="Palatino Linotype" w:cs="Palatino Linotype"/>
          <w:sz w:val="22"/>
          <w:szCs w:val="22"/>
          <w:lang w:val="hr-HR"/>
        </w:rPr>
        <w:t>3</w:t>
      </w:r>
    </w:p>
    <w:p w:rsidR="00D67DE2" w:rsidRDefault="009818EF">
      <w:pPr>
        <w:pStyle w:val="Naslov"/>
        <w:jc w:val="left"/>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PROGRAMMA: LICEO GENERALE</w:t>
      </w:r>
    </w:p>
    <w:p w:rsidR="00D67DE2" w:rsidRDefault="00D67DE2">
      <w:pPr>
        <w:pStyle w:val="Naslov"/>
        <w:jc w:val="left"/>
        <w:rPr>
          <w:rFonts w:ascii="Palatino Linotype" w:hAnsi="Palatino Linotype" w:cs="Palatino Linotype"/>
          <w:b w:val="0"/>
          <w:sz w:val="22"/>
          <w:szCs w:val="22"/>
          <w:lang w:val="it-IT"/>
        </w:rPr>
      </w:pP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1"/>
        <w:gridCol w:w="1510"/>
        <w:gridCol w:w="3378"/>
      </w:tblGrid>
      <w:tr w:rsidR="00D67DE2">
        <w:tc>
          <w:tcPr>
            <w:tcW w:w="678"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Classe</w:t>
            </w:r>
          </w:p>
        </w:tc>
        <w:tc>
          <w:tcPr>
            <w:tcW w:w="1519"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Nro sezioni</w:t>
            </w:r>
          </w:p>
        </w:tc>
        <w:tc>
          <w:tcPr>
            <w:tcW w:w="3402"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Nro complessivo alunni / alunne</w:t>
            </w:r>
          </w:p>
        </w:tc>
      </w:tr>
      <w:tr w:rsidR="00D67DE2">
        <w:trPr>
          <w:cantSplit/>
          <w:trHeight w:val="212"/>
        </w:trPr>
        <w:tc>
          <w:tcPr>
            <w:tcW w:w="678"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w:t>
            </w:r>
          </w:p>
        </w:tc>
        <w:tc>
          <w:tcPr>
            <w:tcW w:w="1519"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1</w:t>
            </w:r>
          </w:p>
        </w:tc>
        <w:tc>
          <w:tcPr>
            <w:tcW w:w="3402"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10/7</w:t>
            </w:r>
          </w:p>
        </w:tc>
      </w:tr>
      <w:tr w:rsidR="00D67DE2">
        <w:trPr>
          <w:cantSplit/>
          <w:trHeight w:val="175"/>
        </w:trPr>
        <w:tc>
          <w:tcPr>
            <w:tcW w:w="678"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II</w:t>
            </w:r>
          </w:p>
        </w:tc>
        <w:tc>
          <w:tcPr>
            <w:tcW w:w="1519"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1</w:t>
            </w:r>
          </w:p>
        </w:tc>
        <w:tc>
          <w:tcPr>
            <w:tcW w:w="3402"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5/3</w:t>
            </w:r>
          </w:p>
        </w:tc>
      </w:tr>
      <w:tr w:rsidR="00D67DE2">
        <w:trPr>
          <w:cantSplit/>
        </w:trPr>
        <w:tc>
          <w:tcPr>
            <w:tcW w:w="678"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III</w:t>
            </w:r>
          </w:p>
        </w:tc>
        <w:tc>
          <w:tcPr>
            <w:tcW w:w="1519"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1</w:t>
            </w:r>
          </w:p>
        </w:tc>
        <w:tc>
          <w:tcPr>
            <w:tcW w:w="3402"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6/2</w:t>
            </w:r>
          </w:p>
        </w:tc>
      </w:tr>
      <w:tr w:rsidR="00D67DE2">
        <w:trPr>
          <w:cantSplit/>
          <w:trHeight w:val="192"/>
        </w:trPr>
        <w:tc>
          <w:tcPr>
            <w:tcW w:w="678"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IV</w:t>
            </w:r>
          </w:p>
        </w:tc>
        <w:tc>
          <w:tcPr>
            <w:tcW w:w="1519"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1</w:t>
            </w:r>
          </w:p>
        </w:tc>
        <w:tc>
          <w:tcPr>
            <w:tcW w:w="3402"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9/8</w:t>
            </w:r>
          </w:p>
        </w:tc>
      </w:tr>
    </w:tbl>
    <w:p w:rsidR="00D67DE2" w:rsidRDefault="00D67DE2">
      <w:pPr>
        <w:pStyle w:val="Naslov"/>
        <w:jc w:val="left"/>
        <w:rPr>
          <w:rFonts w:ascii="Palatino Linotype" w:hAnsi="Palatino Linotype" w:cs="Palatino Linotype"/>
          <w:b w:val="0"/>
          <w:sz w:val="22"/>
          <w:szCs w:val="22"/>
          <w:lang w:val="it-IT"/>
        </w:rPr>
      </w:pPr>
    </w:p>
    <w:p w:rsidR="00D67DE2" w:rsidRDefault="009818EF">
      <w:pPr>
        <w:pStyle w:val="Naslov"/>
        <w:jc w:val="left"/>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PROGRAMMA: PERITO ECONOMICO</w:t>
      </w:r>
    </w:p>
    <w:p w:rsidR="00D67DE2" w:rsidRDefault="00D67DE2">
      <w:pPr>
        <w:suppressLineNumbers/>
        <w:ind w:right="-51"/>
        <w:jc w:val="both"/>
        <w:rPr>
          <w:rFonts w:ascii="Palatino Linotype" w:hAnsi="Palatino Linotype" w:cs="Palatino Linotype"/>
          <w:sz w:val="22"/>
          <w:szCs w:val="22"/>
        </w:rPr>
      </w:pP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1500"/>
        <w:gridCol w:w="3379"/>
      </w:tblGrid>
      <w:tr w:rsidR="00D67DE2">
        <w:tc>
          <w:tcPr>
            <w:tcW w:w="720" w:type="dxa"/>
            <w:vAlign w:val="center"/>
          </w:tcPr>
          <w:p w:rsidR="00D67DE2" w:rsidRDefault="009818EF">
            <w:pPr>
              <w:suppressLineNumbers/>
              <w:ind w:right="-51"/>
              <w:jc w:val="center"/>
              <w:rPr>
                <w:rFonts w:ascii="Palatino Linotype" w:hAnsi="Palatino Linotype" w:cs="Palatino Linotype"/>
                <w:sz w:val="22"/>
                <w:szCs w:val="22"/>
              </w:rPr>
            </w:pPr>
            <w:bookmarkStart w:id="26" w:name="_Hlk115344763"/>
            <w:r>
              <w:rPr>
                <w:rFonts w:ascii="Palatino Linotype" w:hAnsi="Palatino Linotype" w:cs="Palatino Linotype"/>
                <w:sz w:val="22"/>
                <w:szCs w:val="22"/>
              </w:rPr>
              <w:t>Classe</w:t>
            </w:r>
          </w:p>
        </w:tc>
        <w:tc>
          <w:tcPr>
            <w:tcW w:w="1500"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Nro sezioni</w:t>
            </w:r>
          </w:p>
        </w:tc>
        <w:tc>
          <w:tcPr>
            <w:tcW w:w="3379"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Nro complessivo alunni / alunne</w:t>
            </w:r>
          </w:p>
        </w:tc>
      </w:tr>
      <w:tr w:rsidR="00D67DE2">
        <w:trPr>
          <w:cantSplit/>
          <w:trHeight w:val="286"/>
        </w:trPr>
        <w:tc>
          <w:tcPr>
            <w:tcW w:w="720"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II</w:t>
            </w:r>
          </w:p>
        </w:tc>
        <w:tc>
          <w:tcPr>
            <w:tcW w:w="1500"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1</w:t>
            </w:r>
          </w:p>
        </w:tc>
        <w:tc>
          <w:tcPr>
            <w:tcW w:w="3379"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2/0</w:t>
            </w:r>
          </w:p>
        </w:tc>
      </w:tr>
      <w:tr w:rsidR="00D67DE2">
        <w:trPr>
          <w:cantSplit/>
          <w:trHeight w:val="278"/>
        </w:trPr>
        <w:tc>
          <w:tcPr>
            <w:tcW w:w="720"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III</w:t>
            </w:r>
          </w:p>
        </w:tc>
        <w:tc>
          <w:tcPr>
            <w:tcW w:w="1500"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1</w:t>
            </w:r>
          </w:p>
        </w:tc>
        <w:tc>
          <w:tcPr>
            <w:tcW w:w="3379"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3/0</w:t>
            </w:r>
          </w:p>
        </w:tc>
      </w:tr>
      <w:tr w:rsidR="00D67DE2">
        <w:trPr>
          <w:cantSplit/>
          <w:trHeight w:val="269"/>
        </w:trPr>
        <w:tc>
          <w:tcPr>
            <w:tcW w:w="720"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IV</w:t>
            </w:r>
          </w:p>
        </w:tc>
        <w:tc>
          <w:tcPr>
            <w:tcW w:w="1500"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1</w:t>
            </w:r>
          </w:p>
        </w:tc>
        <w:tc>
          <w:tcPr>
            <w:tcW w:w="3379"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3/0</w:t>
            </w:r>
          </w:p>
        </w:tc>
      </w:tr>
      <w:bookmarkEnd w:id="26"/>
    </w:tbl>
    <w:p w:rsidR="00D67DE2" w:rsidRDefault="00D67DE2">
      <w:pPr>
        <w:pStyle w:val="Naslov"/>
        <w:jc w:val="left"/>
        <w:rPr>
          <w:rFonts w:ascii="Palatino Linotype" w:hAnsi="Palatino Linotype" w:cs="Palatino Linotype"/>
          <w:b w:val="0"/>
          <w:sz w:val="22"/>
          <w:szCs w:val="22"/>
          <w:lang w:val="it-IT"/>
        </w:rPr>
      </w:pPr>
    </w:p>
    <w:p w:rsidR="00D67DE2" w:rsidRDefault="009818EF">
      <w:pPr>
        <w:pStyle w:val="Naslov"/>
        <w:jc w:val="left"/>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PROGRAMMA: PERITO ALBERGHIERO TURISTICO</w:t>
      </w:r>
    </w:p>
    <w:p w:rsidR="00D67DE2" w:rsidRDefault="00D67DE2">
      <w:pPr>
        <w:pStyle w:val="Naslov"/>
        <w:jc w:val="left"/>
        <w:rPr>
          <w:rFonts w:ascii="Palatino Linotype" w:hAnsi="Palatino Linotype" w:cs="Palatino Linotype"/>
          <w:b w:val="0"/>
          <w:sz w:val="22"/>
          <w:szCs w:val="22"/>
          <w:lang w:val="it-IT"/>
        </w:rPr>
      </w:pP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1"/>
        <w:gridCol w:w="1502"/>
        <w:gridCol w:w="3386"/>
      </w:tblGrid>
      <w:tr w:rsidR="00D67DE2">
        <w:tc>
          <w:tcPr>
            <w:tcW w:w="689"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Classe</w:t>
            </w:r>
          </w:p>
        </w:tc>
        <w:tc>
          <w:tcPr>
            <w:tcW w:w="1508"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Nro sezioni</w:t>
            </w:r>
          </w:p>
        </w:tc>
        <w:tc>
          <w:tcPr>
            <w:tcW w:w="3402"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Nro complessivo alunni / alunne</w:t>
            </w:r>
          </w:p>
        </w:tc>
      </w:tr>
      <w:tr w:rsidR="00D67DE2">
        <w:trPr>
          <w:cantSplit/>
          <w:trHeight w:val="104"/>
        </w:trPr>
        <w:tc>
          <w:tcPr>
            <w:tcW w:w="689"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w:t>
            </w:r>
          </w:p>
        </w:tc>
        <w:tc>
          <w:tcPr>
            <w:tcW w:w="1508"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1</w:t>
            </w:r>
          </w:p>
        </w:tc>
        <w:tc>
          <w:tcPr>
            <w:tcW w:w="3402"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lang w:val="hr-HR"/>
              </w:rPr>
              <w:t>2</w:t>
            </w:r>
            <w:r>
              <w:rPr>
                <w:rFonts w:ascii="Palatino Linotype" w:hAnsi="Palatino Linotype" w:cs="Palatino Linotype"/>
                <w:sz w:val="22"/>
                <w:szCs w:val="22"/>
              </w:rPr>
              <w:t>/2</w:t>
            </w:r>
          </w:p>
        </w:tc>
      </w:tr>
      <w:tr w:rsidR="00D67DE2">
        <w:trPr>
          <w:cantSplit/>
          <w:trHeight w:val="64"/>
        </w:trPr>
        <w:tc>
          <w:tcPr>
            <w:tcW w:w="689"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II</w:t>
            </w:r>
          </w:p>
        </w:tc>
        <w:tc>
          <w:tcPr>
            <w:tcW w:w="1508"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1</w:t>
            </w:r>
          </w:p>
        </w:tc>
        <w:tc>
          <w:tcPr>
            <w:tcW w:w="3402"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lang w:val="hr-HR"/>
              </w:rPr>
              <w:t>4</w:t>
            </w:r>
            <w:r>
              <w:rPr>
                <w:rFonts w:ascii="Palatino Linotype" w:hAnsi="Palatino Linotype" w:cs="Palatino Linotype"/>
                <w:sz w:val="22"/>
                <w:szCs w:val="22"/>
              </w:rPr>
              <w:t>/2</w:t>
            </w:r>
          </w:p>
        </w:tc>
      </w:tr>
      <w:tr w:rsidR="00D67DE2">
        <w:trPr>
          <w:cantSplit/>
          <w:trHeight w:val="64"/>
        </w:trPr>
        <w:tc>
          <w:tcPr>
            <w:tcW w:w="689"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III</w:t>
            </w:r>
          </w:p>
        </w:tc>
        <w:tc>
          <w:tcPr>
            <w:tcW w:w="1508"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1</w:t>
            </w:r>
          </w:p>
        </w:tc>
        <w:tc>
          <w:tcPr>
            <w:tcW w:w="3402"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lang w:val="hr-HR"/>
              </w:rPr>
              <w:t>4</w:t>
            </w:r>
            <w:r>
              <w:rPr>
                <w:rFonts w:ascii="Palatino Linotype" w:hAnsi="Palatino Linotype" w:cs="Palatino Linotype"/>
                <w:sz w:val="22"/>
                <w:szCs w:val="22"/>
              </w:rPr>
              <w:t>/1</w:t>
            </w:r>
          </w:p>
        </w:tc>
      </w:tr>
      <w:tr w:rsidR="00D67DE2">
        <w:trPr>
          <w:cantSplit/>
          <w:trHeight w:val="64"/>
        </w:trPr>
        <w:tc>
          <w:tcPr>
            <w:tcW w:w="689"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IV</w:t>
            </w:r>
          </w:p>
        </w:tc>
        <w:tc>
          <w:tcPr>
            <w:tcW w:w="1508"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1</w:t>
            </w:r>
          </w:p>
        </w:tc>
        <w:tc>
          <w:tcPr>
            <w:tcW w:w="3402" w:type="dxa"/>
            <w:vAlign w:val="center"/>
          </w:tcPr>
          <w:p w:rsidR="00D67DE2" w:rsidRDefault="009818EF">
            <w:pPr>
              <w:suppressLineNumbers/>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1/1</w:t>
            </w:r>
          </w:p>
        </w:tc>
      </w:tr>
    </w:tbl>
    <w:p w:rsidR="00D67DE2" w:rsidRDefault="00D67DE2">
      <w:pPr>
        <w:pStyle w:val="Naslov"/>
        <w:jc w:val="left"/>
        <w:rPr>
          <w:rFonts w:ascii="Palatino Linotype" w:hAnsi="Palatino Linotype" w:cs="Palatino Linotype"/>
          <w:b w:val="0"/>
          <w:sz w:val="22"/>
          <w:szCs w:val="22"/>
          <w:lang w:val="it-IT"/>
        </w:rPr>
      </w:pPr>
    </w:p>
    <w:p w:rsidR="00D67DE2" w:rsidRDefault="009818EF">
      <w:pPr>
        <w:pStyle w:val="Naslov"/>
        <w:jc w:val="left"/>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PROGRAMMA: TECNICO FISIOTERAPISTA</w:t>
      </w:r>
    </w:p>
    <w:p w:rsidR="00D67DE2" w:rsidRDefault="00D67DE2">
      <w:pPr>
        <w:pStyle w:val="Naslov"/>
        <w:jc w:val="left"/>
        <w:rPr>
          <w:rFonts w:ascii="Palatino Linotype" w:hAnsi="Palatino Linotype" w:cs="Palatino Linotype"/>
          <w:b w:val="0"/>
          <w:sz w:val="22"/>
          <w:szCs w:val="22"/>
          <w:lang w:val="it-IT"/>
        </w:rPr>
      </w:pP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1"/>
        <w:gridCol w:w="1514"/>
        <w:gridCol w:w="3374"/>
      </w:tblGrid>
      <w:tr w:rsidR="00D67DE2">
        <w:tc>
          <w:tcPr>
            <w:tcW w:w="673"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Classe</w:t>
            </w:r>
          </w:p>
        </w:tc>
        <w:tc>
          <w:tcPr>
            <w:tcW w:w="1524"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Nro sezioni</w:t>
            </w:r>
          </w:p>
        </w:tc>
        <w:tc>
          <w:tcPr>
            <w:tcW w:w="3402"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Nro complessivo alunni / alunne</w:t>
            </w:r>
          </w:p>
        </w:tc>
      </w:tr>
      <w:tr w:rsidR="00D67DE2">
        <w:trPr>
          <w:trHeight w:val="227"/>
        </w:trPr>
        <w:tc>
          <w:tcPr>
            <w:tcW w:w="673"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lastRenderedPageBreak/>
              <w:t>I</w:t>
            </w:r>
          </w:p>
        </w:tc>
        <w:tc>
          <w:tcPr>
            <w:tcW w:w="1524"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0,5</w:t>
            </w:r>
          </w:p>
        </w:tc>
        <w:tc>
          <w:tcPr>
            <w:tcW w:w="3402" w:type="dxa"/>
            <w:vAlign w:val="center"/>
          </w:tcPr>
          <w:p w:rsidR="00D67DE2" w:rsidRDefault="009818EF">
            <w:pPr>
              <w:pStyle w:val="Naslov7"/>
              <w:rPr>
                <w:rFonts w:ascii="Palatino Linotype" w:hAnsi="Palatino Linotype" w:cs="Palatino Linotype"/>
                <w:b w:val="0"/>
                <w:sz w:val="22"/>
                <w:szCs w:val="22"/>
                <w:lang w:val="hr-HR"/>
              </w:rPr>
            </w:pPr>
            <w:r>
              <w:rPr>
                <w:rFonts w:ascii="Palatino Linotype" w:hAnsi="Palatino Linotype" w:cs="Palatino Linotype"/>
                <w:b w:val="0"/>
                <w:sz w:val="22"/>
                <w:szCs w:val="22"/>
              </w:rPr>
              <w:t>1</w:t>
            </w:r>
            <w:r>
              <w:rPr>
                <w:rFonts w:ascii="Palatino Linotype" w:hAnsi="Palatino Linotype" w:cs="Palatino Linotype"/>
                <w:b w:val="0"/>
                <w:sz w:val="22"/>
                <w:szCs w:val="22"/>
                <w:lang w:val="hr-HR"/>
              </w:rPr>
              <w:t>1</w:t>
            </w:r>
            <w:r>
              <w:rPr>
                <w:rFonts w:ascii="Palatino Linotype" w:hAnsi="Palatino Linotype" w:cs="Palatino Linotype"/>
                <w:b w:val="0"/>
                <w:sz w:val="22"/>
                <w:szCs w:val="22"/>
              </w:rPr>
              <w:t>/</w:t>
            </w:r>
            <w:r>
              <w:rPr>
                <w:rFonts w:ascii="Palatino Linotype" w:hAnsi="Palatino Linotype" w:cs="Palatino Linotype"/>
                <w:b w:val="0"/>
                <w:sz w:val="22"/>
                <w:szCs w:val="22"/>
                <w:lang w:val="hr-HR"/>
              </w:rPr>
              <w:t>5</w:t>
            </w:r>
          </w:p>
        </w:tc>
      </w:tr>
      <w:tr w:rsidR="00D67DE2">
        <w:trPr>
          <w:cantSplit/>
          <w:trHeight w:val="189"/>
        </w:trPr>
        <w:tc>
          <w:tcPr>
            <w:tcW w:w="673"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II</w:t>
            </w:r>
          </w:p>
        </w:tc>
        <w:tc>
          <w:tcPr>
            <w:tcW w:w="1524"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0,5</w:t>
            </w:r>
          </w:p>
        </w:tc>
        <w:tc>
          <w:tcPr>
            <w:tcW w:w="3402" w:type="dxa"/>
            <w:vAlign w:val="center"/>
          </w:tcPr>
          <w:p w:rsidR="00D67DE2" w:rsidRDefault="009818EF">
            <w:pPr>
              <w:pStyle w:val="Naslov7"/>
              <w:rPr>
                <w:rFonts w:ascii="Palatino Linotype" w:hAnsi="Palatino Linotype" w:cs="Palatino Linotype"/>
                <w:b w:val="0"/>
                <w:sz w:val="22"/>
                <w:szCs w:val="22"/>
                <w:lang w:val="hr-HR"/>
              </w:rPr>
            </w:pPr>
            <w:r>
              <w:rPr>
                <w:rFonts w:ascii="Palatino Linotype" w:hAnsi="Palatino Linotype" w:cs="Palatino Linotype"/>
                <w:b w:val="0"/>
                <w:sz w:val="22"/>
                <w:szCs w:val="22"/>
                <w:lang w:val="hr-HR"/>
              </w:rPr>
              <w:t>10</w:t>
            </w:r>
            <w:r>
              <w:rPr>
                <w:rFonts w:ascii="Palatino Linotype" w:hAnsi="Palatino Linotype" w:cs="Palatino Linotype"/>
                <w:b w:val="0"/>
                <w:sz w:val="22"/>
                <w:szCs w:val="22"/>
              </w:rPr>
              <w:t>/</w:t>
            </w:r>
            <w:r>
              <w:rPr>
                <w:rFonts w:ascii="Palatino Linotype" w:hAnsi="Palatino Linotype" w:cs="Palatino Linotype"/>
                <w:b w:val="0"/>
                <w:sz w:val="22"/>
                <w:szCs w:val="22"/>
                <w:lang w:val="hr-HR"/>
              </w:rPr>
              <w:t>4</w:t>
            </w:r>
          </w:p>
        </w:tc>
      </w:tr>
      <w:tr w:rsidR="00D67DE2">
        <w:trPr>
          <w:cantSplit/>
          <w:trHeight w:val="64"/>
        </w:trPr>
        <w:tc>
          <w:tcPr>
            <w:tcW w:w="673" w:type="dxa"/>
            <w:shd w:val="clear" w:color="auto" w:fill="auto"/>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III</w:t>
            </w:r>
          </w:p>
        </w:tc>
        <w:tc>
          <w:tcPr>
            <w:tcW w:w="1524" w:type="dxa"/>
            <w:shd w:val="clear" w:color="auto" w:fill="auto"/>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0,5</w:t>
            </w:r>
          </w:p>
        </w:tc>
        <w:tc>
          <w:tcPr>
            <w:tcW w:w="3402" w:type="dxa"/>
            <w:shd w:val="clear" w:color="auto" w:fill="auto"/>
            <w:vAlign w:val="center"/>
          </w:tcPr>
          <w:p w:rsidR="00D67DE2" w:rsidRDefault="009818EF">
            <w:pPr>
              <w:pStyle w:val="Naslov7"/>
              <w:rPr>
                <w:rFonts w:ascii="Palatino Linotype" w:hAnsi="Palatino Linotype" w:cs="Palatino Linotype"/>
                <w:b w:val="0"/>
                <w:sz w:val="22"/>
                <w:szCs w:val="22"/>
                <w:lang w:val="hr-HR"/>
              </w:rPr>
            </w:pPr>
            <w:r>
              <w:rPr>
                <w:rFonts w:ascii="Palatino Linotype" w:hAnsi="Palatino Linotype" w:cs="Palatino Linotype"/>
                <w:b w:val="0"/>
                <w:sz w:val="22"/>
                <w:szCs w:val="22"/>
              </w:rPr>
              <w:t>1</w:t>
            </w:r>
            <w:r>
              <w:rPr>
                <w:rFonts w:ascii="Palatino Linotype" w:hAnsi="Palatino Linotype" w:cs="Palatino Linotype"/>
                <w:b w:val="0"/>
                <w:sz w:val="22"/>
                <w:szCs w:val="22"/>
                <w:lang w:val="hr-HR"/>
              </w:rPr>
              <w:t>1</w:t>
            </w:r>
            <w:r>
              <w:rPr>
                <w:rFonts w:ascii="Palatino Linotype" w:hAnsi="Palatino Linotype" w:cs="Palatino Linotype"/>
                <w:b w:val="0"/>
                <w:sz w:val="22"/>
                <w:szCs w:val="22"/>
              </w:rPr>
              <w:t>/</w:t>
            </w:r>
            <w:r>
              <w:rPr>
                <w:rFonts w:ascii="Palatino Linotype" w:hAnsi="Palatino Linotype" w:cs="Palatino Linotype"/>
                <w:b w:val="0"/>
                <w:sz w:val="22"/>
                <w:szCs w:val="22"/>
                <w:lang w:val="hr-HR"/>
              </w:rPr>
              <w:t>3</w:t>
            </w:r>
          </w:p>
        </w:tc>
      </w:tr>
      <w:tr w:rsidR="00D67DE2">
        <w:trPr>
          <w:cantSplit/>
          <w:trHeight w:val="227"/>
        </w:trPr>
        <w:tc>
          <w:tcPr>
            <w:tcW w:w="673" w:type="dxa"/>
            <w:shd w:val="clear" w:color="auto" w:fill="auto"/>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IV</w:t>
            </w:r>
          </w:p>
        </w:tc>
        <w:tc>
          <w:tcPr>
            <w:tcW w:w="1524" w:type="dxa"/>
            <w:shd w:val="clear" w:color="auto" w:fill="auto"/>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0,5</w:t>
            </w:r>
          </w:p>
        </w:tc>
        <w:tc>
          <w:tcPr>
            <w:tcW w:w="3402" w:type="dxa"/>
            <w:shd w:val="clear" w:color="auto" w:fill="auto"/>
          </w:tcPr>
          <w:p w:rsidR="00D67DE2" w:rsidRDefault="009818EF">
            <w:pPr>
              <w:pStyle w:val="Naslov7"/>
              <w:rPr>
                <w:rFonts w:ascii="Palatino Linotype" w:hAnsi="Palatino Linotype" w:cs="Palatino Linotype"/>
                <w:b w:val="0"/>
                <w:sz w:val="22"/>
                <w:szCs w:val="22"/>
                <w:lang w:val="hr-HR"/>
              </w:rPr>
            </w:pPr>
            <w:r>
              <w:rPr>
                <w:rFonts w:ascii="Palatino Linotype" w:hAnsi="Palatino Linotype" w:cs="Palatino Linotype"/>
                <w:b w:val="0"/>
                <w:sz w:val="22"/>
                <w:szCs w:val="22"/>
                <w:lang w:val="hr-HR"/>
              </w:rPr>
              <w:t>9/4</w:t>
            </w:r>
          </w:p>
        </w:tc>
      </w:tr>
    </w:tbl>
    <w:p w:rsidR="00D67DE2" w:rsidRDefault="00D67DE2">
      <w:pPr>
        <w:pStyle w:val="Naslov"/>
        <w:jc w:val="left"/>
        <w:rPr>
          <w:rFonts w:ascii="Palatino Linotype" w:hAnsi="Palatino Linotype" w:cs="Palatino Linotype"/>
          <w:b w:val="0"/>
          <w:sz w:val="22"/>
          <w:szCs w:val="22"/>
          <w:lang w:val="it-IT"/>
        </w:rPr>
      </w:pPr>
    </w:p>
    <w:p w:rsidR="00D67DE2" w:rsidRDefault="009818EF">
      <w:pPr>
        <w:pStyle w:val="Naslov"/>
        <w:jc w:val="left"/>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PROGRAMMA: ESTETISTA MEDICO</w:t>
      </w:r>
    </w:p>
    <w:p w:rsidR="00D67DE2" w:rsidRDefault="00D67DE2">
      <w:pPr>
        <w:pStyle w:val="Naslov"/>
        <w:jc w:val="left"/>
        <w:rPr>
          <w:rFonts w:ascii="Palatino Linotype" w:hAnsi="Palatino Linotype" w:cs="Palatino Linotype"/>
          <w:b w:val="0"/>
          <w:sz w:val="22"/>
          <w:szCs w:val="22"/>
          <w:lang w:val="it-IT"/>
        </w:rPr>
      </w:pP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1"/>
        <w:gridCol w:w="1515"/>
        <w:gridCol w:w="3373"/>
      </w:tblGrid>
      <w:tr w:rsidR="00D67DE2">
        <w:tc>
          <w:tcPr>
            <w:tcW w:w="672"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Classe</w:t>
            </w:r>
          </w:p>
        </w:tc>
        <w:tc>
          <w:tcPr>
            <w:tcW w:w="1525"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Nro sezioni</w:t>
            </w:r>
          </w:p>
        </w:tc>
        <w:tc>
          <w:tcPr>
            <w:tcW w:w="3402"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Nro complessivo alunni / alunne</w:t>
            </w:r>
          </w:p>
        </w:tc>
      </w:tr>
      <w:tr w:rsidR="00D67DE2">
        <w:trPr>
          <w:trHeight w:val="266"/>
        </w:trPr>
        <w:tc>
          <w:tcPr>
            <w:tcW w:w="672"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w:t>
            </w:r>
          </w:p>
        </w:tc>
        <w:tc>
          <w:tcPr>
            <w:tcW w:w="1525"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0,5</w:t>
            </w:r>
          </w:p>
        </w:tc>
        <w:tc>
          <w:tcPr>
            <w:tcW w:w="3402" w:type="dxa"/>
            <w:vAlign w:val="center"/>
          </w:tcPr>
          <w:p w:rsidR="00D67DE2" w:rsidRDefault="009818EF">
            <w:pPr>
              <w:pStyle w:val="Naslov7"/>
              <w:rPr>
                <w:rFonts w:ascii="Palatino Linotype" w:hAnsi="Palatino Linotype" w:cs="Palatino Linotype"/>
                <w:b w:val="0"/>
                <w:sz w:val="22"/>
                <w:szCs w:val="22"/>
                <w:lang w:val="hr-HR"/>
              </w:rPr>
            </w:pPr>
            <w:r>
              <w:rPr>
                <w:rFonts w:ascii="Palatino Linotype" w:hAnsi="Palatino Linotype" w:cs="Palatino Linotype"/>
                <w:b w:val="0"/>
                <w:sz w:val="22"/>
                <w:szCs w:val="22"/>
                <w:lang w:val="hr-HR"/>
              </w:rPr>
              <w:t>9/9</w:t>
            </w:r>
          </w:p>
        </w:tc>
      </w:tr>
      <w:tr w:rsidR="00D67DE2">
        <w:trPr>
          <w:trHeight w:val="142"/>
        </w:trPr>
        <w:tc>
          <w:tcPr>
            <w:tcW w:w="672"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II</w:t>
            </w:r>
          </w:p>
        </w:tc>
        <w:tc>
          <w:tcPr>
            <w:tcW w:w="1525"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0,5</w:t>
            </w:r>
          </w:p>
        </w:tc>
        <w:tc>
          <w:tcPr>
            <w:tcW w:w="3402" w:type="dxa"/>
            <w:vAlign w:val="center"/>
          </w:tcPr>
          <w:p w:rsidR="00D67DE2" w:rsidRDefault="009818EF">
            <w:pPr>
              <w:pStyle w:val="Naslov7"/>
              <w:rPr>
                <w:rFonts w:ascii="Palatino Linotype" w:hAnsi="Palatino Linotype" w:cs="Palatino Linotype"/>
                <w:b w:val="0"/>
                <w:sz w:val="22"/>
                <w:szCs w:val="22"/>
                <w:lang w:val="hr-HR"/>
              </w:rPr>
            </w:pPr>
            <w:r>
              <w:rPr>
                <w:rFonts w:ascii="Palatino Linotype" w:hAnsi="Palatino Linotype" w:cs="Palatino Linotype"/>
                <w:b w:val="0"/>
                <w:sz w:val="22"/>
                <w:szCs w:val="22"/>
                <w:lang w:val="hr-HR"/>
              </w:rPr>
              <w:t>9/9</w:t>
            </w:r>
          </w:p>
        </w:tc>
      </w:tr>
      <w:tr w:rsidR="00D67DE2">
        <w:trPr>
          <w:trHeight w:val="187"/>
        </w:trPr>
        <w:tc>
          <w:tcPr>
            <w:tcW w:w="672"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III</w:t>
            </w:r>
          </w:p>
        </w:tc>
        <w:tc>
          <w:tcPr>
            <w:tcW w:w="1525"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0,5</w:t>
            </w:r>
          </w:p>
        </w:tc>
        <w:tc>
          <w:tcPr>
            <w:tcW w:w="3402" w:type="dxa"/>
            <w:vAlign w:val="center"/>
          </w:tcPr>
          <w:p w:rsidR="00D67DE2" w:rsidRDefault="009818EF">
            <w:pPr>
              <w:pStyle w:val="Naslov7"/>
              <w:rPr>
                <w:rFonts w:ascii="Palatino Linotype" w:hAnsi="Palatino Linotype" w:cs="Palatino Linotype"/>
                <w:b w:val="0"/>
                <w:sz w:val="22"/>
                <w:szCs w:val="22"/>
                <w:lang w:val="hr-HR"/>
              </w:rPr>
            </w:pPr>
            <w:r>
              <w:rPr>
                <w:rFonts w:ascii="Palatino Linotype" w:hAnsi="Palatino Linotype" w:cs="Palatino Linotype"/>
                <w:b w:val="0"/>
                <w:sz w:val="22"/>
                <w:szCs w:val="22"/>
                <w:lang w:val="hr-HR"/>
              </w:rPr>
              <w:t>7/7</w:t>
            </w:r>
          </w:p>
        </w:tc>
      </w:tr>
      <w:tr w:rsidR="00D67DE2">
        <w:trPr>
          <w:trHeight w:val="64"/>
        </w:trPr>
        <w:tc>
          <w:tcPr>
            <w:tcW w:w="672"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IV</w:t>
            </w:r>
          </w:p>
        </w:tc>
        <w:tc>
          <w:tcPr>
            <w:tcW w:w="1525"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0,5</w:t>
            </w:r>
          </w:p>
        </w:tc>
        <w:tc>
          <w:tcPr>
            <w:tcW w:w="3402"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4/4</w:t>
            </w:r>
          </w:p>
        </w:tc>
      </w:tr>
    </w:tbl>
    <w:p w:rsidR="00D67DE2" w:rsidRDefault="00D67DE2">
      <w:pPr>
        <w:pStyle w:val="Naslov"/>
        <w:jc w:val="left"/>
        <w:rPr>
          <w:rFonts w:ascii="Palatino Linotype" w:hAnsi="Palatino Linotype" w:cs="Palatino Linotype"/>
          <w:b w:val="0"/>
          <w:sz w:val="22"/>
          <w:szCs w:val="22"/>
          <w:lang w:val="it-IT"/>
        </w:rPr>
      </w:pPr>
    </w:p>
    <w:p w:rsidR="00D67DE2" w:rsidRDefault="009818EF">
      <w:pPr>
        <w:pStyle w:val="Naslov"/>
        <w:jc w:val="left"/>
        <w:rPr>
          <w:rFonts w:ascii="Palatino Linotype" w:hAnsi="Palatino Linotype" w:cs="Palatino Linotype"/>
          <w:b w:val="0"/>
          <w:sz w:val="22"/>
          <w:szCs w:val="22"/>
        </w:rPr>
      </w:pPr>
      <w:r>
        <w:rPr>
          <w:rFonts w:ascii="Palatino Linotype" w:hAnsi="Palatino Linotype" w:cs="Palatino Linotype"/>
          <w:b w:val="0"/>
          <w:sz w:val="22"/>
          <w:szCs w:val="22"/>
          <w:lang w:val="it-IT"/>
        </w:rPr>
        <w:t xml:space="preserve">PROGRAMMA: </w:t>
      </w:r>
      <w:r>
        <w:rPr>
          <w:rFonts w:ascii="Palatino Linotype" w:hAnsi="Palatino Linotype" w:cs="Palatino Linotype"/>
          <w:b w:val="0"/>
          <w:sz w:val="22"/>
          <w:szCs w:val="22"/>
        </w:rPr>
        <w:t>COMMESSI</w:t>
      </w:r>
    </w:p>
    <w:p w:rsidR="00D67DE2" w:rsidRDefault="00D67DE2">
      <w:pPr>
        <w:pStyle w:val="Naslov"/>
        <w:jc w:val="left"/>
        <w:rPr>
          <w:rFonts w:ascii="Palatino Linotype" w:hAnsi="Palatino Linotype" w:cs="Palatino Linotype"/>
          <w:b w:val="0"/>
          <w:sz w:val="22"/>
          <w:szCs w:val="22"/>
          <w:lang w:val="it-IT"/>
        </w:rPr>
      </w:pPr>
    </w:p>
    <w:tbl>
      <w:tblPr>
        <w:tblW w:w="5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1"/>
        <w:gridCol w:w="1515"/>
        <w:gridCol w:w="3373"/>
      </w:tblGrid>
      <w:tr w:rsidR="00D67DE2">
        <w:tc>
          <w:tcPr>
            <w:tcW w:w="711"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Classe</w:t>
            </w:r>
          </w:p>
        </w:tc>
        <w:tc>
          <w:tcPr>
            <w:tcW w:w="1515"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Nro sezioni</w:t>
            </w:r>
          </w:p>
        </w:tc>
        <w:tc>
          <w:tcPr>
            <w:tcW w:w="3373" w:type="dxa"/>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Nro complessivo alunni / alunne</w:t>
            </w:r>
          </w:p>
        </w:tc>
      </w:tr>
      <w:tr w:rsidR="00D67DE2">
        <w:trPr>
          <w:trHeight w:val="266"/>
        </w:trPr>
        <w:tc>
          <w:tcPr>
            <w:tcW w:w="711" w:type="dxa"/>
            <w:vAlign w:val="center"/>
          </w:tcPr>
          <w:p w:rsidR="00D67DE2" w:rsidRDefault="009818EF">
            <w:pPr>
              <w:pStyle w:val="Naslov7"/>
              <w:rPr>
                <w:rFonts w:ascii="Palatino Linotype" w:hAnsi="Palatino Linotype" w:cs="Palatino Linotype"/>
                <w:b w:val="0"/>
                <w:sz w:val="22"/>
                <w:szCs w:val="22"/>
              </w:rPr>
            </w:pPr>
            <w:r>
              <w:rPr>
                <w:rFonts w:ascii="Palatino Linotype" w:hAnsi="Palatino Linotype" w:cs="Palatino Linotype"/>
                <w:b w:val="0"/>
                <w:sz w:val="22"/>
                <w:szCs w:val="22"/>
              </w:rPr>
              <w:t>I</w:t>
            </w:r>
          </w:p>
        </w:tc>
        <w:tc>
          <w:tcPr>
            <w:tcW w:w="1515" w:type="dxa"/>
            <w:vAlign w:val="center"/>
          </w:tcPr>
          <w:p w:rsidR="00D67DE2" w:rsidRDefault="009818EF">
            <w:pPr>
              <w:pStyle w:val="Naslov7"/>
              <w:rPr>
                <w:rFonts w:ascii="Palatino Linotype" w:hAnsi="Palatino Linotype" w:cs="Palatino Linotype"/>
                <w:b w:val="0"/>
                <w:sz w:val="22"/>
                <w:szCs w:val="22"/>
                <w:lang w:val="hr-HR"/>
              </w:rPr>
            </w:pPr>
            <w:r>
              <w:rPr>
                <w:rFonts w:ascii="Palatino Linotype" w:hAnsi="Palatino Linotype" w:cs="Palatino Linotype"/>
                <w:b w:val="0"/>
                <w:sz w:val="22"/>
                <w:szCs w:val="22"/>
                <w:lang w:val="hr-HR"/>
              </w:rPr>
              <w:t>1</w:t>
            </w:r>
          </w:p>
        </w:tc>
        <w:tc>
          <w:tcPr>
            <w:tcW w:w="3373" w:type="dxa"/>
            <w:vAlign w:val="center"/>
          </w:tcPr>
          <w:p w:rsidR="00D67DE2" w:rsidRDefault="009818EF">
            <w:pPr>
              <w:pStyle w:val="Naslov7"/>
              <w:rPr>
                <w:rFonts w:ascii="Palatino Linotype" w:hAnsi="Palatino Linotype" w:cs="Palatino Linotype"/>
                <w:b w:val="0"/>
                <w:sz w:val="22"/>
                <w:szCs w:val="22"/>
                <w:lang w:val="hr-HR"/>
              </w:rPr>
            </w:pPr>
            <w:r>
              <w:rPr>
                <w:rFonts w:ascii="Palatino Linotype" w:hAnsi="Palatino Linotype" w:cs="Palatino Linotype"/>
                <w:b w:val="0"/>
                <w:sz w:val="22"/>
                <w:szCs w:val="22"/>
                <w:lang w:val="hr-HR"/>
              </w:rPr>
              <w:t>2/1</w:t>
            </w:r>
          </w:p>
        </w:tc>
      </w:tr>
    </w:tbl>
    <w:p w:rsidR="00D67DE2" w:rsidRDefault="00D67DE2">
      <w:pPr>
        <w:pStyle w:val="Naslov"/>
        <w:jc w:val="left"/>
        <w:rPr>
          <w:rFonts w:ascii="Palatino Linotype" w:hAnsi="Palatino Linotype" w:cs="Palatino Linotype"/>
          <w:b w:val="0"/>
          <w:sz w:val="22"/>
          <w:szCs w:val="22"/>
          <w:lang w:val="it-IT"/>
        </w:rPr>
      </w:pPr>
    </w:p>
    <w:p w:rsidR="00D67DE2" w:rsidRDefault="00D67DE2">
      <w:pPr>
        <w:pStyle w:val="Naslov8"/>
        <w:rPr>
          <w:rFonts w:ascii="Palatino Linotype" w:hAnsi="Palatino Linotype" w:cs="Palatino Linotype"/>
          <w:sz w:val="22"/>
          <w:szCs w:val="22"/>
          <w:lang w:val="it-IT"/>
        </w:rPr>
      </w:pPr>
    </w:p>
    <w:p w:rsidR="00D67DE2" w:rsidRDefault="009818EF">
      <w:pPr>
        <w:pStyle w:val="Naslov8"/>
        <w:rPr>
          <w:rFonts w:ascii="Palatino Linotype" w:hAnsi="Palatino Linotype" w:cs="Palatino Linotype"/>
          <w:b/>
          <w:sz w:val="22"/>
          <w:szCs w:val="22"/>
          <w:lang w:val="it-IT"/>
        </w:rPr>
      </w:pPr>
      <w:bookmarkStart w:id="27" w:name="_Toc53134465"/>
      <w:r>
        <w:rPr>
          <w:rFonts w:ascii="Palatino Linotype" w:hAnsi="Palatino Linotype" w:cs="Palatino Linotype"/>
          <w:b/>
          <w:sz w:val="22"/>
          <w:szCs w:val="22"/>
          <w:lang w:val="it-IT"/>
        </w:rPr>
        <w:t>4.</w:t>
      </w:r>
      <w:r>
        <w:rPr>
          <w:rFonts w:ascii="Palatino Linotype" w:hAnsi="Palatino Linotype" w:cs="Palatino Linotype"/>
          <w:b/>
          <w:sz w:val="22"/>
          <w:szCs w:val="22"/>
          <w:lang w:val="it-IT"/>
        </w:rPr>
        <w:tab/>
        <w:t>DIPENDENTI</w:t>
      </w:r>
      <w:bookmarkEnd w:id="27"/>
      <w:r>
        <w:rPr>
          <w:rFonts w:ascii="Palatino Linotype" w:hAnsi="Palatino Linotype" w:cs="Palatino Linotype"/>
          <w:b/>
          <w:sz w:val="22"/>
          <w:szCs w:val="22"/>
          <w:lang w:val="it-IT"/>
        </w:rPr>
        <w:t xml:space="preserve"> </w:t>
      </w:r>
    </w:p>
    <w:p w:rsidR="00D67DE2" w:rsidRDefault="00D67DE2">
      <w:pPr>
        <w:pStyle w:val="Naslov"/>
        <w:ind w:firstLine="708"/>
        <w:jc w:val="left"/>
        <w:rPr>
          <w:rFonts w:ascii="Palatino Linotype" w:hAnsi="Palatino Linotype" w:cs="Palatino Linotype"/>
          <w:sz w:val="22"/>
          <w:szCs w:val="22"/>
          <w:lang w:val="it-IT"/>
        </w:rPr>
      </w:pPr>
    </w:p>
    <w:p w:rsidR="00D67DE2" w:rsidRDefault="009818EF">
      <w:pPr>
        <w:pStyle w:val="Naslov2"/>
        <w:rPr>
          <w:rFonts w:ascii="Palatino Linotype" w:hAnsi="Palatino Linotype" w:cs="Palatino Linotype"/>
          <w:sz w:val="22"/>
          <w:szCs w:val="22"/>
        </w:rPr>
      </w:pPr>
      <w:bookmarkStart w:id="28" w:name="_Toc53134466"/>
      <w:r>
        <w:rPr>
          <w:rFonts w:ascii="Palatino Linotype" w:hAnsi="Palatino Linotype" w:cs="Palatino Linotype"/>
          <w:sz w:val="22"/>
          <w:szCs w:val="22"/>
        </w:rPr>
        <w:t>4.1. La Preside</w:t>
      </w:r>
      <w:bookmarkEnd w:id="28"/>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 xml:space="preserve">La Preside della Scuola è la prof.ssa Ines Venier che è entrata in carica il </w:t>
      </w:r>
      <w:proofErr w:type="gramStart"/>
      <w:r>
        <w:rPr>
          <w:rFonts w:ascii="Palatino Linotype" w:hAnsi="Palatino Linotype" w:cs="Palatino Linotype"/>
          <w:sz w:val="22"/>
          <w:szCs w:val="22"/>
        </w:rPr>
        <w:t>1 maggio</w:t>
      </w:r>
      <w:proofErr w:type="gramEnd"/>
      <w:r>
        <w:rPr>
          <w:rFonts w:ascii="Palatino Linotype" w:hAnsi="Palatino Linotype" w:cs="Palatino Linotype"/>
          <w:sz w:val="22"/>
          <w:szCs w:val="22"/>
        </w:rPr>
        <w:t xml:space="preserve"> 2021 con mandato di 5 anni.</w:t>
      </w:r>
    </w:p>
    <w:p w:rsidR="00D67DE2" w:rsidRDefault="00D67DE2">
      <w:pPr>
        <w:rPr>
          <w:rFonts w:ascii="Palatino Linotype" w:hAnsi="Palatino Linotype" w:cs="Palatino Linotype"/>
          <w:sz w:val="22"/>
          <w:szCs w:val="22"/>
        </w:rPr>
      </w:pPr>
    </w:p>
    <w:p w:rsidR="00D67DE2" w:rsidRDefault="009818EF">
      <w:pPr>
        <w:pStyle w:val="Naslov2"/>
        <w:rPr>
          <w:rFonts w:ascii="Palatino Linotype" w:hAnsi="Palatino Linotype" w:cs="Palatino Linotype"/>
          <w:sz w:val="22"/>
          <w:szCs w:val="22"/>
        </w:rPr>
      </w:pPr>
      <w:bookmarkStart w:id="29" w:name="_Toc53134467"/>
      <w:r>
        <w:rPr>
          <w:rFonts w:ascii="Palatino Linotype" w:hAnsi="Palatino Linotype" w:cs="Palatino Linotype"/>
          <w:sz w:val="22"/>
          <w:szCs w:val="22"/>
        </w:rPr>
        <w:t>4.2. Collaboratori professionali</w:t>
      </w:r>
      <w:bookmarkEnd w:id="29"/>
    </w:p>
    <w:p w:rsidR="00D67DE2" w:rsidRDefault="009818EF">
      <w:pPr>
        <w:rPr>
          <w:rFonts w:ascii="Palatino Linotype" w:hAnsi="Palatino Linotype" w:cs="Palatino Linotype"/>
          <w:sz w:val="22"/>
          <w:szCs w:val="22"/>
        </w:rPr>
      </w:pPr>
      <w:r>
        <w:rPr>
          <w:rFonts w:ascii="Palatino Linotype" w:hAnsi="Palatino Linotype" w:cs="Palatino Linotype"/>
          <w:sz w:val="22"/>
          <w:szCs w:val="22"/>
          <w:u w:val="single"/>
        </w:rPr>
        <w:t>La collaboratrice professionale – pedagogista</w:t>
      </w:r>
      <w:r>
        <w:rPr>
          <w:rFonts w:ascii="Palatino Linotype" w:hAnsi="Palatino Linotype" w:cs="Palatino Linotype"/>
          <w:sz w:val="22"/>
          <w:szCs w:val="22"/>
        </w:rPr>
        <w:t xml:space="preserve"> è la prof.ssa Martina Matijašec, mag. pead. et philol. ital., in rapporto di lavoro a tempo indeterminato.</w:t>
      </w:r>
    </w:p>
    <w:p w:rsidR="00D67DE2" w:rsidRDefault="00D67DE2">
      <w:pPr>
        <w:rPr>
          <w:rFonts w:ascii="Palatino Linotype" w:hAnsi="Palatino Linotype" w:cs="Palatino Linotype"/>
          <w:sz w:val="22"/>
          <w:szCs w:val="22"/>
        </w:rPr>
      </w:pPr>
    </w:p>
    <w:p w:rsidR="00D67DE2" w:rsidRDefault="009818EF">
      <w:pPr>
        <w:rPr>
          <w:rFonts w:ascii="Palatino Linotype" w:hAnsi="Palatino Linotype" w:cs="Palatino Linotype"/>
          <w:sz w:val="22"/>
          <w:szCs w:val="22"/>
        </w:rPr>
      </w:pPr>
      <w:r>
        <w:rPr>
          <w:rFonts w:ascii="Palatino Linotype" w:hAnsi="Palatino Linotype" w:cs="Palatino Linotype"/>
          <w:sz w:val="22"/>
          <w:szCs w:val="22"/>
          <w:u w:val="single"/>
        </w:rPr>
        <w:t>La collaboratrice professionale – bibliotecaria</w:t>
      </w:r>
      <w:r>
        <w:rPr>
          <w:rFonts w:ascii="Palatino Linotype" w:hAnsi="Palatino Linotype" w:cs="Palatino Linotype"/>
          <w:sz w:val="22"/>
          <w:szCs w:val="22"/>
        </w:rPr>
        <w:t xml:space="preserve"> è la prof.ssa Adriana Ive, mag. biblio. et philol. ital., in rapporto di lavoro a metà norma a tempo indeterminato.</w:t>
      </w:r>
    </w:p>
    <w:p w:rsidR="00D67DE2" w:rsidRDefault="00D67DE2">
      <w:pPr>
        <w:rPr>
          <w:rFonts w:ascii="Palatino Linotype" w:hAnsi="Palatino Linotype" w:cs="Palatino Linotype"/>
          <w:sz w:val="22"/>
          <w:szCs w:val="22"/>
        </w:rPr>
      </w:pPr>
    </w:p>
    <w:p w:rsidR="00D67DE2" w:rsidRDefault="009818EF">
      <w:pPr>
        <w:pStyle w:val="Naslov2"/>
        <w:rPr>
          <w:rFonts w:ascii="Palatino Linotype" w:hAnsi="Palatino Linotype" w:cs="Palatino Linotype"/>
          <w:sz w:val="22"/>
          <w:szCs w:val="22"/>
        </w:rPr>
      </w:pPr>
      <w:bookmarkStart w:id="30" w:name="_Toc459792182"/>
      <w:bookmarkStart w:id="31" w:name="_Toc456295941"/>
      <w:bookmarkStart w:id="32" w:name="_Toc456296007"/>
      <w:bookmarkStart w:id="33" w:name="_Toc53134468"/>
      <w:r>
        <w:rPr>
          <w:rFonts w:ascii="Palatino Linotype" w:hAnsi="Palatino Linotype" w:cs="Palatino Linotype"/>
          <w:sz w:val="22"/>
          <w:szCs w:val="22"/>
        </w:rPr>
        <w:t>4.3. Docenti</w:t>
      </w:r>
      <w:bookmarkEnd w:id="30"/>
      <w:bookmarkEnd w:id="31"/>
      <w:bookmarkEnd w:id="32"/>
      <w:bookmarkEnd w:id="33"/>
    </w:p>
    <w:tbl>
      <w:tblPr>
        <w:tblW w:w="949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2551"/>
        <w:gridCol w:w="3827"/>
        <w:gridCol w:w="2552"/>
      </w:tblGrid>
      <w:tr w:rsidR="00D67DE2">
        <w:trPr>
          <w:cantSplit/>
        </w:trPr>
        <w:tc>
          <w:tcPr>
            <w:tcW w:w="568" w:type="dxa"/>
            <w:shd w:val="clear" w:color="auto" w:fill="DBE5F1" w:themeFill="accent1" w:themeFillTint="33"/>
            <w:vAlign w:val="center"/>
          </w:tcPr>
          <w:p w:rsidR="00D67DE2" w:rsidRDefault="009818EF">
            <w:pPr>
              <w:pStyle w:val="Tijeloteksta2"/>
              <w:rPr>
                <w:rFonts w:ascii="Palatino Linotype" w:hAnsi="Palatino Linotype" w:cs="Palatino Linotype"/>
                <w:b/>
                <w:bCs/>
                <w:sz w:val="22"/>
                <w:szCs w:val="22"/>
                <w:lang w:val="it-IT"/>
              </w:rPr>
            </w:pPr>
            <w:r>
              <w:rPr>
                <w:rFonts w:ascii="Palatino Linotype" w:hAnsi="Palatino Linotype" w:cs="Palatino Linotype"/>
                <w:b/>
                <w:bCs/>
                <w:sz w:val="22"/>
                <w:szCs w:val="22"/>
                <w:lang w:val="it-IT"/>
              </w:rPr>
              <w:t>Nro</w:t>
            </w:r>
          </w:p>
        </w:tc>
        <w:tc>
          <w:tcPr>
            <w:tcW w:w="2551" w:type="dxa"/>
            <w:shd w:val="clear" w:color="auto" w:fill="DBE5F1" w:themeFill="accent1" w:themeFillTint="33"/>
            <w:vAlign w:val="center"/>
          </w:tcPr>
          <w:p w:rsidR="00D67DE2" w:rsidRDefault="009818EF">
            <w:pPr>
              <w:pStyle w:val="Tijeloteksta2"/>
              <w:jc w:val="center"/>
              <w:rPr>
                <w:rFonts w:ascii="Palatino Linotype" w:hAnsi="Palatino Linotype" w:cs="Palatino Linotype"/>
                <w:b/>
                <w:bCs/>
                <w:sz w:val="22"/>
                <w:szCs w:val="22"/>
                <w:lang w:val="it-IT"/>
              </w:rPr>
            </w:pPr>
            <w:r>
              <w:rPr>
                <w:rFonts w:ascii="Palatino Linotype" w:hAnsi="Palatino Linotype" w:cs="Palatino Linotype"/>
                <w:b/>
                <w:bCs/>
                <w:sz w:val="22"/>
                <w:szCs w:val="22"/>
                <w:lang w:val="it-IT"/>
              </w:rPr>
              <w:t>Nome e cognome</w:t>
            </w:r>
          </w:p>
        </w:tc>
        <w:tc>
          <w:tcPr>
            <w:tcW w:w="3827" w:type="dxa"/>
            <w:shd w:val="clear" w:color="auto" w:fill="DBE5F1" w:themeFill="accent1" w:themeFillTint="33"/>
            <w:vAlign w:val="center"/>
          </w:tcPr>
          <w:p w:rsidR="00D67DE2" w:rsidRDefault="009818EF">
            <w:pPr>
              <w:pStyle w:val="Tijeloteksta2"/>
              <w:jc w:val="center"/>
              <w:rPr>
                <w:rFonts w:ascii="Palatino Linotype" w:hAnsi="Palatino Linotype" w:cs="Palatino Linotype"/>
                <w:b/>
                <w:bCs/>
                <w:sz w:val="22"/>
                <w:szCs w:val="22"/>
                <w:lang w:val="it-IT"/>
              </w:rPr>
            </w:pPr>
            <w:r>
              <w:rPr>
                <w:rFonts w:ascii="Palatino Linotype" w:hAnsi="Palatino Linotype" w:cs="Palatino Linotype"/>
                <w:b/>
                <w:bCs/>
                <w:sz w:val="22"/>
                <w:szCs w:val="22"/>
                <w:lang w:val="it-IT"/>
              </w:rPr>
              <w:t>Abilitazione professionale</w:t>
            </w:r>
          </w:p>
        </w:tc>
        <w:tc>
          <w:tcPr>
            <w:tcW w:w="2552" w:type="dxa"/>
            <w:shd w:val="clear" w:color="auto" w:fill="DBE5F1" w:themeFill="accent1" w:themeFillTint="33"/>
            <w:vAlign w:val="center"/>
          </w:tcPr>
          <w:p w:rsidR="00D67DE2" w:rsidRDefault="009818EF">
            <w:pPr>
              <w:suppressLineNumbers/>
              <w:ind w:right="-51"/>
              <w:jc w:val="center"/>
              <w:rPr>
                <w:rFonts w:ascii="Palatino Linotype" w:hAnsi="Palatino Linotype" w:cs="Palatino Linotype"/>
                <w:b/>
                <w:bCs/>
                <w:sz w:val="22"/>
                <w:szCs w:val="22"/>
              </w:rPr>
            </w:pPr>
            <w:r>
              <w:rPr>
                <w:rFonts w:ascii="Palatino Linotype" w:hAnsi="Palatino Linotype" w:cs="Palatino Linotype"/>
                <w:b/>
                <w:bCs/>
                <w:sz w:val="22"/>
                <w:szCs w:val="22"/>
              </w:rPr>
              <w:t>Status (contratto a tempo determinato/</w:t>
            </w:r>
          </w:p>
          <w:p w:rsidR="00D67DE2" w:rsidRDefault="009818EF">
            <w:pPr>
              <w:suppressLineNumbers/>
              <w:ind w:right="-51"/>
              <w:jc w:val="center"/>
              <w:rPr>
                <w:rFonts w:ascii="Palatino Linotype" w:hAnsi="Palatino Linotype" w:cs="Palatino Linotype"/>
                <w:b/>
                <w:bCs/>
                <w:sz w:val="22"/>
                <w:szCs w:val="22"/>
              </w:rPr>
            </w:pPr>
            <w:r>
              <w:rPr>
                <w:rFonts w:ascii="Palatino Linotype" w:hAnsi="Palatino Linotype" w:cs="Palatino Linotype"/>
                <w:b/>
                <w:bCs/>
                <w:sz w:val="22"/>
                <w:szCs w:val="22"/>
              </w:rPr>
              <w:t>indeterminato)</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1</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Sandro Manzin</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lang w:val="hr-HR"/>
              </w:rPr>
              <w:t>P</w:t>
            </w:r>
            <w:r>
              <w:rPr>
                <w:rFonts w:ascii="Palatino Linotype" w:hAnsi="Palatino Linotype" w:cs="Palatino Linotype"/>
                <w:sz w:val="22"/>
                <w:szCs w:val="22"/>
              </w:rPr>
              <w:t>rof. di lingua italiana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Indeterminato – 8 ore</w:t>
            </w:r>
          </w:p>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Determinato – 12 ore</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2</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Tatjana Brenko Reljanović</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lang w:val="hr-HR"/>
              </w:rPr>
              <w:t>P</w:t>
            </w:r>
            <w:r>
              <w:rPr>
                <w:rFonts w:ascii="Palatino Linotype" w:hAnsi="Palatino Linotype" w:cs="Palatino Linotype"/>
                <w:sz w:val="22"/>
                <w:szCs w:val="22"/>
              </w:rPr>
              <w:t>rof. di cultura e lingua latina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lang w:val="hr-HR"/>
              </w:rPr>
              <w:t>Indeterminato</w:t>
            </w:r>
            <w:r>
              <w:rPr>
                <w:rFonts w:ascii="Palatino Linotype" w:hAnsi="Palatino Linotype" w:cs="Palatino Linotype"/>
                <w:sz w:val="22"/>
                <w:szCs w:val="22"/>
              </w:rPr>
              <w:t xml:space="preserve"> – 2 ore settimanali</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3</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Patrizia Malusà Morožin</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di lingua italiana</w:t>
            </w:r>
          </w:p>
        </w:tc>
        <w:tc>
          <w:tcPr>
            <w:tcW w:w="2552" w:type="dxa"/>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Indeterminato</w:t>
            </w:r>
          </w:p>
          <w:p w:rsidR="00D67DE2" w:rsidRDefault="009818EF">
            <w:pPr>
              <w:suppressLineNumbers/>
              <w:ind w:right="-58"/>
              <w:rPr>
                <w:rFonts w:ascii="Palatino Linotype" w:hAnsi="Palatino Linotype" w:cs="Palatino Linotype"/>
                <w:sz w:val="22"/>
                <w:szCs w:val="22"/>
                <w:lang w:val="hr-HR"/>
              </w:rPr>
            </w:pPr>
            <w:r>
              <w:rPr>
                <w:rFonts w:ascii="Palatino Linotype" w:hAnsi="Palatino Linotype" w:cs="Palatino Linotype"/>
                <w:sz w:val="22"/>
                <w:szCs w:val="22"/>
                <w:lang w:val="hr-HR"/>
              </w:rPr>
              <w:t>(in malattia dal 1.09.2022)</w:t>
            </w:r>
          </w:p>
        </w:tc>
      </w:tr>
      <w:tr w:rsidR="00D67DE2">
        <w:trPr>
          <w:cantSplit/>
          <w:trHeight w:val="519"/>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lastRenderedPageBreak/>
              <w:t>4</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Larisa Degobbis</w:t>
            </w:r>
          </w:p>
        </w:tc>
        <w:tc>
          <w:tcPr>
            <w:tcW w:w="3827" w:type="dxa"/>
            <w:vAlign w:val="center"/>
          </w:tcPr>
          <w:p w:rsidR="00D67DE2" w:rsidRDefault="009818EF">
            <w:pPr>
              <w:spacing w:before="80" w:after="80"/>
              <w:rPr>
                <w:rFonts w:ascii="Palatino Linotype" w:hAnsi="Palatino Linotype" w:cs="Palatino Linotype"/>
                <w:sz w:val="22"/>
                <w:szCs w:val="22"/>
              </w:rPr>
            </w:pPr>
            <w:r>
              <w:rPr>
                <w:rFonts w:ascii="Palatino Linotype" w:hAnsi="Palatino Linotype" w:cs="Palatino Linotype"/>
                <w:sz w:val="22"/>
                <w:szCs w:val="22"/>
              </w:rPr>
              <w:t>Prof. di lingua italiana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 xml:space="preserve">Indeterminato </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5</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Nataša Paćelat</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di lingua croata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Indeterminato</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6</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Tina Cetina</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lingua e letteratura croata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Indeterminato</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7</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Mia Levak</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lingua e letteratura croata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Indeterminato</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8</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Margherita Bodi</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Bacc. in lingua inglese e lingua russa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 xml:space="preserve">Determinato – </w:t>
            </w:r>
            <w:r>
              <w:rPr>
                <w:rFonts w:ascii="Palatino Linotype" w:hAnsi="Palatino Linotype" w:cs="Palatino Linotype"/>
                <w:sz w:val="22"/>
                <w:szCs w:val="22"/>
                <w:lang w:val="hr-HR"/>
              </w:rPr>
              <w:t xml:space="preserve">8 </w:t>
            </w:r>
            <w:r>
              <w:rPr>
                <w:rFonts w:ascii="Palatino Linotype" w:hAnsi="Palatino Linotype" w:cs="Palatino Linotype"/>
                <w:sz w:val="22"/>
                <w:szCs w:val="22"/>
              </w:rPr>
              <w:t>ore settimanali</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9</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Gordana Ivanišević Ninčević</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Mag. di lingua inglese e spagnola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Indeterminato</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10</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Helena Benčić Tumpić</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di lingua inglese e lingua spagnola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 xml:space="preserve">Indeterminato </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iCs/>
                <w:sz w:val="22"/>
                <w:szCs w:val="22"/>
                <w:lang w:val="hr-HR"/>
              </w:rPr>
            </w:pPr>
            <w:r>
              <w:rPr>
                <w:rFonts w:ascii="Palatino Linotype" w:hAnsi="Palatino Linotype" w:cs="Palatino Linotype"/>
                <w:iCs/>
                <w:sz w:val="22"/>
                <w:szCs w:val="22"/>
                <w:lang w:val="hr-HR"/>
              </w:rPr>
              <w:t>11</w:t>
            </w:r>
          </w:p>
        </w:tc>
        <w:tc>
          <w:tcPr>
            <w:tcW w:w="2551" w:type="dxa"/>
            <w:vAlign w:val="center"/>
          </w:tcPr>
          <w:p w:rsidR="00D67DE2" w:rsidRDefault="009818EF">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Doris Ritossa</w:t>
            </w:r>
          </w:p>
        </w:tc>
        <w:tc>
          <w:tcPr>
            <w:tcW w:w="3827" w:type="dxa"/>
            <w:vAlign w:val="center"/>
          </w:tcPr>
          <w:p w:rsidR="00D67DE2" w:rsidRDefault="009818EF">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Prof. di lingua tedesca</w:t>
            </w:r>
          </w:p>
        </w:tc>
        <w:tc>
          <w:tcPr>
            <w:tcW w:w="2552" w:type="dxa"/>
            <w:vAlign w:val="center"/>
          </w:tcPr>
          <w:p w:rsidR="00D67DE2" w:rsidRDefault="009818EF">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Indeterminato – 13 ore sett.</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12</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Tomislav Bišić Pauletić</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di arte musicale</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 xml:space="preserve">Indeterminato – 8 ore </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13</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lang w:val="hr-HR"/>
              </w:rPr>
            </w:pPr>
            <w:r>
              <w:rPr>
                <w:rFonts w:ascii="Palatino Linotype" w:hAnsi="Palatino Linotype" w:cs="Palatino Linotype"/>
                <w:sz w:val="22"/>
                <w:szCs w:val="22"/>
                <w:lang w:val="hr-HR"/>
              </w:rPr>
              <w:t>Zoran Županović</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Laureato in teologia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lang w:val="hr-HR"/>
              </w:rPr>
            </w:pPr>
            <w:r>
              <w:rPr>
                <w:rFonts w:ascii="Palatino Linotype" w:hAnsi="Palatino Linotype" w:cs="Palatino Linotype"/>
                <w:sz w:val="22"/>
                <w:szCs w:val="22"/>
              </w:rPr>
              <w:t>Determinato</w:t>
            </w:r>
            <w:r>
              <w:rPr>
                <w:rFonts w:ascii="Palatino Linotype" w:hAnsi="Palatino Linotype" w:cs="Palatino Linotype"/>
                <w:sz w:val="22"/>
                <w:szCs w:val="22"/>
                <w:lang w:val="hr-HR"/>
              </w:rPr>
              <w:t xml:space="preserve"> - 7 ore</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iCs/>
                <w:sz w:val="22"/>
                <w:szCs w:val="22"/>
                <w:lang w:val="hr-HR"/>
              </w:rPr>
            </w:pPr>
            <w:r>
              <w:rPr>
                <w:rFonts w:ascii="Palatino Linotype" w:hAnsi="Palatino Linotype" w:cs="Palatino Linotype"/>
                <w:iCs/>
                <w:sz w:val="22"/>
                <w:szCs w:val="22"/>
                <w:lang w:val="hr-HR"/>
              </w:rPr>
              <w:t>14</w:t>
            </w:r>
          </w:p>
        </w:tc>
        <w:tc>
          <w:tcPr>
            <w:tcW w:w="2551" w:type="dxa"/>
            <w:vAlign w:val="center"/>
          </w:tcPr>
          <w:p w:rsidR="00D67DE2" w:rsidRDefault="009818EF">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Marko Kalčić</w:t>
            </w:r>
          </w:p>
        </w:tc>
        <w:tc>
          <w:tcPr>
            <w:tcW w:w="3827" w:type="dxa"/>
            <w:vAlign w:val="center"/>
          </w:tcPr>
          <w:p w:rsidR="00D67DE2" w:rsidRDefault="009818EF">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Prof. di storia</w:t>
            </w:r>
          </w:p>
        </w:tc>
        <w:tc>
          <w:tcPr>
            <w:tcW w:w="2552" w:type="dxa"/>
            <w:vAlign w:val="center"/>
          </w:tcPr>
          <w:p w:rsidR="00D67DE2" w:rsidRDefault="009818EF">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Indeterminato</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iCs/>
                <w:sz w:val="22"/>
                <w:szCs w:val="22"/>
                <w:lang w:val="hr-HR"/>
              </w:rPr>
            </w:pPr>
            <w:r>
              <w:rPr>
                <w:rFonts w:ascii="Palatino Linotype" w:hAnsi="Palatino Linotype" w:cs="Palatino Linotype"/>
                <w:iCs/>
                <w:sz w:val="22"/>
                <w:szCs w:val="22"/>
                <w:lang w:val="hr-HR"/>
              </w:rPr>
              <w:t>15</w:t>
            </w:r>
          </w:p>
        </w:tc>
        <w:tc>
          <w:tcPr>
            <w:tcW w:w="2551" w:type="dxa"/>
            <w:vAlign w:val="center"/>
          </w:tcPr>
          <w:p w:rsidR="00D67DE2" w:rsidRDefault="009818EF">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Mauro Bortoletto</w:t>
            </w:r>
          </w:p>
        </w:tc>
        <w:tc>
          <w:tcPr>
            <w:tcW w:w="3827" w:type="dxa"/>
            <w:vAlign w:val="center"/>
          </w:tcPr>
          <w:p w:rsidR="00D67DE2" w:rsidRDefault="009818EF">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Prof.di arte figurativa e storia</w:t>
            </w:r>
          </w:p>
        </w:tc>
        <w:tc>
          <w:tcPr>
            <w:tcW w:w="2552" w:type="dxa"/>
            <w:vAlign w:val="center"/>
          </w:tcPr>
          <w:p w:rsidR="00D67DE2" w:rsidRDefault="009818EF">
            <w:pPr>
              <w:suppressLineNumbers/>
              <w:spacing w:before="80" w:after="80"/>
              <w:ind w:right="-51"/>
              <w:rPr>
                <w:rFonts w:ascii="Palatino Linotype" w:hAnsi="Palatino Linotype" w:cs="Palatino Linotype"/>
                <w:iCs/>
                <w:sz w:val="22"/>
                <w:szCs w:val="22"/>
              </w:rPr>
            </w:pPr>
            <w:proofErr w:type="gramStart"/>
            <w:r>
              <w:rPr>
                <w:rFonts w:ascii="Palatino Linotype" w:hAnsi="Palatino Linotype" w:cs="Palatino Linotype"/>
                <w:iCs/>
                <w:sz w:val="22"/>
                <w:szCs w:val="22"/>
              </w:rPr>
              <w:t>Indeterminato  –</w:t>
            </w:r>
            <w:proofErr w:type="gramEnd"/>
            <w:r>
              <w:rPr>
                <w:rFonts w:ascii="Palatino Linotype" w:hAnsi="Palatino Linotype" w:cs="Palatino Linotype"/>
                <w:iCs/>
                <w:sz w:val="22"/>
                <w:szCs w:val="22"/>
              </w:rPr>
              <w:t xml:space="preserve"> 9 ore</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16</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Antonella Sošić</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di geografia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Indeterminato</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17</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Massimo Sapač</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lang w:val="hr-HR"/>
              </w:rPr>
              <w:t>Prof.</w:t>
            </w:r>
            <w:r>
              <w:rPr>
                <w:rFonts w:ascii="Palatino Linotype" w:hAnsi="Palatino Linotype" w:cs="Palatino Linotype"/>
                <w:sz w:val="22"/>
                <w:szCs w:val="22"/>
              </w:rPr>
              <w:t xml:space="preserve"> di geografia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 xml:space="preserve">Determinato – </w:t>
            </w:r>
            <w:r>
              <w:rPr>
                <w:rFonts w:ascii="Palatino Linotype" w:hAnsi="Palatino Linotype" w:cs="Palatino Linotype"/>
                <w:sz w:val="22"/>
                <w:szCs w:val="22"/>
                <w:lang w:val="hr-HR"/>
              </w:rPr>
              <w:t>4</w:t>
            </w:r>
            <w:r>
              <w:rPr>
                <w:rFonts w:ascii="Palatino Linotype" w:hAnsi="Palatino Linotype" w:cs="Palatino Linotype"/>
                <w:sz w:val="22"/>
                <w:szCs w:val="22"/>
              </w:rPr>
              <w:t xml:space="preserve"> ore</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18</w:t>
            </w:r>
          </w:p>
        </w:tc>
        <w:tc>
          <w:tcPr>
            <w:tcW w:w="2551" w:type="dxa"/>
            <w:shd w:val="clear" w:color="auto" w:fill="auto"/>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Merilin Modrušan</w:t>
            </w:r>
          </w:p>
        </w:tc>
        <w:tc>
          <w:tcPr>
            <w:tcW w:w="3827" w:type="dxa"/>
            <w:shd w:val="clear" w:color="auto" w:fill="auto"/>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lang w:val="hr-HR"/>
              </w:rPr>
              <w:t xml:space="preserve">Prof. di </w:t>
            </w:r>
            <w:r>
              <w:rPr>
                <w:rFonts w:ascii="Palatino Linotype" w:hAnsi="Palatino Linotype" w:cs="Palatino Linotype"/>
                <w:sz w:val="22"/>
                <w:szCs w:val="22"/>
              </w:rPr>
              <w:t>psicologia</w:t>
            </w:r>
          </w:p>
        </w:tc>
        <w:tc>
          <w:tcPr>
            <w:tcW w:w="2552" w:type="dxa"/>
            <w:shd w:val="clear" w:color="auto" w:fill="auto"/>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Indeterminato –1</w:t>
            </w:r>
            <w:r>
              <w:rPr>
                <w:rFonts w:ascii="Palatino Linotype" w:hAnsi="Palatino Linotype" w:cs="Palatino Linotype"/>
                <w:sz w:val="22"/>
                <w:szCs w:val="22"/>
                <w:lang w:val="hr-HR"/>
              </w:rPr>
              <w:t>2</w:t>
            </w:r>
            <w:r>
              <w:rPr>
                <w:rFonts w:ascii="Palatino Linotype" w:hAnsi="Palatino Linotype" w:cs="Palatino Linotype"/>
                <w:sz w:val="22"/>
                <w:szCs w:val="22"/>
              </w:rPr>
              <w:t xml:space="preserve"> ore</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19</w:t>
            </w:r>
          </w:p>
        </w:tc>
        <w:tc>
          <w:tcPr>
            <w:tcW w:w="2551" w:type="dxa"/>
            <w:shd w:val="clear" w:color="auto" w:fill="auto"/>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Željan Soldatić</w:t>
            </w:r>
          </w:p>
        </w:tc>
        <w:tc>
          <w:tcPr>
            <w:tcW w:w="3827" w:type="dxa"/>
            <w:shd w:val="clear" w:color="auto" w:fill="auto"/>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Mag. in scienze politiche – equipolenza per insegnare Politica ed economia e Etica e cultura</w:t>
            </w:r>
          </w:p>
        </w:tc>
        <w:tc>
          <w:tcPr>
            <w:tcW w:w="2552" w:type="dxa"/>
            <w:shd w:val="clear" w:color="auto" w:fill="auto"/>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Indeterminato – 20 ore</w:t>
            </w:r>
          </w:p>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Determinato – 2 ore</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20</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Marta Krizmanić</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Mag. di filosofia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Indeterminato – 5 ore</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21</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Luka Nreka</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lang w:val="hr-HR"/>
              </w:rPr>
            </w:pPr>
            <w:r>
              <w:rPr>
                <w:rFonts w:ascii="Palatino Linotype" w:hAnsi="Palatino Linotype" w:cs="Palatino Linotype"/>
                <w:sz w:val="22"/>
                <w:szCs w:val="22"/>
              </w:rPr>
              <w:t>pittore accademico</w:t>
            </w:r>
            <w:r>
              <w:rPr>
                <w:rFonts w:ascii="Palatino Linotype" w:hAnsi="Palatino Linotype" w:cs="Palatino Linotype"/>
                <w:sz w:val="22"/>
                <w:szCs w:val="22"/>
                <w:lang w:val="hr-HR"/>
              </w:rPr>
              <w:t>, insegnante di Educazione figurativa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Determinato – 2 ore</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22</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Virna Dalino Polo</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di matematica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 xml:space="preserve">Indeterminato </w:t>
            </w:r>
          </w:p>
        </w:tc>
      </w:tr>
      <w:tr w:rsidR="00D67DE2">
        <w:trPr>
          <w:cantSplit/>
          <w:trHeight w:val="550"/>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23</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Nina Milokanović</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di matematica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 xml:space="preserve">Indeterminato </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24</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Roberta Venier</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Bacc. in scienze marine</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 xml:space="preserve">Determinato </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25</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Gorana Višković Orbanić</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materie economiche</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Indeterminato</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26</w:t>
            </w:r>
          </w:p>
        </w:tc>
        <w:tc>
          <w:tcPr>
            <w:tcW w:w="2551" w:type="dxa"/>
            <w:vAlign w:val="center"/>
          </w:tcPr>
          <w:p w:rsidR="00D67DE2" w:rsidRDefault="009818EF">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Irina Basara</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materie economiche, dott. in scienze della comunicazione</w:t>
            </w:r>
          </w:p>
        </w:tc>
        <w:tc>
          <w:tcPr>
            <w:tcW w:w="2552" w:type="dxa"/>
            <w:vAlign w:val="center"/>
          </w:tcPr>
          <w:p w:rsidR="00D67DE2" w:rsidRDefault="009818EF">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Indeterminato</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27</w:t>
            </w:r>
          </w:p>
        </w:tc>
        <w:tc>
          <w:tcPr>
            <w:tcW w:w="2551" w:type="dxa"/>
            <w:vAlign w:val="center"/>
          </w:tcPr>
          <w:p w:rsidR="00D67DE2" w:rsidRDefault="009818EF">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Maria-Lucia Sciolis</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lang w:val="hr-HR"/>
              </w:rPr>
              <w:t>L</w:t>
            </w:r>
            <w:r>
              <w:rPr>
                <w:rFonts w:ascii="Palatino Linotype" w:hAnsi="Palatino Linotype" w:cs="Palatino Linotype"/>
                <w:sz w:val="22"/>
                <w:szCs w:val="22"/>
              </w:rPr>
              <w:t>aureata in economia</w:t>
            </w:r>
          </w:p>
        </w:tc>
        <w:tc>
          <w:tcPr>
            <w:tcW w:w="2552" w:type="dxa"/>
            <w:vAlign w:val="center"/>
          </w:tcPr>
          <w:p w:rsidR="00D67DE2" w:rsidRDefault="009818EF">
            <w:pPr>
              <w:suppressLineNumbers/>
              <w:spacing w:before="80" w:after="80"/>
              <w:ind w:right="-51"/>
              <w:rPr>
                <w:rFonts w:ascii="Palatino Linotype" w:hAnsi="Palatino Linotype" w:cs="Palatino Linotype"/>
                <w:iCs/>
                <w:sz w:val="22"/>
                <w:szCs w:val="22"/>
                <w:lang w:val="hr-HR"/>
              </w:rPr>
            </w:pPr>
            <w:r>
              <w:rPr>
                <w:rFonts w:ascii="Palatino Linotype" w:hAnsi="Palatino Linotype" w:cs="Palatino Linotype"/>
                <w:iCs/>
                <w:sz w:val="22"/>
                <w:szCs w:val="22"/>
              </w:rPr>
              <w:t>Indeterminato</w:t>
            </w:r>
            <w:r>
              <w:rPr>
                <w:rFonts w:ascii="Palatino Linotype" w:hAnsi="Palatino Linotype" w:cs="Palatino Linotype"/>
                <w:iCs/>
                <w:sz w:val="22"/>
                <w:szCs w:val="22"/>
                <w:lang w:val="hr-HR"/>
              </w:rPr>
              <w:t xml:space="preserve"> - in permesso maternità</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28</w:t>
            </w:r>
          </w:p>
        </w:tc>
        <w:tc>
          <w:tcPr>
            <w:tcW w:w="2551" w:type="dxa"/>
            <w:vAlign w:val="center"/>
          </w:tcPr>
          <w:p w:rsidR="00D67DE2" w:rsidRDefault="009818EF">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Sara Rahmonaj</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materie economiche</w:t>
            </w:r>
          </w:p>
        </w:tc>
        <w:tc>
          <w:tcPr>
            <w:tcW w:w="2552" w:type="dxa"/>
            <w:vAlign w:val="center"/>
          </w:tcPr>
          <w:p w:rsidR="00D67DE2" w:rsidRDefault="009818EF">
            <w:pPr>
              <w:suppressLineNumbers/>
              <w:spacing w:before="80" w:after="80"/>
              <w:ind w:right="-51"/>
              <w:rPr>
                <w:rFonts w:ascii="Palatino Linotype" w:hAnsi="Palatino Linotype" w:cs="Palatino Linotype"/>
                <w:iCs/>
                <w:sz w:val="22"/>
                <w:szCs w:val="22"/>
              </w:rPr>
            </w:pPr>
            <w:r>
              <w:rPr>
                <w:rFonts w:ascii="Palatino Linotype" w:hAnsi="Palatino Linotype" w:cs="Palatino Linotype"/>
                <w:iCs/>
                <w:sz w:val="22"/>
                <w:szCs w:val="22"/>
              </w:rPr>
              <w:t>Indeterminato</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29</w:t>
            </w:r>
          </w:p>
        </w:tc>
        <w:tc>
          <w:tcPr>
            <w:tcW w:w="2551" w:type="dxa"/>
            <w:vAlign w:val="center"/>
          </w:tcPr>
          <w:p w:rsidR="00D67DE2" w:rsidRDefault="009818EF">
            <w:pPr>
              <w:suppressLineNumbers/>
              <w:spacing w:before="80" w:after="80"/>
              <w:ind w:right="-51"/>
              <w:rPr>
                <w:rFonts w:ascii="Palatino Linotype" w:hAnsi="Palatino Linotype" w:cs="Palatino Linotype"/>
                <w:iCs/>
                <w:sz w:val="22"/>
                <w:szCs w:val="22"/>
                <w:lang w:val="hr-HR"/>
              </w:rPr>
            </w:pPr>
            <w:r>
              <w:rPr>
                <w:rFonts w:ascii="Palatino Linotype" w:hAnsi="Palatino Linotype" w:cs="Palatino Linotype"/>
                <w:iCs/>
                <w:sz w:val="22"/>
                <w:szCs w:val="22"/>
                <w:lang w:val="hr-HR"/>
              </w:rPr>
              <w:t>Elena Barbieri</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lang w:val="hr-HR"/>
              </w:rPr>
            </w:pPr>
            <w:r>
              <w:rPr>
                <w:rFonts w:ascii="Palatino Linotype" w:hAnsi="Palatino Linotype" w:cs="Palatino Linotype"/>
                <w:sz w:val="22"/>
                <w:szCs w:val="22"/>
                <w:lang w:val="hr-HR"/>
              </w:rPr>
              <w:t>Prof. di materie economiche</w:t>
            </w:r>
          </w:p>
        </w:tc>
        <w:tc>
          <w:tcPr>
            <w:tcW w:w="2552" w:type="dxa"/>
            <w:vAlign w:val="center"/>
          </w:tcPr>
          <w:p w:rsidR="00D67DE2" w:rsidRDefault="009818EF">
            <w:pPr>
              <w:suppressLineNumbers/>
              <w:spacing w:before="80" w:after="80"/>
              <w:ind w:right="-51"/>
              <w:rPr>
                <w:rFonts w:ascii="Palatino Linotype" w:hAnsi="Palatino Linotype" w:cs="Palatino Linotype"/>
                <w:iCs/>
                <w:sz w:val="22"/>
                <w:szCs w:val="22"/>
                <w:lang w:val="hr-HR"/>
              </w:rPr>
            </w:pPr>
            <w:r>
              <w:rPr>
                <w:rFonts w:ascii="Palatino Linotype" w:hAnsi="Palatino Linotype" w:cs="Palatino Linotype"/>
                <w:iCs/>
                <w:sz w:val="22"/>
                <w:szCs w:val="22"/>
                <w:lang w:val="hr-HR"/>
              </w:rPr>
              <w:t>Determinato (sostituta di Maria-Lucia Sciolis)</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lastRenderedPageBreak/>
              <w:t>30</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Daniele Suman</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di biologia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Indeterminato</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31</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Lorena Pogliani</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di biologia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Indeterminato – 18 ore determinato – 4 ore</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32</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Barbara Kercan</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lang w:val="hr-HR"/>
              </w:rPr>
            </w:pPr>
            <w:r>
              <w:rPr>
                <w:rFonts w:ascii="Palatino Linotype" w:hAnsi="Palatino Linotype" w:cs="Palatino Linotype"/>
                <w:sz w:val="22"/>
                <w:szCs w:val="22"/>
              </w:rPr>
              <w:t>Mag. in fisioterapia</w:t>
            </w:r>
            <w:r>
              <w:rPr>
                <w:rFonts w:ascii="Palatino Linotype" w:hAnsi="Palatino Linotype" w:cs="Palatino Linotype"/>
                <w:sz w:val="22"/>
                <w:szCs w:val="22"/>
                <w:lang w:val="hr-HR"/>
              </w:rPr>
              <w:t>, prof.ssa di materie professionali nel programa Tecnico fisioterapista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 xml:space="preserve">Indeterminato – 11 ore </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33</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Anelia Pulin</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bacc. in fisioterapia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 xml:space="preserve">Indeterminato – </w:t>
            </w:r>
            <w:r>
              <w:rPr>
                <w:rFonts w:ascii="Palatino Linotype" w:hAnsi="Palatino Linotype" w:cs="Palatino Linotype"/>
                <w:sz w:val="22"/>
                <w:szCs w:val="22"/>
                <w:lang w:val="hr-HR"/>
              </w:rPr>
              <w:t>20</w:t>
            </w:r>
            <w:r>
              <w:rPr>
                <w:rFonts w:ascii="Palatino Linotype" w:hAnsi="Palatino Linotype" w:cs="Palatino Linotype"/>
                <w:sz w:val="22"/>
                <w:szCs w:val="22"/>
              </w:rPr>
              <w:t xml:space="preserve"> ore</w:t>
            </w:r>
          </w:p>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 xml:space="preserve">Determinato – </w:t>
            </w:r>
            <w:r>
              <w:rPr>
                <w:rFonts w:ascii="Palatino Linotype" w:hAnsi="Palatino Linotype" w:cs="Palatino Linotype"/>
                <w:sz w:val="22"/>
                <w:szCs w:val="22"/>
                <w:lang w:val="hr-HR"/>
              </w:rPr>
              <w:t>2</w:t>
            </w:r>
            <w:r>
              <w:rPr>
                <w:rFonts w:ascii="Palatino Linotype" w:hAnsi="Palatino Linotype" w:cs="Palatino Linotype"/>
                <w:sz w:val="22"/>
                <w:szCs w:val="22"/>
              </w:rPr>
              <w:t xml:space="preserve"> ore</w:t>
            </w:r>
          </w:p>
        </w:tc>
      </w:tr>
      <w:tr w:rsidR="00D67DE2">
        <w:trPr>
          <w:cantSplit/>
        </w:trPr>
        <w:tc>
          <w:tcPr>
            <w:tcW w:w="568" w:type="dxa"/>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34</w:t>
            </w:r>
          </w:p>
        </w:tc>
        <w:tc>
          <w:tcPr>
            <w:tcW w:w="2551" w:type="dxa"/>
            <w:vAlign w:val="center"/>
          </w:tcPr>
          <w:p w:rsidR="00D67DE2" w:rsidRDefault="009818EF">
            <w:pPr>
              <w:suppressLineNumbers/>
              <w:spacing w:before="80" w:after="80"/>
              <w:ind w:right="-51"/>
              <w:rPr>
                <w:rFonts w:ascii="Palatino Linotype" w:hAnsi="Palatino Linotype" w:cs="Palatino Linotype"/>
                <w:sz w:val="22"/>
                <w:szCs w:val="22"/>
                <w:lang w:val="hr-HR"/>
              </w:rPr>
            </w:pPr>
            <w:r>
              <w:rPr>
                <w:rFonts w:ascii="Palatino Linotype" w:hAnsi="Palatino Linotype" w:cs="Palatino Linotype"/>
                <w:sz w:val="22"/>
                <w:szCs w:val="22"/>
                <w:lang w:val="hr-HR"/>
              </w:rPr>
              <w:t>Tea Rojnić</w:t>
            </w:r>
          </w:p>
        </w:tc>
        <w:tc>
          <w:tcPr>
            <w:tcW w:w="3827" w:type="dxa"/>
            <w:vAlign w:val="center"/>
          </w:tcPr>
          <w:p w:rsidR="00D67DE2" w:rsidRDefault="009818EF">
            <w:pPr>
              <w:suppressLineNumbers/>
              <w:spacing w:before="80" w:after="80"/>
              <w:ind w:right="-51"/>
              <w:rPr>
                <w:rFonts w:ascii="Palatino Linotype" w:hAnsi="Palatino Linotype" w:cs="Palatino Linotype"/>
                <w:sz w:val="22"/>
                <w:szCs w:val="22"/>
                <w:lang w:val="hr-HR"/>
              </w:rPr>
            </w:pPr>
            <w:r>
              <w:rPr>
                <w:rFonts w:ascii="Palatino Linotype" w:hAnsi="Palatino Linotype" w:cs="Palatino Linotype"/>
                <w:sz w:val="22"/>
                <w:szCs w:val="22"/>
                <w:lang w:val="hr-HR"/>
              </w:rPr>
              <w:t>Mag. in osteopatia (non ha l’equipolenza)</w:t>
            </w:r>
          </w:p>
        </w:tc>
        <w:tc>
          <w:tcPr>
            <w:tcW w:w="2552" w:type="dxa"/>
            <w:vAlign w:val="center"/>
          </w:tcPr>
          <w:p w:rsidR="00D67DE2" w:rsidRDefault="009818EF">
            <w:pPr>
              <w:suppressLineNumbers/>
              <w:spacing w:before="80" w:after="80"/>
              <w:ind w:right="-51"/>
              <w:rPr>
                <w:rFonts w:ascii="Palatino Linotype" w:hAnsi="Palatino Linotype" w:cs="Palatino Linotype"/>
                <w:sz w:val="22"/>
                <w:szCs w:val="22"/>
                <w:lang w:val="hr-HR"/>
              </w:rPr>
            </w:pPr>
            <w:r>
              <w:rPr>
                <w:rFonts w:ascii="Palatino Linotype" w:hAnsi="Palatino Linotype" w:cs="Palatino Linotype"/>
                <w:sz w:val="22"/>
                <w:szCs w:val="22"/>
                <w:lang w:val="hr-HR"/>
              </w:rPr>
              <w:t>Determinato - 20 ore</w:t>
            </w:r>
          </w:p>
        </w:tc>
      </w:tr>
      <w:tr w:rsidR="00D67DE2">
        <w:trPr>
          <w:cantSplit/>
          <w:trHeight w:val="405"/>
        </w:trPr>
        <w:tc>
          <w:tcPr>
            <w:tcW w:w="568" w:type="dxa"/>
            <w:vAlign w:val="center"/>
          </w:tcPr>
          <w:p w:rsidR="00D67DE2" w:rsidRDefault="009818EF">
            <w:pPr>
              <w:suppressLineNumbers/>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35</w:t>
            </w:r>
          </w:p>
        </w:tc>
        <w:tc>
          <w:tcPr>
            <w:tcW w:w="2551" w:type="dxa"/>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Maurizio Matić</w:t>
            </w:r>
          </w:p>
        </w:tc>
        <w:tc>
          <w:tcPr>
            <w:tcW w:w="3827" w:type="dxa"/>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bacc. in informatica</w:t>
            </w:r>
          </w:p>
        </w:tc>
        <w:tc>
          <w:tcPr>
            <w:tcW w:w="2552" w:type="dxa"/>
            <w:vAlign w:val="center"/>
          </w:tcPr>
          <w:p w:rsidR="00D67DE2" w:rsidRDefault="009818EF">
            <w:pPr>
              <w:suppressLineNumbers/>
              <w:ind w:right="-51"/>
              <w:rPr>
                <w:rFonts w:ascii="Palatino Linotype" w:hAnsi="Palatino Linotype" w:cs="Palatino Linotype"/>
                <w:sz w:val="22"/>
                <w:szCs w:val="22"/>
                <w:lang w:val="hr-HR"/>
              </w:rPr>
            </w:pPr>
            <w:r>
              <w:rPr>
                <w:rFonts w:ascii="Palatino Linotype" w:hAnsi="Palatino Linotype" w:cs="Palatino Linotype"/>
                <w:sz w:val="22"/>
                <w:szCs w:val="22"/>
              </w:rPr>
              <w:t>Determinato</w:t>
            </w:r>
            <w:r>
              <w:rPr>
                <w:rFonts w:ascii="Palatino Linotype" w:hAnsi="Palatino Linotype" w:cs="Palatino Linotype"/>
                <w:sz w:val="22"/>
                <w:szCs w:val="22"/>
                <w:lang w:val="hr-HR"/>
              </w:rPr>
              <w:t xml:space="preserve"> - 8 ore</w:t>
            </w:r>
          </w:p>
          <w:p w:rsidR="00D67DE2" w:rsidRDefault="009818EF">
            <w:pPr>
              <w:suppressLineNumbers/>
              <w:ind w:right="-51"/>
              <w:rPr>
                <w:rFonts w:ascii="Palatino Linotype" w:hAnsi="Palatino Linotype" w:cs="Palatino Linotype"/>
                <w:sz w:val="22"/>
                <w:szCs w:val="22"/>
                <w:lang w:val="hr-HR"/>
              </w:rPr>
            </w:pPr>
            <w:r>
              <w:rPr>
                <w:rFonts w:ascii="Palatino Linotype" w:hAnsi="Palatino Linotype" w:cs="Palatino Linotype"/>
                <w:sz w:val="22"/>
                <w:szCs w:val="22"/>
                <w:lang w:val="hr-HR"/>
              </w:rPr>
              <w:t>Indeterminato - 5 ore</w:t>
            </w:r>
          </w:p>
        </w:tc>
      </w:tr>
      <w:tr w:rsidR="00D67DE2">
        <w:trPr>
          <w:cantSplit/>
          <w:trHeight w:val="282"/>
        </w:trPr>
        <w:tc>
          <w:tcPr>
            <w:tcW w:w="568" w:type="dxa"/>
            <w:tcBorders>
              <w:top w:val="single" w:sz="4" w:space="0" w:color="auto"/>
              <w:left w:val="single" w:sz="4" w:space="0" w:color="auto"/>
              <w:bottom w:val="single" w:sz="4" w:space="0" w:color="auto"/>
              <w:right w:val="single" w:sz="4" w:space="0" w:color="auto"/>
            </w:tcBorders>
            <w:vAlign w:val="center"/>
          </w:tcPr>
          <w:p w:rsidR="00D67DE2" w:rsidRDefault="009818EF">
            <w:pPr>
              <w:suppressLineNumbers/>
              <w:spacing w:before="80" w:after="80"/>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36</w:t>
            </w:r>
          </w:p>
        </w:tc>
        <w:tc>
          <w:tcPr>
            <w:tcW w:w="2551" w:type="dxa"/>
            <w:tcBorders>
              <w:top w:val="single" w:sz="4" w:space="0" w:color="auto"/>
              <w:left w:val="single" w:sz="4" w:space="0" w:color="auto"/>
              <w:bottom w:val="single" w:sz="4" w:space="0" w:color="auto"/>
              <w:right w:val="single" w:sz="4" w:space="0" w:color="auto"/>
            </w:tcBorders>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Gianni Ottochian</w:t>
            </w:r>
          </w:p>
        </w:tc>
        <w:tc>
          <w:tcPr>
            <w:tcW w:w="3827" w:type="dxa"/>
            <w:tcBorders>
              <w:top w:val="single" w:sz="4" w:space="0" w:color="auto"/>
              <w:left w:val="single" w:sz="4" w:space="0" w:color="auto"/>
              <w:bottom w:val="single" w:sz="4" w:space="0" w:color="auto"/>
              <w:right w:val="single" w:sz="4" w:space="0" w:color="auto"/>
            </w:tcBorders>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Prof. di cultura fisica e sanitaria</w:t>
            </w:r>
          </w:p>
        </w:tc>
        <w:tc>
          <w:tcPr>
            <w:tcW w:w="2552" w:type="dxa"/>
            <w:tcBorders>
              <w:top w:val="single" w:sz="4" w:space="0" w:color="auto"/>
              <w:left w:val="single" w:sz="4" w:space="0" w:color="auto"/>
              <w:bottom w:val="single" w:sz="4" w:space="0" w:color="auto"/>
              <w:right w:val="single" w:sz="4" w:space="0" w:color="auto"/>
            </w:tcBorders>
            <w:vAlign w:val="center"/>
          </w:tcPr>
          <w:p w:rsidR="00D67DE2" w:rsidRDefault="009818EF">
            <w:pPr>
              <w:suppressLineNumbers/>
              <w:spacing w:before="80" w:after="80"/>
              <w:ind w:right="-51"/>
              <w:rPr>
                <w:rFonts w:ascii="Palatino Linotype" w:hAnsi="Palatino Linotype" w:cs="Palatino Linotype"/>
                <w:sz w:val="22"/>
                <w:szCs w:val="22"/>
              </w:rPr>
            </w:pPr>
            <w:r>
              <w:rPr>
                <w:rFonts w:ascii="Palatino Linotype" w:hAnsi="Palatino Linotype" w:cs="Palatino Linotype"/>
                <w:sz w:val="22"/>
                <w:szCs w:val="22"/>
              </w:rPr>
              <w:t>Indeterminato</w:t>
            </w:r>
          </w:p>
        </w:tc>
      </w:tr>
    </w:tbl>
    <w:p w:rsidR="00D67DE2" w:rsidRDefault="00D67DE2">
      <w:pPr>
        <w:pStyle w:val="Naslov2"/>
        <w:spacing w:before="0" w:after="0"/>
        <w:rPr>
          <w:rFonts w:ascii="Palatino Linotype" w:hAnsi="Palatino Linotype" w:cs="Palatino Linotype"/>
          <w:sz w:val="22"/>
          <w:szCs w:val="22"/>
        </w:rPr>
      </w:pPr>
      <w:bookmarkStart w:id="34" w:name="_Toc456296008"/>
      <w:bookmarkStart w:id="35" w:name="_Toc53134469"/>
      <w:bookmarkStart w:id="36" w:name="_Toc459792183"/>
      <w:bookmarkStart w:id="37" w:name="_Toc456295942"/>
    </w:p>
    <w:p w:rsidR="00D67DE2" w:rsidRDefault="009818EF">
      <w:pPr>
        <w:pStyle w:val="Naslov2"/>
        <w:spacing w:before="0" w:after="0"/>
        <w:rPr>
          <w:rFonts w:ascii="Palatino Linotype" w:hAnsi="Palatino Linotype" w:cs="Palatino Linotype"/>
          <w:sz w:val="22"/>
          <w:szCs w:val="22"/>
        </w:rPr>
      </w:pPr>
      <w:r>
        <w:rPr>
          <w:rFonts w:ascii="Palatino Linotype" w:hAnsi="Palatino Linotype" w:cs="Palatino Linotype"/>
          <w:sz w:val="22"/>
          <w:szCs w:val="22"/>
        </w:rPr>
        <w:t>4.4.</w:t>
      </w:r>
      <w:r>
        <w:rPr>
          <w:rFonts w:ascii="Palatino Linotype" w:hAnsi="Palatino Linotype" w:cs="Palatino Linotype"/>
          <w:sz w:val="22"/>
          <w:szCs w:val="22"/>
        </w:rPr>
        <w:tab/>
        <w:t>Personale tecnico-amministrativo</w:t>
      </w:r>
      <w:bookmarkEnd w:id="34"/>
      <w:bookmarkEnd w:id="35"/>
      <w:bookmarkEnd w:id="36"/>
      <w:bookmarkEnd w:id="37"/>
      <w:r>
        <w:rPr>
          <w:rFonts w:ascii="Palatino Linotype" w:hAnsi="Palatino Linotype" w:cs="Palatino Linotype"/>
          <w:sz w:val="22"/>
          <w:szCs w:val="22"/>
        </w:rPr>
        <w:t xml:space="preserve"> </w:t>
      </w:r>
    </w:p>
    <w:p w:rsidR="00D67DE2" w:rsidRDefault="00D67DE2">
      <w:pPr>
        <w:pStyle w:val="Naslov"/>
        <w:ind w:firstLine="708"/>
        <w:jc w:val="left"/>
        <w:rPr>
          <w:rFonts w:ascii="Palatino Linotype" w:hAnsi="Palatino Linotype" w:cs="Palatino Linotype"/>
          <w:sz w:val="22"/>
          <w:szCs w:val="22"/>
          <w:lang w:val="it-IT"/>
        </w:rPr>
      </w:pP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2"/>
        <w:gridCol w:w="2428"/>
        <w:gridCol w:w="1691"/>
        <w:gridCol w:w="1868"/>
        <w:gridCol w:w="2962"/>
      </w:tblGrid>
      <w:tr w:rsidR="00D67DE2">
        <w:trPr>
          <w:cantSplit/>
          <w:jc w:val="center"/>
        </w:trPr>
        <w:tc>
          <w:tcPr>
            <w:tcW w:w="592" w:type="dxa"/>
            <w:shd w:val="clear" w:color="auto" w:fill="auto"/>
            <w:vAlign w:val="center"/>
          </w:tcPr>
          <w:p w:rsidR="00D67DE2" w:rsidRDefault="009818EF">
            <w:pPr>
              <w:suppressLineNumbers/>
              <w:ind w:right="-51"/>
              <w:jc w:val="center"/>
              <w:rPr>
                <w:rFonts w:ascii="Palatino Linotype" w:hAnsi="Palatino Linotype" w:cs="Palatino Linotype"/>
                <w:b/>
                <w:sz w:val="22"/>
                <w:szCs w:val="22"/>
              </w:rPr>
            </w:pPr>
            <w:r>
              <w:rPr>
                <w:rFonts w:ascii="Palatino Linotype" w:hAnsi="Palatino Linotype" w:cs="Palatino Linotype"/>
                <w:b/>
                <w:sz w:val="22"/>
                <w:szCs w:val="22"/>
              </w:rPr>
              <w:t>Nr</w:t>
            </w:r>
          </w:p>
        </w:tc>
        <w:tc>
          <w:tcPr>
            <w:tcW w:w="2428" w:type="dxa"/>
            <w:shd w:val="clear" w:color="auto" w:fill="auto"/>
            <w:vAlign w:val="center"/>
          </w:tcPr>
          <w:p w:rsidR="00D67DE2" w:rsidRDefault="009818EF">
            <w:pPr>
              <w:suppressLineNumbers/>
              <w:ind w:right="-51"/>
              <w:jc w:val="center"/>
              <w:rPr>
                <w:rFonts w:ascii="Palatino Linotype" w:hAnsi="Palatino Linotype" w:cs="Palatino Linotype"/>
                <w:b/>
                <w:sz w:val="22"/>
                <w:szCs w:val="22"/>
              </w:rPr>
            </w:pPr>
            <w:r>
              <w:rPr>
                <w:rFonts w:ascii="Palatino Linotype" w:hAnsi="Palatino Linotype" w:cs="Palatino Linotype"/>
                <w:b/>
                <w:sz w:val="22"/>
                <w:szCs w:val="22"/>
              </w:rPr>
              <w:t>Nome e cognome</w:t>
            </w:r>
          </w:p>
        </w:tc>
        <w:tc>
          <w:tcPr>
            <w:tcW w:w="1691" w:type="dxa"/>
            <w:shd w:val="clear" w:color="auto" w:fill="auto"/>
            <w:vAlign w:val="center"/>
          </w:tcPr>
          <w:p w:rsidR="00D67DE2" w:rsidRDefault="009818EF">
            <w:pPr>
              <w:suppressLineNumbers/>
              <w:ind w:right="-51"/>
              <w:jc w:val="center"/>
              <w:rPr>
                <w:rFonts w:ascii="Palatino Linotype" w:hAnsi="Palatino Linotype" w:cs="Palatino Linotype"/>
                <w:b/>
                <w:sz w:val="22"/>
                <w:szCs w:val="22"/>
              </w:rPr>
            </w:pPr>
            <w:r>
              <w:rPr>
                <w:rFonts w:ascii="Palatino Linotype" w:hAnsi="Palatino Linotype" w:cs="Palatino Linotype"/>
                <w:b/>
                <w:sz w:val="22"/>
                <w:szCs w:val="22"/>
              </w:rPr>
              <w:t>Preparazione professionale</w:t>
            </w:r>
          </w:p>
        </w:tc>
        <w:tc>
          <w:tcPr>
            <w:tcW w:w="1868" w:type="dxa"/>
            <w:shd w:val="clear" w:color="auto" w:fill="auto"/>
            <w:vAlign w:val="center"/>
          </w:tcPr>
          <w:p w:rsidR="00D67DE2" w:rsidRDefault="009818EF">
            <w:pPr>
              <w:suppressLineNumbers/>
              <w:ind w:right="-51"/>
              <w:jc w:val="center"/>
              <w:rPr>
                <w:rFonts w:ascii="Palatino Linotype" w:hAnsi="Palatino Linotype" w:cs="Palatino Linotype"/>
                <w:b/>
                <w:sz w:val="22"/>
                <w:szCs w:val="22"/>
              </w:rPr>
            </w:pPr>
            <w:r>
              <w:rPr>
                <w:rFonts w:ascii="Palatino Linotype" w:hAnsi="Palatino Linotype" w:cs="Palatino Linotype"/>
                <w:b/>
                <w:sz w:val="22"/>
                <w:szCs w:val="22"/>
              </w:rPr>
              <w:t>posto di lavoro</w:t>
            </w:r>
          </w:p>
        </w:tc>
        <w:tc>
          <w:tcPr>
            <w:tcW w:w="2962" w:type="dxa"/>
            <w:shd w:val="clear" w:color="auto" w:fill="auto"/>
            <w:vAlign w:val="center"/>
          </w:tcPr>
          <w:p w:rsidR="00D67DE2" w:rsidRDefault="009818EF">
            <w:pPr>
              <w:suppressLineNumbers/>
              <w:ind w:right="-51"/>
              <w:jc w:val="center"/>
              <w:rPr>
                <w:rFonts w:ascii="Palatino Linotype" w:hAnsi="Palatino Linotype" w:cs="Palatino Linotype"/>
                <w:b/>
                <w:sz w:val="22"/>
                <w:szCs w:val="22"/>
              </w:rPr>
            </w:pPr>
            <w:r>
              <w:rPr>
                <w:rFonts w:ascii="Palatino Linotype" w:hAnsi="Palatino Linotype" w:cs="Palatino Linotype"/>
                <w:b/>
                <w:bCs/>
                <w:sz w:val="22"/>
                <w:szCs w:val="22"/>
              </w:rPr>
              <w:t>Status (contratto a tempo determinato/ indeterminato)</w:t>
            </w:r>
          </w:p>
        </w:tc>
      </w:tr>
      <w:tr w:rsidR="00D67DE2">
        <w:trPr>
          <w:cantSplit/>
          <w:jc w:val="center"/>
        </w:trPr>
        <w:tc>
          <w:tcPr>
            <w:tcW w:w="592" w:type="dxa"/>
            <w:shd w:val="clear" w:color="auto" w:fill="auto"/>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1.</w:t>
            </w:r>
          </w:p>
        </w:tc>
        <w:tc>
          <w:tcPr>
            <w:tcW w:w="2428"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Elisabetta Budicin</w:t>
            </w:r>
          </w:p>
        </w:tc>
        <w:tc>
          <w:tcPr>
            <w:tcW w:w="1691"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 xml:space="preserve">Economista </w:t>
            </w:r>
            <w:proofErr w:type="gramStart"/>
            <w:r>
              <w:rPr>
                <w:rFonts w:ascii="Palatino Linotype" w:hAnsi="Palatino Linotype" w:cs="Palatino Linotype"/>
                <w:sz w:val="22"/>
                <w:szCs w:val="22"/>
              </w:rPr>
              <w:t xml:space="preserve">VI </w:t>
            </w:r>
            <w:r>
              <w:rPr>
                <w:rFonts w:ascii="Palatino Linotype" w:hAnsi="Palatino Linotype" w:cs="Palatino Linotype"/>
                <w:sz w:val="22"/>
                <w:szCs w:val="22"/>
                <w:vertAlign w:val="superscript"/>
                <w:lang w:val="hr-HR"/>
              </w:rPr>
              <w:t xml:space="preserve"> </w:t>
            </w:r>
            <w:r>
              <w:rPr>
                <w:rFonts w:ascii="Palatino Linotype" w:hAnsi="Palatino Linotype" w:cs="Palatino Linotype"/>
                <w:sz w:val="22"/>
                <w:szCs w:val="22"/>
              </w:rPr>
              <w:t>grado</w:t>
            </w:r>
            <w:proofErr w:type="gramEnd"/>
          </w:p>
        </w:tc>
        <w:tc>
          <w:tcPr>
            <w:tcW w:w="1868"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Segretaria</w:t>
            </w:r>
          </w:p>
        </w:tc>
        <w:tc>
          <w:tcPr>
            <w:tcW w:w="2962"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Indeterminato</w:t>
            </w:r>
          </w:p>
        </w:tc>
      </w:tr>
      <w:tr w:rsidR="00D67DE2">
        <w:trPr>
          <w:cantSplit/>
          <w:trHeight w:val="340"/>
          <w:jc w:val="center"/>
        </w:trPr>
        <w:tc>
          <w:tcPr>
            <w:tcW w:w="592" w:type="dxa"/>
            <w:shd w:val="clear" w:color="auto" w:fill="auto"/>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2.</w:t>
            </w:r>
          </w:p>
        </w:tc>
        <w:tc>
          <w:tcPr>
            <w:tcW w:w="2428"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Jasmina Sošić</w:t>
            </w:r>
          </w:p>
        </w:tc>
        <w:tc>
          <w:tcPr>
            <w:tcW w:w="1691"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VII grado</w:t>
            </w:r>
          </w:p>
        </w:tc>
        <w:tc>
          <w:tcPr>
            <w:tcW w:w="1868"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Capo contabile</w:t>
            </w:r>
          </w:p>
        </w:tc>
        <w:tc>
          <w:tcPr>
            <w:tcW w:w="2962"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Indeterminato</w:t>
            </w:r>
          </w:p>
        </w:tc>
      </w:tr>
      <w:tr w:rsidR="00D67DE2">
        <w:trPr>
          <w:cantSplit/>
          <w:trHeight w:val="417"/>
          <w:jc w:val="center"/>
        </w:trPr>
        <w:tc>
          <w:tcPr>
            <w:tcW w:w="592" w:type="dxa"/>
            <w:shd w:val="clear" w:color="auto" w:fill="auto"/>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3.</w:t>
            </w:r>
          </w:p>
        </w:tc>
        <w:tc>
          <w:tcPr>
            <w:tcW w:w="2428"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Predrag Stojanovski</w:t>
            </w:r>
          </w:p>
        </w:tc>
        <w:tc>
          <w:tcPr>
            <w:tcW w:w="1691"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IV grado</w:t>
            </w:r>
          </w:p>
        </w:tc>
        <w:tc>
          <w:tcPr>
            <w:tcW w:w="1868"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Mastro di casa</w:t>
            </w:r>
          </w:p>
        </w:tc>
        <w:tc>
          <w:tcPr>
            <w:tcW w:w="2962"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Indeterminato</w:t>
            </w:r>
          </w:p>
        </w:tc>
      </w:tr>
      <w:tr w:rsidR="00D67DE2">
        <w:trPr>
          <w:cantSplit/>
          <w:trHeight w:val="417"/>
          <w:jc w:val="center"/>
        </w:trPr>
        <w:tc>
          <w:tcPr>
            <w:tcW w:w="592" w:type="dxa"/>
            <w:shd w:val="clear" w:color="auto" w:fill="auto"/>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4.</w:t>
            </w:r>
          </w:p>
        </w:tc>
        <w:tc>
          <w:tcPr>
            <w:tcW w:w="2428"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Mirjana Perković</w:t>
            </w:r>
          </w:p>
        </w:tc>
        <w:tc>
          <w:tcPr>
            <w:tcW w:w="1691"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Operaio non qualificato</w:t>
            </w:r>
          </w:p>
        </w:tc>
        <w:tc>
          <w:tcPr>
            <w:tcW w:w="1868"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Donna di pulizia</w:t>
            </w:r>
          </w:p>
        </w:tc>
        <w:tc>
          <w:tcPr>
            <w:tcW w:w="2962"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Indeterminato</w:t>
            </w:r>
          </w:p>
        </w:tc>
      </w:tr>
      <w:tr w:rsidR="00D67DE2">
        <w:trPr>
          <w:cantSplit/>
          <w:jc w:val="center"/>
        </w:trPr>
        <w:tc>
          <w:tcPr>
            <w:tcW w:w="592" w:type="dxa"/>
            <w:shd w:val="clear" w:color="auto" w:fill="auto"/>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5.</w:t>
            </w:r>
          </w:p>
        </w:tc>
        <w:tc>
          <w:tcPr>
            <w:tcW w:w="2428"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Danijela Božić Pucić</w:t>
            </w:r>
          </w:p>
        </w:tc>
        <w:tc>
          <w:tcPr>
            <w:tcW w:w="1691"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IV grado</w:t>
            </w:r>
          </w:p>
        </w:tc>
        <w:tc>
          <w:tcPr>
            <w:tcW w:w="1868"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Donna di pulizia</w:t>
            </w:r>
          </w:p>
        </w:tc>
        <w:tc>
          <w:tcPr>
            <w:tcW w:w="2962"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Indeterminato</w:t>
            </w:r>
          </w:p>
        </w:tc>
      </w:tr>
      <w:tr w:rsidR="00D67DE2">
        <w:trPr>
          <w:cantSplit/>
          <w:jc w:val="center"/>
        </w:trPr>
        <w:tc>
          <w:tcPr>
            <w:tcW w:w="592" w:type="dxa"/>
            <w:shd w:val="clear" w:color="auto" w:fill="auto"/>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6.</w:t>
            </w:r>
          </w:p>
        </w:tc>
        <w:tc>
          <w:tcPr>
            <w:tcW w:w="2428"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Annemarie Ignjatov</w:t>
            </w:r>
          </w:p>
        </w:tc>
        <w:tc>
          <w:tcPr>
            <w:tcW w:w="1691"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Operaio non qualificato</w:t>
            </w:r>
          </w:p>
        </w:tc>
        <w:tc>
          <w:tcPr>
            <w:tcW w:w="1868"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Donna di pulizia</w:t>
            </w:r>
          </w:p>
        </w:tc>
        <w:tc>
          <w:tcPr>
            <w:tcW w:w="2962"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50% di norma – indeterminato</w:t>
            </w:r>
          </w:p>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 xml:space="preserve">50% di norma – determinato </w:t>
            </w:r>
          </w:p>
        </w:tc>
      </w:tr>
    </w:tbl>
    <w:p w:rsidR="00D67DE2" w:rsidRDefault="00D67DE2">
      <w:pPr>
        <w:pStyle w:val="Naslov2"/>
        <w:spacing w:after="0"/>
        <w:rPr>
          <w:rFonts w:ascii="Palatino Linotype" w:hAnsi="Palatino Linotype" w:cs="Palatino Linotype"/>
          <w:sz w:val="22"/>
          <w:szCs w:val="22"/>
        </w:rPr>
      </w:pPr>
    </w:p>
    <w:p w:rsidR="00D67DE2" w:rsidRDefault="009818EF">
      <w:pPr>
        <w:pStyle w:val="Naslov2"/>
        <w:spacing w:before="0" w:after="0"/>
        <w:rPr>
          <w:rFonts w:ascii="Palatino Linotype" w:hAnsi="Palatino Linotype" w:cs="Palatino Linotype"/>
          <w:sz w:val="22"/>
          <w:szCs w:val="22"/>
        </w:rPr>
      </w:pPr>
      <w:bookmarkStart w:id="38" w:name="_Toc459792184"/>
      <w:bookmarkStart w:id="39" w:name="_Toc53134470"/>
      <w:bookmarkStart w:id="40" w:name="_Toc456296009"/>
      <w:bookmarkStart w:id="41" w:name="_Toc456295943"/>
      <w:r>
        <w:rPr>
          <w:rFonts w:ascii="Palatino Linotype" w:hAnsi="Palatino Linotype" w:cs="Palatino Linotype"/>
          <w:sz w:val="22"/>
          <w:szCs w:val="22"/>
        </w:rPr>
        <w:t>4.5.</w:t>
      </w:r>
      <w:r>
        <w:rPr>
          <w:rFonts w:ascii="Palatino Linotype" w:hAnsi="Palatino Linotype" w:cs="Palatino Linotype"/>
          <w:sz w:val="22"/>
          <w:szCs w:val="22"/>
        </w:rPr>
        <w:tab/>
        <w:t>Collaboratori esterni</w:t>
      </w:r>
      <w:bookmarkEnd w:id="38"/>
      <w:bookmarkEnd w:id="39"/>
      <w:bookmarkEnd w:id="40"/>
      <w:bookmarkEnd w:id="41"/>
    </w:p>
    <w:p w:rsidR="00D67DE2" w:rsidRDefault="00D67DE2">
      <w:pPr>
        <w:pStyle w:val="Naslov"/>
        <w:jc w:val="left"/>
        <w:rPr>
          <w:rFonts w:ascii="Palatino Linotype" w:hAnsi="Palatino Linotype" w:cs="Palatino Linotype"/>
          <w:b w:val="0"/>
          <w:bCs/>
          <w:sz w:val="22"/>
          <w:szCs w:val="22"/>
          <w:lang w:val="it-IT"/>
        </w:rPr>
      </w:pPr>
    </w:p>
    <w:tbl>
      <w:tblPr>
        <w:tblW w:w="85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2268"/>
        <w:gridCol w:w="2835"/>
        <w:gridCol w:w="2694"/>
      </w:tblGrid>
      <w:tr w:rsidR="00D67DE2">
        <w:trPr>
          <w:cantSplit/>
        </w:trPr>
        <w:tc>
          <w:tcPr>
            <w:tcW w:w="709" w:type="dxa"/>
            <w:shd w:val="clear" w:color="auto" w:fill="auto"/>
            <w:vAlign w:val="center"/>
          </w:tcPr>
          <w:p w:rsidR="00D67DE2" w:rsidRDefault="009818EF">
            <w:pPr>
              <w:pStyle w:val="Tijeloteksta2"/>
              <w:jc w:val="center"/>
              <w:rPr>
                <w:rFonts w:ascii="Palatino Linotype" w:hAnsi="Palatino Linotype" w:cs="Palatino Linotype"/>
                <w:b/>
                <w:bCs/>
                <w:sz w:val="22"/>
                <w:szCs w:val="22"/>
                <w:lang w:val="it-IT"/>
              </w:rPr>
            </w:pPr>
            <w:r>
              <w:rPr>
                <w:rFonts w:ascii="Palatino Linotype" w:hAnsi="Palatino Linotype" w:cs="Palatino Linotype"/>
                <w:b/>
                <w:bCs/>
                <w:sz w:val="22"/>
                <w:szCs w:val="22"/>
                <w:lang w:val="it-IT"/>
              </w:rPr>
              <w:t>Nro</w:t>
            </w:r>
          </w:p>
        </w:tc>
        <w:tc>
          <w:tcPr>
            <w:tcW w:w="2268" w:type="dxa"/>
            <w:shd w:val="clear" w:color="auto" w:fill="auto"/>
            <w:vAlign w:val="center"/>
          </w:tcPr>
          <w:p w:rsidR="00D67DE2" w:rsidRDefault="009818EF">
            <w:pPr>
              <w:pStyle w:val="Tijeloteksta2"/>
              <w:jc w:val="center"/>
              <w:rPr>
                <w:rFonts w:ascii="Palatino Linotype" w:hAnsi="Palatino Linotype" w:cs="Palatino Linotype"/>
                <w:b/>
                <w:bCs/>
                <w:sz w:val="22"/>
                <w:szCs w:val="22"/>
                <w:lang w:val="it-IT"/>
              </w:rPr>
            </w:pPr>
            <w:r>
              <w:rPr>
                <w:rFonts w:ascii="Palatino Linotype" w:hAnsi="Palatino Linotype" w:cs="Palatino Linotype"/>
                <w:b/>
                <w:bCs/>
                <w:sz w:val="22"/>
                <w:szCs w:val="22"/>
                <w:lang w:val="it-IT"/>
              </w:rPr>
              <w:t>Nome e cognome</w:t>
            </w:r>
          </w:p>
        </w:tc>
        <w:tc>
          <w:tcPr>
            <w:tcW w:w="2835" w:type="dxa"/>
            <w:shd w:val="clear" w:color="auto" w:fill="auto"/>
            <w:vAlign w:val="center"/>
          </w:tcPr>
          <w:p w:rsidR="00D67DE2" w:rsidRDefault="009818EF">
            <w:pPr>
              <w:pStyle w:val="Tijeloteksta2"/>
              <w:jc w:val="center"/>
              <w:rPr>
                <w:rFonts w:ascii="Palatino Linotype" w:hAnsi="Palatino Linotype" w:cs="Palatino Linotype"/>
                <w:b/>
                <w:bCs/>
                <w:sz w:val="22"/>
                <w:szCs w:val="22"/>
                <w:lang w:val="it-IT"/>
              </w:rPr>
            </w:pPr>
            <w:r>
              <w:rPr>
                <w:rFonts w:ascii="Palatino Linotype" w:hAnsi="Palatino Linotype" w:cs="Palatino Linotype"/>
                <w:b/>
                <w:bCs/>
                <w:sz w:val="22"/>
                <w:szCs w:val="22"/>
                <w:lang w:val="it-IT"/>
              </w:rPr>
              <w:t>Abilitazione professionale</w:t>
            </w:r>
          </w:p>
        </w:tc>
        <w:tc>
          <w:tcPr>
            <w:tcW w:w="2694" w:type="dxa"/>
            <w:shd w:val="clear" w:color="auto" w:fill="auto"/>
            <w:vAlign w:val="center"/>
          </w:tcPr>
          <w:p w:rsidR="00D67DE2" w:rsidRDefault="009818EF">
            <w:pPr>
              <w:suppressLineNumbers/>
              <w:ind w:right="-51"/>
              <w:jc w:val="center"/>
              <w:rPr>
                <w:rFonts w:ascii="Palatino Linotype" w:hAnsi="Palatino Linotype" w:cs="Palatino Linotype"/>
                <w:b/>
                <w:bCs/>
                <w:sz w:val="22"/>
                <w:szCs w:val="22"/>
              </w:rPr>
            </w:pPr>
            <w:r>
              <w:rPr>
                <w:rFonts w:ascii="Palatino Linotype" w:hAnsi="Palatino Linotype" w:cs="Palatino Linotype"/>
                <w:b/>
                <w:bCs/>
                <w:sz w:val="22"/>
                <w:szCs w:val="22"/>
              </w:rPr>
              <w:t>Status</w:t>
            </w:r>
          </w:p>
        </w:tc>
      </w:tr>
      <w:tr w:rsidR="00D67DE2">
        <w:trPr>
          <w:cantSplit/>
          <w:trHeight w:val="370"/>
        </w:trPr>
        <w:tc>
          <w:tcPr>
            <w:tcW w:w="709" w:type="dxa"/>
            <w:shd w:val="clear" w:color="auto" w:fill="auto"/>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1.</w:t>
            </w:r>
          </w:p>
        </w:tc>
        <w:tc>
          <w:tcPr>
            <w:tcW w:w="2268"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Ornela Šuvak</w:t>
            </w:r>
          </w:p>
        </w:tc>
        <w:tc>
          <w:tcPr>
            <w:tcW w:w="2835"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Estetista</w:t>
            </w:r>
          </w:p>
        </w:tc>
        <w:tc>
          <w:tcPr>
            <w:tcW w:w="2694"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Collaboratore esterno</w:t>
            </w:r>
          </w:p>
        </w:tc>
      </w:tr>
      <w:tr w:rsidR="00D67DE2">
        <w:trPr>
          <w:cantSplit/>
          <w:trHeight w:val="41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Monika Buršić</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Mag. in infermieristica</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Collaboratore esterno</w:t>
            </w:r>
          </w:p>
        </w:tc>
      </w:tr>
      <w:tr w:rsidR="00D67DE2">
        <w:trPr>
          <w:cantSplit/>
          <w:trHeight w:val="411"/>
        </w:trPr>
        <w:tc>
          <w:tcPr>
            <w:tcW w:w="709" w:type="dxa"/>
            <w:shd w:val="clear" w:color="auto" w:fill="auto"/>
            <w:vAlign w:val="center"/>
          </w:tcPr>
          <w:p w:rsidR="00D67DE2" w:rsidRDefault="009818EF">
            <w:pPr>
              <w:suppressLineNumbers/>
              <w:ind w:right="-51"/>
              <w:jc w:val="center"/>
              <w:rPr>
                <w:rFonts w:ascii="Palatino Linotype" w:hAnsi="Palatino Linotype" w:cs="Palatino Linotype"/>
                <w:sz w:val="22"/>
                <w:szCs w:val="22"/>
              </w:rPr>
            </w:pPr>
            <w:r>
              <w:rPr>
                <w:rFonts w:ascii="Palatino Linotype" w:hAnsi="Palatino Linotype" w:cs="Palatino Linotype"/>
                <w:sz w:val="22"/>
                <w:szCs w:val="22"/>
              </w:rPr>
              <w:t>3.</w:t>
            </w:r>
          </w:p>
        </w:tc>
        <w:tc>
          <w:tcPr>
            <w:tcW w:w="2268" w:type="dxa"/>
            <w:shd w:val="clear" w:color="auto" w:fill="auto"/>
            <w:vAlign w:val="center"/>
          </w:tcPr>
          <w:p w:rsidR="00D67DE2" w:rsidRDefault="009818EF">
            <w:pPr>
              <w:suppressLineNumbers/>
              <w:ind w:right="-51"/>
              <w:rPr>
                <w:rFonts w:ascii="Palatino Linotype" w:hAnsi="Palatino Linotype" w:cs="Palatino Linotype"/>
                <w:sz w:val="22"/>
                <w:szCs w:val="22"/>
                <w:lang w:val="hr-HR"/>
              </w:rPr>
            </w:pPr>
            <w:r>
              <w:rPr>
                <w:rFonts w:ascii="Palatino Linotype" w:hAnsi="Palatino Linotype" w:cs="Palatino Linotype"/>
                <w:sz w:val="22"/>
                <w:szCs w:val="22"/>
                <w:lang w:val="hr-HR"/>
              </w:rPr>
              <w:t>Iva Restović</w:t>
            </w:r>
          </w:p>
        </w:tc>
        <w:tc>
          <w:tcPr>
            <w:tcW w:w="2835"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Mag in farmacologia</w:t>
            </w:r>
          </w:p>
        </w:tc>
        <w:tc>
          <w:tcPr>
            <w:tcW w:w="2694"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Collaboratore esterno</w:t>
            </w:r>
          </w:p>
        </w:tc>
      </w:tr>
      <w:tr w:rsidR="00D67DE2">
        <w:trPr>
          <w:cantSplit/>
          <w:trHeight w:val="411"/>
        </w:trPr>
        <w:tc>
          <w:tcPr>
            <w:tcW w:w="709" w:type="dxa"/>
            <w:shd w:val="clear" w:color="auto" w:fill="auto"/>
            <w:vAlign w:val="center"/>
          </w:tcPr>
          <w:p w:rsidR="00D67DE2" w:rsidRDefault="009818EF">
            <w:pPr>
              <w:suppressLineNumbers/>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4.</w:t>
            </w:r>
          </w:p>
        </w:tc>
        <w:tc>
          <w:tcPr>
            <w:tcW w:w="2268" w:type="dxa"/>
            <w:shd w:val="clear" w:color="auto" w:fill="auto"/>
            <w:vAlign w:val="center"/>
          </w:tcPr>
          <w:p w:rsidR="00D67DE2" w:rsidRDefault="009818EF">
            <w:pPr>
              <w:suppressLineNumbers/>
              <w:ind w:right="-51"/>
              <w:rPr>
                <w:rFonts w:ascii="Palatino Linotype" w:hAnsi="Palatino Linotype" w:cs="Palatino Linotype"/>
                <w:sz w:val="22"/>
                <w:szCs w:val="22"/>
                <w:lang w:val="hr-HR"/>
              </w:rPr>
            </w:pPr>
            <w:r>
              <w:rPr>
                <w:rFonts w:ascii="Palatino Linotype" w:hAnsi="Palatino Linotype" w:cs="Palatino Linotype"/>
                <w:sz w:val="22"/>
                <w:szCs w:val="22"/>
                <w:lang w:val="hr-HR"/>
              </w:rPr>
              <w:t>Dea Lordanić</w:t>
            </w:r>
          </w:p>
        </w:tc>
        <w:tc>
          <w:tcPr>
            <w:tcW w:w="2835" w:type="dxa"/>
            <w:shd w:val="clear" w:color="auto" w:fill="auto"/>
            <w:vAlign w:val="center"/>
          </w:tcPr>
          <w:p w:rsidR="00D67DE2" w:rsidRDefault="009818EF">
            <w:pPr>
              <w:suppressLineNumbers/>
              <w:ind w:right="-51"/>
              <w:rPr>
                <w:rFonts w:ascii="Palatino Linotype" w:hAnsi="Palatino Linotype" w:cs="Palatino Linotype"/>
                <w:sz w:val="22"/>
                <w:szCs w:val="22"/>
                <w:lang w:val="hr-HR"/>
              </w:rPr>
            </w:pPr>
            <w:r>
              <w:rPr>
                <w:rFonts w:ascii="Palatino Linotype" w:hAnsi="Palatino Linotype" w:cs="Palatino Linotype"/>
                <w:sz w:val="22"/>
                <w:szCs w:val="22"/>
                <w:lang w:val="hr-HR"/>
              </w:rPr>
              <w:t>Bacc. philol. ital.</w:t>
            </w:r>
          </w:p>
        </w:tc>
        <w:tc>
          <w:tcPr>
            <w:tcW w:w="2694" w:type="dxa"/>
            <w:shd w:val="clear" w:color="auto" w:fill="auto"/>
            <w:vAlign w:val="center"/>
          </w:tcPr>
          <w:p w:rsidR="00D67DE2" w:rsidRDefault="009818EF">
            <w:pPr>
              <w:suppressLineNumbers/>
              <w:ind w:right="-51"/>
              <w:rPr>
                <w:rFonts w:ascii="Palatino Linotype" w:hAnsi="Palatino Linotype" w:cs="Palatino Linotype"/>
                <w:sz w:val="22"/>
                <w:szCs w:val="22"/>
              </w:rPr>
            </w:pPr>
            <w:r>
              <w:rPr>
                <w:rFonts w:ascii="Palatino Linotype" w:hAnsi="Palatino Linotype" w:cs="Palatino Linotype"/>
                <w:sz w:val="22"/>
                <w:szCs w:val="22"/>
              </w:rPr>
              <w:t>Collaboratore esterno</w:t>
            </w:r>
          </w:p>
        </w:tc>
      </w:tr>
      <w:tr w:rsidR="00D67DE2">
        <w:trPr>
          <w:cantSplit/>
          <w:trHeight w:val="411"/>
        </w:trPr>
        <w:tc>
          <w:tcPr>
            <w:tcW w:w="709" w:type="dxa"/>
            <w:shd w:val="clear" w:color="auto" w:fill="auto"/>
            <w:vAlign w:val="center"/>
          </w:tcPr>
          <w:p w:rsidR="00D67DE2" w:rsidRDefault="009818EF">
            <w:pPr>
              <w:suppressLineNumbers/>
              <w:ind w:right="-51"/>
              <w:jc w:val="center"/>
              <w:rPr>
                <w:rFonts w:ascii="Palatino Linotype" w:hAnsi="Palatino Linotype" w:cs="Palatino Linotype"/>
                <w:sz w:val="22"/>
                <w:szCs w:val="22"/>
                <w:lang w:val="hr-HR"/>
              </w:rPr>
            </w:pPr>
            <w:r>
              <w:rPr>
                <w:rFonts w:ascii="Palatino Linotype" w:hAnsi="Palatino Linotype" w:cs="Palatino Linotype"/>
                <w:sz w:val="22"/>
                <w:szCs w:val="22"/>
                <w:lang w:val="hr-HR"/>
              </w:rPr>
              <w:t>5.</w:t>
            </w:r>
          </w:p>
        </w:tc>
        <w:tc>
          <w:tcPr>
            <w:tcW w:w="2268" w:type="dxa"/>
            <w:shd w:val="clear" w:color="auto" w:fill="auto"/>
            <w:vAlign w:val="center"/>
          </w:tcPr>
          <w:p w:rsidR="00D67DE2" w:rsidRDefault="009818EF">
            <w:pPr>
              <w:suppressLineNumbers/>
              <w:ind w:right="-51"/>
              <w:rPr>
                <w:rFonts w:ascii="Palatino Linotype" w:hAnsi="Palatino Linotype" w:cs="Palatino Linotype"/>
                <w:sz w:val="22"/>
                <w:szCs w:val="22"/>
                <w:lang w:val="hr-HR"/>
              </w:rPr>
            </w:pPr>
            <w:r>
              <w:rPr>
                <w:rFonts w:ascii="Palatino Linotype" w:hAnsi="Palatino Linotype" w:cs="Palatino Linotype"/>
                <w:sz w:val="22"/>
                <w:szCs w:val="22"/>
                <w:lang w:val="hr-HR"/>
              </w:rPr>
              <w:t>Rihter Chiara</w:t>
            </w:r>
          </w:p>
        </w:tc>
        <w:tc>
          <w:tcPr>
            <w:tcW w:w="2835" w:type="dxa"/>
            <w:shd w:val="clear" w:color="auto" w:fill="auto"/>
            <w:vAlign w:val="center"/>
          </w:tcPr>
          <w:p w:rsidR="00D67DE2" w:rsidRDefault="009818EF">
            <w:pPr>
              <w:suppressLineNumbers/>
              <w:ind w:right="-51"/>
              <w:rPr>
                <w:rFonts w:ascii="Palatino Linotype" w:hAnsi="Palatino Linotype" w:cs="Palatino Linotype"/>
                <w:sz w:val="22"/>
                <w:szCs w:val="22"/>
                <w:lang w:val="hr-HR"/>
              </w:rPr>
            </w:pPr>
            <w:r>
              <w:rPr>
                <w:rFonts w:ascii="Palatino Linotype" w:hAnsi="Palatino Linotype" w:cs="Palatino Linotype"/>
                <w:sz w:val="22"/>
                <w:szCs w:val="22"/>
                <w:lang w:val="hr-HR"/>
              </w:rPr>
              <w:t>Studentessa di farmacologia</w:t>
            </w:r>
          </w:p>
        </w:tc>
        <w:tc>
          <w:tcPr>
            <w:tcW w:w="2694" w:type="dxa"/>
            <w:shd w:val="clear" w:color="auto" w:fill="auto"/>
            <w:vAlign w:val="center"/>
          </w:tcPr>
          <w:p w:rsidR="00D67DE2" w:rsidRDefault="009818EF">
            <w:pPr>
              <w:suppressLineNumbers/>
              <w:ind w:right="-51"/>
              <w:rPr>
                <w:rFonts w:ascii="Palatino Linotype" w:hAnsi="Palatino Linotype" w:cs="Palatino Linotype"/>
                <w:sz w:val="22"/>
                <w:szCs w:val="22"/>
                <w:lang w:val="hr-HR"/>
              </w:rPr>
            </w:pPr>
            <w:r>
              <w:rPr>
                <w:rFonts w:ascii="Palatino Linotype" w:hAnsi="Palatino Linotype" w:cs="Palatino Linotype"/>
                <w:sz w:val="22"/>
                <w:szCs w:val="22"/>
                <w:lang w:val="hr-HR"/>
              </w:rPr>
              <w:t>Collaboratore esterno</w:t>
            </w:r>
          </w:p>
        </w:tc>
      </w:tr>
    </w:tbl>
    <w:p w:rsidR="00D67DE2" w:rsidRDefault="00D67DE2">
      <w:pPr>
        <w:rPr>
          <w:rFonts w:ascii="Palatino Linotype" w:hAnsi="Palatino Linotype" w:cs="Palatino Linotype"/>
          <w:sz w:val="22"/>
          <w:szCs w:val="22"/>
        </w:rPr>
      </w:pPr>
    </w:p>
    <w:p w:rsidR="00D67DE2" w:rsidRDefault="009818EF">
      <w:pPr>
        <w:pStyle w:val="Naslov2"/>
        <w:rPr>
          <w:rFonts w:ascii="Palatino Linotype" w:hAnsi="Palatino Linotype"/>
          <w:sz w:val="22"/>
          <w:szCs w:val="22"/>
        </w:rPr>
      </w:pPr>
      <w:bookmarkStart w:id="42" w:name="_Toc53134471"/>
      <w:r>
        <w:rPr>
          <w:rFonts w:ascii="Palatino Linotype" w:hAnsi="Palatino Linotype"/>
          <w:sz w:val="22"/>
          <w:szCs w:val="22"/>
        </w:rPr>
        <w:t>4.6.</w:t>
      </w:r>
      <w:r>
        <w:rPr>
          <w:rFonts w:ascii="Palatino Linotype" w:hAnsi="Palatino Linotype"/>
          <w:sz w:val="22"/>
          <w:szCs w:val="22"/>
        </w:rPr>
        <w:tab/>
        <w:t>Assistenti nell’insegnamento</w:t>
      </w:r>
      <w:bookmarkEnd w:id="42"/>
      <w:r>
        <w:rPr>
          <w:rFonts w:ascii="Palatino Linotype" w:hAnsi="Palatino Linotype"/>
          <w:sz w:val="22"/>
          <w:szCs w:val="22"/>
        </w:rPr>
        <w:t xml:space="preserve"> </w:t>
      </w:r>
    </w:p>
    <w:p w:rsidR="00D67DE2" w:rsidRDefault="009818EF">
      <w:pPr>
        <w:spacing w:before="33" w:after="33" w:line="133" w:lineRule="atLeast"/>
        <w:jc w:val="both"/>
        <w:rPr>
          <w:rFonts w:ascii="Palatino Linotype" w:hAnsi="Palatino Linotype"/>
          <w:sz w:val="22"/>
          <w:szCs w:val="22"/>
          <w:lang w:val="hr-HR"/>
        </w:rPr>
      </w:pPr>
      <w:r>
        <w:rPr>
          <w:rFonts w:ascii="Palatino Linotype" w:hAnsi="Palatino Linotype"/>
          <w:sz w:val="22"/>
          <w:szCs w:val="22"/>
        </w:rPr>
        <w:t xml:space="preserve">Quest’anno scolastico la nostra scuola è </w:t>
      </w:r>
      <w:r>
        <w:rPr>
          <w:rFonts w:ascii="Palatino Linotype" w:hAnsi="Palatino Linotype"/>
          <w:sz w:val="22"/>
          <w:szCs w:val="22"/>
          <w:lang w:val="hr-HR"/>
        </w:rPr>
        <w:t xml:space="preserve">nuovamente </w:t>
      </w:r>
      <w:r>
        <w:rPr>
          <w:rFonts w:ascii="Palatino Linotype" w:hAnsi="Palatino Linotype"/>
          <w:sz w:val="22"/>
          <w:szCs w:val="22"/>
        </w:rPr>
        <w:t xml:space="preserve">inclusa nel progetto inerente </w:t>
      </w:r>
      <w:proofErr w:type="gramStart"/>
      <w:r>
        <w:rPr>
          <w:rFonts w:ascii="Palatino Linotype" w:hAnsi="Palatino Linotype"/>
          <w:sz w:val="22"/>
          <w:szCs w:val="22"/>
        </w:rPr>
        <w:t>l’inserimento</w:t>
      </w:r>
      <w:proofErr w:type="gramEnd"/>
      <w:r>
        <w:rPr>
          <w:rFonts w:ascii="Palatino Linotype" w:hAnsi="Palatino Linotype"/>
          <w:sz w:val="22"/>
          <w:szCs w:val="22"/>
        </w:rPr>
        <w:t xml:space="preserve"> degli assistenti nell’insegnamento promosso dalla Regione Istriana e dal </w:t>
      </w:r>
      <w:r>
        <w:rPr>
          <w:rFonts w:ascii="Palatino Linotype" w:hAnsi="Palatino Linotype"/>
          <w:sz w:val="22"/>
          <w:szCs w:val="22"/>
        </w:rPr>
        <w:lastRenderedPageBreak/>
        <w:t xml:space="preserve">Ministero, Mozaik </w:t>
      </w:r>
      <w:r>
        <w:rPr>
          <w:rFonts w:ascii="Palatino Linotype" w:hAnsi="Palatino Linotype"/>
          <w:sz w:val="22"/>
          <w:szCs w:val="22"/>
          <w:lang w:val="hr-HR"/>
        </w:rPr>
        <w:t>5.  Grazie a quest’ultimo, un’alunna della seconda classe del Perito alberghiero-turistico ha l’assistente nell’insegnamento.</w:t>
      </w:r>
    </w:p>
    <w:p w:rsidR="00D67DE2" w:rsidRDefault="009818EF">
      <w:pPr>
        <w:spacing w:before="33" w:after="33" w:line="133" w:lineRule="atLeast"/>
        <w:jc w:val="both"/>
        <w:rPr>
          <w:rFonts w:ascii="Palatino Linotype" w:hAnsi="Palatino Linotype"/>
          <w:sz w:val="22"/>
          <w:szCs w:val="22"/>
        </w:rPr>
      </w:pPr>
      <w:r>
        <w:rPr>
          <w:rFonts w:ascii="Palatino Linotype" w:hAnsi="Palatino Linotype"/>
          <w:sz w:val="22"/>
          <w:szCs w:val="22"/>
        </w:rPr>
        <w:t>Alcuni alunni dispongono del decreto sulle difficoltà e sul lavoro individualizzato ed adattato</w:t>
      </w:r>
      <w:r>
        <w:rPr>
          <w:rFonts w:ascii="Palatino Linotype" w:hAnsi="Palatino Linotype"/>
          <w:sz w:val="22"/>
          <w:szCs w:val="22"/>
          <w:lang w:val="hr-HR"/>
        </w:rPr>
        <w:t xml:space="preserve"> e s</w:t>
      </w:r>
      <w:r>
        <w:rPr>
          <w:rFonts w:ascii="Palatino Linotype" w:hAnsi="Palatino Linotype"/>
          <w:sz w:val="22"/>
          <w:szCs w:val="22"/>
        </w:rPr>
        <w:t>i sta attuando la procedura di rinnovo/riconferma dei decreti</w:t>
      </w:r>
      <w:r>
        <w:rPr>
          <w:rFonts w:ascii="Palatino Linotype" w:hAnsi="Palatino Linotype"/>
          <w:sz w:val="22"/>
          <w:szCs w:val="22"/>
          <w:lang w:val="hr-HR"/>
        </w:rPr>
        <w:t xml:space="preserve"> per altri alunni.</w:t>
      </w:r>
    </w:p>
    <w:p w:rsidR="00D67DE2" w:rsidRDefault="00D67DE2">
      <w:pPr>
        <w:pStyle w:val="Naslov8"/>
        <w:rPr>
          <w:rFonts w:ascii="Palatino Linotype" w:hAnsi="Palatino Linotype"/>
          <w:sz w:val="22"/>
          <w:szCs w:val="22"/>
          <w:lang w:val="it-IT"/>
        </w:rPr>
      </w:pPr>
    </w:p>
    <w:p w:rsidR="00D67DE2" w:rsidRDefault="009818EF">
      <w:pPr>
        <w:pStyle w:val="Naslov8"/>
        <w:rPr>
          <w:rFonts w:ascii="Palatino Linotype" w:hAnsi="Palatino Linotype"/>
          <w:b/>
          <w:sz w:val="24"/>
          <w:szCs w:val="24"/>
          <w:lang w:val="it-IT"/>
        </w:rPr>
      </w:pPr>
      <w:bookmarkStart w:id="43" w:name="_Toc53134472"/>
      <w:r>
        <w:rPr>
          <w:rFonts w:ascii="Palatino Linotype" w:hAnsi="Palatino Linotype"/>
          <w:b/>
          <w:sz w:val="24"/>
          <w:szCs w:val="24"/>
          <w:lang w:val="it-IT"/>
        </w:rPr>
        <w:t>5.</w:t>
      </w:r>
      <w:r>
        <w:rPr>
          <w:rFonts w:ascii="Palatino Linotype" w:hAnsi="Palatino Linotype"/>
          <w:b/>
          <w:sz w:val="24"/>
          <w:szCs w:val="24"/>
          <w:lang w:val="it-IT"/>
        </w:rPr>
        <w:tab/>
        <w:t>ORGANIZZAZIONE DELL’INSEGNAMENTO</w:t>
      </w:r>
      <w:bookmarkEnd w:id="43"/>
    </w:p>
    <w:p w:rsidR="00D67DE2" w:rsidRDefault="00D67DE2">
      <w:pPr>
        <w:pStyle w:val="Naslov"/>
        <w:rPr>
          <w:rFonts w:ascii="Palatino Linotype" w:hAnsi="Palatino Linotype"/>
          <w:sz w:val="12"/>
          <w:szCs w:val="12"/>
          <w:lang w:val="it-IT"/>
        </w:rPr>
      </w:pPr>
    </w:p>
    <w:p w:rsidR="00D67DE2" w:rsidRDefault="009818EF">
      <w:pPr>
        <w:pStyle w:val="Naslov2"/>
        <w:spacing w:before="120" w:after="120"/>
        <w:ind w:right="-58"/>
        <w:rPr>
          <w:rFonts w:ascii="Palatino Linotype" w:hAnsi="Palatino Linotype"/>
          <w:sz w:val="22"/>
          <w:szCs w:val="22"/>
        </w:rPr>
      </w:pPr>
      <w:bookmarkStart w:id="44" w:name="_Toc53134473"/>
      <w:r>
        <w:rPr>
          <w:rFonts w:ascii="Palatino Linotype" w:hAnsi="Palatino Linotype"/>
          <w:sz w:val="22"/>
          <w:szCs w:val="22"/>
        </w:rPr>
        <w:t>5.1.</w:t>
      </w:r>
      <w:r>
        <w:rPr>
          <w:rFonts w:ascii="Palatino Linotype" w:hAnsi="Palatino Linotype"/>
          <w:sz w:val="22"/>
          <w:szCs w:val="22"/>
        </w:rPr>
        <w:tab/>
        <w:t>Giorni lavorativi per settimana</w:t>
      </w:r>
      <w:bookmarkEnd w:id="44"/>
    </w:p>
    <w:p w:rsidR="00D67DE2" w:rsidRDefault="009818EF">
      <w:pPr>
        <w:pStyle w:val="Naslov"/>
        <w:jc w:val="both"/>
        <w:rPr>
          <w:rFonts w:ascii="Palatino Linotype" w:hAnsi="Palatino Linotype"/>
          <w:b w:val="0"/>
          <w:bCs/>
          <w:sz w:val="22"/>
          <w:szCs w:val="22"/>
          <w:lang w:val="it-IT"/>
        </w:rPr>
      </w:pPr>
      <w:r>
        <w:rPr>
          <w:rFonts w:ascii="Palatino Linotype" w:hAnsi="Palatino Linotype"/>
          <w:b w:val="0"/>
          <w:bCs/>
          <w:sz w:val="22"/>
          <w:szCs w:val="22"/>
          <w:lang w:val="it-IT"/>
        </w:rPr>
        <w:t>L’istituzione opera di regola, da lunedì a venerdì (cinque giorni a settimana).</w:t>
      </w:r>
    </w:p>
    <w:p w:rsidR="00D67DE2" w:rsidRDefault="00D67DE2">
      <w:pPr>
        <w:pStyle w:val="Naslov"/>
        <w:jc w:val="both"/>
        <w:rPr>
          <w:rFonts w:ascii="Palatino Linotype" w:hAnsi="Palatino Linotype"/>
          <w:b w:val="0"/>
          <w:bCs/>
          <w:sz w:val="22"/>
          <w:szCs w:val="22"/>
          <w:lang w:val="it-IT"/>
        </w:rPr>
      </w:pPr>
    </w:p>
    <w:p w:rsidR="00D67DE2" w:rsidRDefault="009818EF">
      <w:pPr>
        <w:pStyle w:val="Naslov2"/>
        <w:spacing w:before="120" w:after="120"/>
        <w:ind w:right="-58"/>
        <w:jc w:val="both"/>
        <w:rPr>
          <w:rFonts w:ascii="Palatino Linotype" w:hAnsi="Palatino Linotype"/>
          <w:b w:val="0"/>
          <w:sz w:val="22"/>
          <w:szCs w:val="22"/>
        </w:rPr>
      </w:pPr>
      <w:bookmarkStart w:id="45" w:name="_Toc53134474"/>
      <w:r>
        <w:rPr>
          <w:rStyle w:val="Naslov2Char"/>
          <w:rFonts w:ascii="Palatino Linotype" w:hAnsi="Palatino Linotype"/>
          <w:b/>
          <w:sz w:val="22"/>
          <w:szCs w:val="22"/>
        </w:rPr>
        <w:t>5.2. Orario di lavoro</w:t>
      </w:r>
      <w:bookmarkEnd w:id="45"/>
    </w:p>
    <w:p w:rsidR="00D67DE2" w:rsidRDefault="009818EF">
      <w:pPr>
        <w:pStyle w:val="Naslov"/>
        <w:jc w:val="both"/>
        <w:rPr>
          <w:rFonts w:ascii="Palatino Linotype" w:hAnsi="Palatino Linotype"/>
          <w:b w:val="0"/>
          <w:bCs/>
          <w:sz w:val="22"/>
          <w:szCs w:val="22"/>
          <w:lang w:val="it-IT"/>
        </w:rPr>
      </w:pPr>
      <w:r>
        <w:rPr>
          <w:rFonts w:ascii="Palatino Linotype" w:hAnsi="Palatino Linotype"/>
          <w:b w:val="0"/>
          <w:bCs/>
          <w:sz w:val="22"/>
          <w:szCs w:val="22"/>
          <w:lang w:val="it-IT"/>
        </w:rPr>
        <w:t>a) alunne, alunni e personale docente – in base all'orario delle lezioni.</w:t>
      </w:r>
    </w:p>
    <w:p w:rsidR="00D67DE2" w:rsidRDefault="009818EF">
      <w:pPr>
        <w:pStyle w:val="Naslov"/>
        <w:jc w:val="both"/>
        <w:rPr>
          <w:rFonts w:ascii="Palatino Linotype" w:hAnsi="Palatino Linotype"/>
          <w:b w:val="0"/>
          <w:bCs/>
          <w:sz w:val="22"/>
          <w:szCs w:val="22"/>
          <w:lang w:val="it-IT"/>
        </w:rPr>
      </w:pPr>
      <w:r>
        <w:rPr>
          <w:rFonts w:ascii="Palatino Linotype" w:hAnsi="Palatino Linotype"/>
          <w:b w:val="0"/>
          <w:bCs/>
          <w:sz w:val="22"/>
          <w:szCs w:val="22"/>
          <w:lang w:val="it-IT"/>
        </w:rPr>
        <w:t>b) personale non docente - l’orario di lavoro del personale non docente viene stabilito dal Regolamento sull’ordine interno.</w:t>
      </w:r>
    </w:p>
    <w:p w:rsidR="00D67DE2" w:rsidRDefault="00D67DE2">
      <w:pPr>
        <w:pStyle w:val="Naslov"/>
        <w:jc w:val="both"/>
        <w:rPr>
          <w:rFonts w:ascii="Palatino Linotype" w:hAnsi="Palatino Linotype"/>
          <w:bCs/>
          <w:sz w:val="22"/>
          <w:szCs w:val="22"/>
          <w:lang w:val="it-IT"/>
        </w:rPr>
      </w:pPr>
    </w:p>
    <w:p w:rsidR="00D67DE2" w:rsidRDefault="009818EF">
      <w:pPr>
        <w:pStyle w:val="Naslov2"/>
        <w:spacing w:before="120" w:after="120"/>
        <w:ind w:right="-58"/>
        <w:jc w:val="both"/>
        <w:rPr>
          <w:rFonts w:ascii="Palatino Linotype" w:hAnsi="Palatino Linotype"/>
          <w:sz w:val="22"/>
          <w:szCs w:val="22"/>
        </w:rPr>
      </w:pPr>
      <w:bookmarkStart w:id="46" w:name="_Toc53134475"/>
      <w:r>
        <w:rPr>
          <w:rFonts w:ascii="Palatino Linotype" w:hAnsi="Palatino Linotype"/>
          <w:sz w:val="22"/>
          <w:szCs w:val="22"/>
        </w:rPr>
        <w:t>5.3. Contenuti d'insegnamento regolare</w:t>
      </w:r>
      <w:bookmarkEnd w:id="46"/>
    </w:p>
    <w:p w:rsidR="00D67DE2" w:rsidRDefault="009818EF">
      <w:pPr>
        <w:pStyle w:val="Naslov3"/>
        <w:rPr>
          <w:rFonts w:ascii="Palatino Linotype" w:hAnsi="Palatino Linotype"/>
          <w:szCs w:val="22"/>
        </w:rPr>
      </w:pPr>
      <w:bookmarkStart w:id="47" w:name="_Toc53134476"/>
      <w:r>
        <w:rPr>
          <w:rFonts w:ascii="Palatino Linotype" w:hAnsi="Palatino Linotype"/>
          <w:szCs w:val="22"/>
        </w:rPr>
        <w:t>5.3.1. Liceo generale:</w:t>
      </w:r>
      <w:bookmarkEnd w:id="47"/>
    </w:p>
    <w:p w:rsidR="00D67DE2" w:rsidRDefault="00D67DE2">
      <w:pPr>
        <w:tabs>
          <w:tab w:val="center" w:pos="3686"/>
          <w:tab w:val="left" w:pos="4536"/>
          <w:tab w:val="left" w:pos="5387"/>
          <w:tab w:val="left" w:pos="5529"/>
          <w:tab w:val="left" w:pos="6379"/>
        </w:tabs>
        <w:jc w:val="both"/>
        <w:rPr>
          <w:rFonts w:ascii="Palatino Linotype" w:hAnsi="Palatino Linotype"/>
          <w:b/>
          <w:bCs/>
          <w:sz w:val="12"/>
          <w:szCs w:val="12"/>
        </w:rPr>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38"/>
        <w:gridCol w:w="3324"/>
        <w:gridCol w:w="1292"/>
        <w:gridCol w:w="1292"/>
        <w:gridCol w:w="1292"/>
        <w:gridCol w:w="1293"/>
      </w:tblGrid>
      <w:tr w:rsidR="00D67DE2">
        <w:trPr>
          <w:trHeight w:val="479"/>
        </w:trPr>
        <w:tc>
          <w:tcPr>
            <w:tcW w:w="738" w:type="dxa"/>
          </w:tcPr>
          <w:p w:rsidR="00D67DE2" w:rsidRDefault="00D67DE2">
            <w:pPr>
              <w:tabs>
                <w:tab w:val="center" w:pos="3686"/>
                <w:tab w:val="left" w:pos="4536"/>
                <w:tab w:val="left" w:pos="5387"/>
                <w:tab w:val="left" w:pos="5529"/>
                <w:tab w:val="left" w:pos="6379"/>
              </w:tabs>
              <w:jc w:val="center"/>
              <w:rPr>
                <w:rFonts w:ascii="Palatino Linotype" w:hAnsi="Palatino Linotype"/>
                <w:sz w:val="22"/>
                <w:szCs w:val="22"/>
              </w:rPr>
            </w:pPr>
          </w:p>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N.</w:t>
            </w:r>
          </w:p>
        </w:tc>
        <w:tc>
          <w:tcPr>
            <w:tcW w:w="3324" w:type="dxa"/>
          </w:tcPr>
          <w:p w:rsidR="00D67DE2" w:rsidRDefault="00D67DE2">
            <w:pPr>
              <w:tabs>
                <w:tab w:val="center" w:pos="3686"/>
                <w:tab w:val="left" w:pos="4536"/>
                <w:tab w:val="left" w:pos="5387"/>
                <w:tab w:val="left" w:pos="5529"/>
                <w:tab w:val="left" w:pos="6379"/>
              </w:tabs>
              <w:jc w:val="center"/>
              <w:rPr>
                <w:rFonts w:ascii="Palatino Linotype" w:hAnsi="Palatino Linotype"/>
                <w:sz w:val="22"/>
                <w:szCs w:val="22"/>
              </w:rPr>
            </w:pPr>
          </w:p>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Materia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Ore</w:t>
            </w:r>
          </w:p>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proofErr w:type="gramStart"/>
            <w:r>
              <w:rPr>
                <w:rFonts w:ascii="Palatino Linotype" w:hAnsi="Palatino Linotype"/>
                <w:sz w:val="22"/>
                <w:szCs w:val="22"/>
              </w:rPr>
              <w:t>I anno</w:t>
            </w:r>
            <w:proofErr w:type="gramEnd"/>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Ore</w:t>
            </w:r>
          </w:p>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II anno</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Ore</w:t>
            </w:r>
          </w:p>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III anno</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Ore</w:t>
            </w:r>
          </w:p>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IV anno</w:t>
            </w:r>
          </w:p>
        </w:tc>
      </w:tr>
      <w:tr w:rsidR="00D67DE2">
        <w:trPr>
          <w:trHeight w:val="245"/>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3324" w:type="dxa"/>
          </w:tcPr>
          <w:p w:rsidR="00D67DE2" w:rsidRDefault="009818EF">
            <w:pPr>
              <w:pStyle w:val="Zaglavlje"/>
              <w:tabs>
                <w:tab w:val="clear" w:pos="4153"/>
                <w:tab w:val="clear" w:pos="8306"/>
                <w:tab w:val="center" w:pos="3686"/>
                <w:tab w:val="left" w:pos="4536"/>
                <w:tab w:val="left" w:pos="5387"/>
                <w:tab w:val="left" w:pos="5529"/>
                <w:tab w:val="left" w:pos="6379"/>
              </w:tabs>
              <w:rPr>
                <w:rFonts w:ascii="Palatino Linotype" w:hAnsi="Palatino Linotype" w:cs="Dutch801 Rm BT"/>
                <w:sz w:val="22"/>
                <w:szCs w:val="22"/>
                <w:lang w:val="it-IT"/>
              </w:rPr>
            </w:pPr>
            <w:r>
              <w:rPr>
                <w:rFonts w:ascii="Palatino Linotype" w:hAnsi="Palatino Linotype" w:cs="Dutch801 Rm BT"/>
                <w:sz w:val="22"/>
                <w:szCs w:val="22"/>
                <w:lang w:val="it-IT"/>
              </w:rPr>
              <w:t>Lingua e letteratura italiana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r>
      <w:tr w:rsidR="00D67DE2">
        <w:trPr>
          <w:trHeight w:val="234"/>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Lingua croata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r>
      <w:tr w:rsidR="00D67DE2">
        <w:trPr>
          <w:trHeight w:val="245"/>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Lingua estera - inglese</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r>
      <w:tr w:rsidR="00D67DE2">
        <w:trPr>
          <w:trHeight w:val="245"/>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Lingua latina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34"/>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5.</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Arte musicale</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r>
      <w:tr w:rsidR="00D67DE2">
        <w:trPr>
          <w:trHeight w:val="245"/>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6.</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Arte figurativa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r>
      <w:tr w:rsidR="00D67DE2">
        <w:trPr>
          <w:trHeight w:val="234"/>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7.</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Psicologia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45"/>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8.</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Logica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45"/>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9.</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Filosofia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234"/>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10.</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 xml:space="preserve">Sociologia </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45"/>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11.</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Storia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r>
      <w:tr w:rsidR="00D67DE2">
        <w:trPr>
          <w:trHeight w:val="234"/>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12.</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Geografia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245"/>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13.</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Matematica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r>
      <w:tr w:rsidR="00D67DE2">
        <w:trPr>
          <w:trHeight w:val="245"/>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14.</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Fisica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234"/>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15.</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Chimica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245"/>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16.</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Biologia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245"/>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17.</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Informatica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34"/>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18</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Politica ed economia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r>
      <w:tr w:rsidR="00D67DE2">
        <w:trPr>
          <w:trHeight w:val="245"/>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19.</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Cultura fisica e sanitaria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234"/>
        </w:trPr>
        <w:tc>
          <w:tcPr>
            <w:tcW w:w="738"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20.</w:t>
            </w:r>
          </w:p>
        </w:tc>
        <w:tc>
          <w:tcPr>
            <w:tcW w:w="332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Religione/Etica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r>
      <w:tr w:rsidR="00D67DE2">
        <w:trPr>
          <w:trHeight w:val="245"/>
        </w:trPr>
        <w:tc>
          <w:tcPr>
            <w:tcW w:w="738"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21.</w:t>
            </w:r>
          </w:p>
        </w:tc>
        <w:tc>
          <w:tcPr>
            <w:tcW w:w="3324" w:type="dxa"/>
            <w:tcBorders>
              <w:bottom w:val="nil"/>
            </w:tcBorders>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Materia opzionale</w:t>
            </w:r>
          </w:p>
        </w:tc>
        <w:tc>
          <w:tcPr>
            <w:tcW w:w="1292"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3"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245"/>
        </w:trPr>
        <w:tc>
          <w:tcPr>
            <w:tcW w:w="738" w:type="dxa"/>
            <w:shd w:val="pct10" w:color="auto" w:fill="auto"/>
          </w:tcPr>
          <w:p w:rsidR="00D67DE2" w:rsidRDefault="00D67DE2">
            <w:pPr>
              <w:tabs>
                <w:tab w:val="center" w:pos="3686"/>
                <w:tab w:val="left" w:pos="4536"/>
                <w:tab w:val="left" w:pos="5387"/>
                <w:tab w:val="left" w:pos="5529"/>
                <w:tab w:val="left" w:pos="6379"/>
              </w:tabs>
              <w:jc w:val="center"/>
              <w:rPr>
                <w:rFonts w:ascii="Palatino Linotype" w:hAnsi="Palatino Linotype"/>
                <w:b/>
                <w:bCs/>
                <w:sz w:val="22"/>
                <w:szCs w:val="22"/>
              </w:rPr>
            </w:pPr>
          </w:p>
        </w:tc>
        <w:tc>
          <w:tcPr>
            <w:tcW w:w="3324"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bCs/>
                <w:sz w:val="22"/>
                <w:szCs w:val="22"/>
              </w:rPr>
            </w:pPr>
            <w:r>
              <w:rPr>
                <w:rFonts w:ascii="Palatino Linotype" w:hAnsi="Palatino Linotype"/>
                <w:b/>
                <w:bCs/>
                <w:sz w:val="22"/>
                <w:szCs w:val="22"/>
              </w:rPr>
              <w:t>Totale</w:t>
            </w:r>
          </w:p>
        </w:tc>
        <w:tc>
          <w:tcPr>
            <w:tcW w:w="1292"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bCs/>
                <w:sz w:val="22"/>
                <w:szCs w:val="22"/>
              </w:rPr>
            </w:pPr>
            <w:r>
              <w:rPr>
                <w:rFonts w:ascii="Palatino Linotype" w:hAnsi="Palatino Linotype"/>
                <w:b/>
                <w:bCs/>
                <w:sz w:val="22"/>
                <w:szCs w:val="22"/>
              </w:rPr>
              <w:t>34</w:t>
            </w:r>
          </w:p>
        </w:tc>
        <w:tc>
          <w:tcPr>
            <w:tcW w:w="1292"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bCs/>
                <w:sz w:val="22"/>
                <w:szCs w:val="22"/>
              </w:rPr>
            </w:pPr>
            <w:r>
              <w:rPr>
                <w:rFonts w:ascii="Palatino Linotype" w:hAnsi="Palatino Linotype"/>
                <w:b/>
                <w:bCs/>
                <w:sz w:val="22"/>
                <w:szCs w:val="22"/>
              </w:rPr>
              <w:t>35</w:t>
            </w:r>
          </w:p>
        </w:tc>
        <w:tc>
          <w:tcPr>
            <w:tcW w:w="1292"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bCs/>
                <w:sz w:val="22"/>
                <w:szCs w:val="22"/>
              </w:rPr>
            </w:pPr>
            <w:r>
              <w:rPr>
                <w:rFonts w:ascii="Palatino Linotype" w:hAnsi="Palatino Linotype"/>
                <w:b/>
                <w:bCs/>
                <w:sz w:val="22"/>
                <w:szCs w:val="22"/>
              </w:rPr>
              <w:t>35</w:t>
            </w:r>
          </w:p>
        </w:tc>
        <w:tc>
          <w:tcPr>
            <w:tcW w:w="1293"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bCs/>
                <w:sz w:val="22"/>
                <w:szCs w:val="22"/>
              </w:rPr>
            </w:pPr>
            <w:r>
              <w:rPr>
                <w:rFonts w:ascii="Palatino Linotype" w:hAnsi="Palatino Linotype"/>
                <w:b/>
                <w:bCs/>
                <w:sz w:val="22"/>
                <w:szCs w:val="22"/>
              </w:rPr>
              <w:t>35</w:t>
            </w:r>
          </w:p>
        </w:tc>
      </w:tr>
    </w:tbl>
    <w:p w:rsidR="00D67DE2" w:rsidRDefault="00D67DE2">
      <w:pPr>
        <w:tabs>
          <w:tab w:val="center" w:pos="3686"/>
          <w:tab w:val="left" w:pos="4536"/>
          <w:tab w:val="left" w:pos="5387"/>
          <w:tab w:val="left" w:pos="5529"/>
          <w:tab w:val="left" w:pos="6379"/>
        </w:tabs>
        <w:jc w:val="both"/>
        <w:rPr>
          <w:rFonts w:ascii="Palatino Linotype" w:hAnsi="Palatino Linotype"/>
          <w:b/>
          <w:bCs/>
          <w:sz w:val="12"/>
          <w:szCs w:val="12"/>
        </w:rPr>
      </w:pPr>
    </w:p>
    <w:p w:rsidR="00D67DE2" w:rsidRDefault="009818EF">
      <w:pPr>
        <w:tabs>
          <w:tab w:val="center" w:pos="3686"/>
          <w:tab w:val="left" w:pos="4536"/>
          <w:tab w:val="left" w:pos="5387"/>
          <w:tab w:val="left" w:pos="5529"/>
          <w:tab w:val="left" w:pos="6379"/>
        </w:tabs>
        <w:jc w:val="both"/>
        <w:rPr>
          <w:rFonts w:ascii="Palatino Linotype" w:hAnsi="Palatino Linotype"/>
          <w:sz w:val="22"/>
          <w:szCs w:val="22"/>
        </w:rPr>
      </w:pPr>
      <w:r>
        <w:rPr>
          <w:rFonts w:ascii="Palatino Linotype" w:hAnsi="Palatino Linotype"/>
          <w:sz w:val="22"/>
          <w:szCs w:val="22"/>
        </w:rPr>
        <w:t>*  facoltativo                                                        2</w:t>
      </w:r>
      <w:r>
        <w:rPr>
          <w:rFonts w:ascii="Palatino Linotype" w:hAnsi="Palatino Linotype"/>
          <w:sz w:val="22"/>
          <w:szCs w:val="22"/>
        </w:rPr>
        <w:tab/>
        <w:t xml:space="preserve">                      2</w:t>
      </w:r>
      <w:r>
        <w:rPr>
          <w:rFonts w:ascii="Palatino Linotype" w:hAnsi="Palatino Linotype"/>
          <w:sz w:val="22"/>
          <w:szCs w:val="22"/>
        </w:rPr>
        <w:tab/>
        <w:t xml:space="preserve">                 2</w:t>
      </w:r>
      <w:r>
        <w:rPr>
          <w:rFonts w:ascii="Palatino Linotype" w:hAnsi="Palatino Linotype"/>
          <w:sz w:val="22"/>
          <w:szCs w:val="22"/>
        </w:rPr>
        <w:tab/>
        <w:t xml:space="preserve">                2</w:t>
      </w:r>
    </w:p>
    <w:p w:rsidR="00D67DE2" w:rsidRDefault="00D67DE2">
      <w:pPr>
        <w:pStyle w:val="Naslov3"/>
        <w:rPr>
          <w:rFonts w:ascii="Palatino Linotype" w:hAnsi="Palatino Linotype"/>
          <w:szCs w:val="22"/>
        </w:rPr>
      </w:pPr>
      <w:bookmarkStart w:id="48" w:name="_Toc53134477"/>
    </w:p>
    <w:bookmarkEnd w:id="48"/>
    <w:p w:rsidR="00D67DE2" w:rsidRDefault="00D67DE2">
      <w:pPr>
        <w:rPr>
          <w:rFonts w:ascii="Palatino Linotype" w:hAnsi="Palatino Linotype"/>
          <w:sz w:val="22"/>
          <w:szCs w:val="22"/>
        </w:rPr>
      </w:pPr>
    </w:p>
    <w:p w:rsidR="00D67DE2" w:rsidRDefault="00D67DE2">
      <w:pPr>
        <w:rPr>
          <w:rFonts w:ascii="Palatino Linotype" w:hAnsi="Palatino Linotype"/>
          <w:sz w:val="22"/>
          <w:szCs w:val="22"/>
        </w:rPr>
      </w:pPr>
    </w:p>
    <w:p w:rsidR="00D67DE2" w:rsidRDefault="00D67DE2">
      <w:pPr>
        <w:rPr>
          <w:rFonts w:ascii="Palatino Linotype" w:hAnsi="Palatino Linotype"/>
          <w:sz w:val="22"/>
          <w:szCs w:val="22"/>
        </w:rPr>
      </w:pPr>
    </w:p>
    <w:p w:rsidR="00D67DE2" w:rsidRDefault="00D67DE2">
      <w:pPr>
        <w:rPr>
          <w:rFonts w:ascii="Palatino Linotype" w:hAnsi="Palatino Linotype"/>
          <w:sz w:val="22"/>
          <w:szCs w:val="22"/>
        </w:rPr>
      </w:pPr>
    </w:p>
    <w:p w:rsidR="00D67DE2" w:rsidRDefault="00D67DE2">
      <w:pPr>
        <w:rPr>
          <w:rFonts w:ascii="Palatino Linotype" w:hAnsi="Palatino Linotype"/>
          <w:sz w:val="22"/>
          <w:szCs w:val="22"/>
        </w:rPr>
      </w:pPr>
    </w:p>
    <w:p w:rsidR="00D67DE2" w:rsidRDefault="00D67DE2">
      <w:pPr>
        <w:rPr>
          <w:rFonts w:ascii="Palatino Linotype" w:hAnsi="Palatino Linotype"/>
          <w:sz w:val="22"/>
          <w:szCs w:val="22"/>
        </w:rPr>
      </w:pPr>
    </w:p>
    <w:p w:rsidR="00D67DE2" w:rsidRDefault="00D67DE2">
      <w:pPr>
        <w:rPr>
          <w:rFonts w:ascii="Palatino Linotype" w:hAnsi="Palatino Linotype"/>
          <w:sz w:val="22"/>
          <w:szCs w:val="22"/>
        </w:rPr>
      </w:pPr>
    </w:p>
    <w:p w:rsidR="00D67DE2" w:rsidRDefault="009818EF">
      <w:pPr>
        <w:pStyle w:val="Naslov3"/>
        <w:rPr>
          <w:rFonts w:ascii="Palatino Linotype" w:hAnsi="Palatino Linotype"/>
          <w:szCs w:val="22"/>
        </w:rPr>
      </w:pPr>
      <w:r>
        <w:rPr>
          <w:rFonts w:ascii="Palatino Linotype" w:hAnsi="Palatino Linotype"/>
          <w:szCs w:val="22"/>
        </w:rPr>
        <w:t>5.3.2. Tecnico fisioterapista</w:t>
      </w:r>
    </w:p>
    <w:p w:rsidR="00D67DE2" w:rsidRDefault="00D67DE2">
      <w:pPr>
        <w:rPr>
          <w:rFonts w:ascii="Palatino Linotype" w:hAnsi="Palatino Linotype"/>
          <w:sz w:val="22"/>
          <w:szCs w:val="22"/>
        </w:rPr>
      </w:pPr>
    </w:p>
    <w:tbl>
      <w:tblPr>
        <w:tblW w:w="9232" w:type="dxa"/>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40"/>
        <w:gridCol w:w="3322"/>
        <w:gridCol w:w="1292"/>
        <w:gridCol w:w="1294"/>
        <w:gridCol w:w="1292"/>
        <w:gridCol w:w="1292"/>
      </w:tblGrid>
      <w:tr w:rsidR="00D67DE2">
        <w:trPr>
          <w:trHeight w:val="408"/>
        </w:trPr>
        <w:tc>
          <w:tcPr>
            <w:tcW w:w="740" w:type="dxa"/>
          </w:tcPr>
          <w:p w:rsidR="00D67DE2" w:rsidRDefault="00D67DE2">
            <w:pPr>
              <w:tabs>
                <w:tab w:val="center" w:pos="3686"/>
                <w:tab w:val="left" w:pos="4536"/>
                <w:tab w:val="left" w:pos="5387"/>
                <w:tab w:val="left" w:pos="5529"/>
                <w:tab w:val="left" w:pos="6379"/>
              </w:tabs>
              <w:jc w:val="center"/>
              <w:rPr>
                <w:rFonts w:ascii="Palatino Linotype" w:hAnsi="Palatino Linotype"/>
                <w:sz w:val="22"/>
                <w:szCs w:val="22"/>
              </w:rPr>
            </w:pPr>
          </w:p>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No.</w:t>
            </w:r>
          </w:p>
        </w:tc>
        <w:tc>
          <w:tcPr>
            <w:tcW w:w="3322" w:type="dxa"/>
          </w:tcPr>
          <w:p w:rsidR="00D67DE2" w:rsidRDefault="00D67DE2">
            <w:pPr>
              <w:tabs>
                <w:tab w:val="center" w:pos="3686"/>
                <w:tab w:val="left" w:pos="4536"/>
                <w:tab w:val="left" w:pos="5387"/>
                <w:tab w:val="left" w:pos="5529"/>
                <w:tab w:val="left" w:pos="6379"/>
              </w:tabs>
              <w:jc w:val="center"/>
              <w:rPr>
                <w:rFonts w:ascii="Palatino Linotype" w:hAnsi="Palatino Linotype"/>
                <w:sz w:val="22"/>
                <w:szCs w:val="22"/>
              </w:rPr>
            </w:pPr>
          </w:p>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Materia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Ore</w:t>
            </w:r>
          </w:p>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proofErr w:type="gramStart"/>
            <w:r>
              <w:rPr>
                <w:rFonts w:ascii="Palatino Linotype" w:hAnsi="Palatino Linotype"/>
                <w:sz w:val="22"/>
                <w:szCs w:val="22"/>
              </w:rPr>
              <w:t>I anno</w:t>
            </w:r>
            <w:proofErr w:type="gramEnd"/>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Ore</w:t>
            </w:r>
          </w:p>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II anno</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Ore</w:t>
            </w:r>
          </w:p>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III anno</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Ore</w:t>
            </w:r>
          </w:p>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IV anno</w:t>
            </w:r>
          </w:p>
        </w:tc>
      </w:tr>
      <w:tr w:rsidR="00D67DE2">
        <w:trPr>
          <w:trHeight w:val="20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3322" w:type="dxa"/>
          </w:tcPr>
          <w:p w:rsidR="00D67DE2" w:rsidRDefault="009818EF">
            <w:pPr>
              <w:pStyle w:val="Zaglavlje"/>
              <w:tabs>
                <w:tab w:val="clear" w:pos="4153"/>
                <w:tab w:val="clear" w:pos="8306"/>
                <w:tab w:val="center" w:pos="3686"/>
                <w:tab w:val="left" w:pos="4536"/>
                <w:tab w:val="left" w:pos="5387"/>
                <w:tab w:val="left" w:pos="5529"/>
                <w:tab w:val="left" w:pos="6379"/>
              </w:tabs>
              <w:rPr>
                <w:rFonts w:ascii="Palatino Linotype" w:hAnsi="Palatino Linotype" w:cs="Dutch801 Rm BT"/>
                <w:sz w:val="22"/>
                <w:szCs w:val="22"/>
                <w:lang w:val="it-IT"/>
              </w:rPr>
            </w:pPr>
            <w:r>
              <w:rPr>
                <w:rFonts w:ascii="Palatino Linotype" w:hAnsi="Palatino Linotype" w:cs="Dutch801 Rm BT"/>
                <w:sz w:val="22"/>
                <w:szCs w:val="22"/>
                <w:lang w:val="it-IT"/>
              </w:rPr>
              <w:t>Lingua e letteratura italiana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r>
      <w:tr w:rsidR="00D67DE2">
        <w:trPr>
          <w:trHeight w:val="20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Lingua croata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r>
      <w:tr w:rsidR="00D67DE2">
        <w:trPr>
          <w:trHeight w:val="19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Lingua inglese</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20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Storia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19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5.</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 xml:space="preserve">Religione/Etica </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r>
      <w:tr w:rsidR="00D67DE2">
        <w:trPr>
          <w:trHeight w:val="20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6.</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Geografia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0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7.</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Politica ed economia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r>
      <w:tr w:rsidR="00D67DE2">
        <w:trPr>
          <w:trHeight w:val="19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8.</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Cultura fisica e sanitaria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20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9.</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Matematica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19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10.</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Fisica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0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11.</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Biologia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0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12.</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Chimica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19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13.</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Informatica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0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14.</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Lingua latina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19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15.</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Elettronica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0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16.</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Anatomia e fisiologia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408"/>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17.</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Introduzione alla riabilitazione</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2/1*</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408"/>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18.</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Fondamenti di infermieristica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0,5/0,5*</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19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19.</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Fondamenti di chinesiologia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2/1*</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0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20.</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Massaggio</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1/3*</w:t>
            </w:r>
          </w:p>
        </w:tc>
      </w:tr>
      <w:tr w:rsidR="00D67DE2">
        <w:trPr>
          <w:trHeight w:val="20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21.</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Chinesiterapia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1/3*</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2/4*</w:t>
            </w:r>
          </w:p>
        </w:tc>
      </w:tr>
      <w:tr w:rsidR="00D67DE2">
        <w:trPr>
          <w:trHeight w:val="199"/>
        </w:trPr>
        <w:tc>
          <w:tcPr>
            <w:tcW w:w="740"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22.</w:t>
            </w:r>
          </w:p>
        </w:tc>
        <w:tc>
          <w:tcPr>
            <w:tcW w:w="3322"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Fisioterapia</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1/1*</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1/2*</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2/3*</w:t>
            </w:r>
          </w:p>
        </w:tc>
      </w:tr>
      <w:tr w:rsidR="00D67DE2">
        <w:trPr>
          <w:trHeight w:val="209"/>
        </w:trPr>
        <w:tc>
          <w:tcPr>
            <w:tcW w:w="740" w:type="dxa"/>
            <w:tcBorders>
              <w:bottom w:val="single" w:sz="6" w:space="0" w:color="auto"/>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23.</w:t>
            </w:r>
          </w:p>
        </w:tc>
        <w:tc>
          <w:tcPr>
            <w:tcW w:w="3322" w:type="dxa"/>
            <w:tcBorders>
              <w:bottom w:val="single" w:sz="6" w:space="0" w:color="auto"/>
            </w:tcBorders>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Psicologia sanitaria</w:t>
            </w:r>
          </w:p>
        </w:tc>
        <w:tc>
          <w:tcPr>
            <w:tcW w:w="1292" w:type="dxa"/>
            <w:tcBorders>
              <w:bottom w:val="single" w:sz="6" w:space="0" w:color="auto"/>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4" w:type="dxa"/>
            <w:tcBorders>
              <w:bottom w:val="single" w:sz="6" w:space="0" w:color="auto"/>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Borders>
              <w:bottom w:val="single" w:sz="6" w:space="0" w:color="auto"/>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Borders>
              <w:bottom w:val="single" w:sz="6" w:space="0" w:color="auto"/>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r>
      <w:tr w:rsidR="00D67DE2">
        <w:trPr>
          <w:trHeight w:val="209"/>
        </w:trPr>
        <w:tc>
          <w:tcPr>
            <w:tcW w:w="740" w:type="dxa"/>
            <w:tcBorders>
              <w:bottom w:val="single" w:sz="4" w:space="0" w:color="auto"/>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24.</w:t>
            </w:r>
          </w:p>
        </w:tc>
        <w:tc>
          <w:tcPr>
            <w:tcW w:w="3322" w:type="dxa"/>
            <w:tcBorders>
              <w:bottom w:val="single" w:sz="4" w:space="0" w:color="auto"/>
            </w:tcBorders>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Medicina sociale</w:t>
            </w:r>
          </w:p>
        </w:tc>
        <w:tc>
          <w:tcPr>
            <w:tcW w:w="1292" w:type="dxa"/>
            <w:tcBorders>
              <w:bottom w:val="single" w:sz="4" w:space="0" w:color="auto"/>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4" w:type="dxa"/>
            <w:tcBorders>
              <w:bottom w:val="single" w:sz="4" w:space="0" w:color="auto"/>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Borders>
              <w:bottom w:val="single" w:sz="4" w:space="0" w:color="auto"/>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92" w:type="dxa"/>
            <w:tcBorders>
              <w:bottom w:val="single" w:sz="4" w:space="0" w:color="auto"/>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199"/>
        </w:trPr>
        <w:tc>
          <w:tcPr>
            <w:tcW w:w="740" w:type="dxa"/>
            <w:tcBorders>
              <w:top w:val="single" w:sz="4" w:space="0" w:color="auto"/>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25.</w:t>
            </w:r>
          </w:p>
        </w:tc>
        <w:tc>
          <w:tcPr>
            <w:tcW w:w="3322" w:type="dxa"/>
            <w:tcBorders>
              <w:top w:val="single" w:sz="4" w:space="0" w:color="auto"/>
              <w:bottom w:val="nil"/>
            </w:tcBorders>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Patofisiologia</w:t>
            </w:r>
          </w:p>
        </w:tc>
        <w:tc>
          <w:tcPr>
            <w:tcW w:w="1292" w:type="dxa"/>
            <w:tcBorders>
              <w:top w:val="single" w:sz="4" w:space="0" w:color="auto"/>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4" w:type="dxa"/>
            <w:tcBorders>
              <w:top w:val="single" w:sz="4" w:space="0" w:color="auto"/>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Borders>
              <w:top w:val="single" w:sz="4" w:space="0" w:color="auto"/>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Borders>
              <w:top w:val="single" w:sz="4" w:space="0" w:color="auto"/>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199"/>
        </w:trPr>
        <w:tc>
          <w:tcPr>
            <w:tcW w:w="740"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26.</w:t>
            </w:r>
          </w:p>
        </w:tc>
        <w:tc>
          <w:tcPr>
            <w:tcW w:w="3322" w:type="dxa"/>
            <w:tcBorders>
              <w:bottom w:val="nil"/>
            </w:tcBorders>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Medicina clinica</w:t>
            </w:r>
          </w:p>
        </w:tc>
        <w:tc>
          <w:tcPr>
            <w:tcW w:w="1292"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4"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92"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r>
      <w:tr w:rsidR="00D67DE2">
        <w:trPr>
          <w:trHeight w:val="209"/>
        </w:trPr>
        <w:tc>
          <w:tcPr>
            <w:tcW w:w="740"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27.</w:t>
            </w:r>
          </w:p>
        </w:tc>
        <w:tc>
          <w:tcPr>
            <w:tcW w:w="3322" w:type="dxa"/>
            <w:tcBorders>
              <w:bottom w:val="nil"/>
            </w:tcBorders>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Dermatologia</w:t>
            </w:r>
          </w:p>
        </w:tc>
        <w:tc>
          <w:tcPr>
            <w:tcW w:w="1292"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4"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209"/>
        </w:trPr>
        <w:tc>
          <w:tcPr>
            <w:tcW w:w="740"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28.</w:t>
            </w:r>
          </w:p>
        </w:tc>
        <w:tc>
          <w:tcPr>
            <w:tcW w:w="3322" w:type="dxa"/>
            <w:tcBorders>
              <w:bottom w:val="nil"/>
            </w:tcBorders>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Pronto soccorso</w:t>
            </w:r>
          </w:p>
        </w:tc>
        <w:tc>
          <w:tcPr>
            <w:tcW w:w="1292"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4"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2" w:type="dxa"/>
            <w:tcBorders>
              <w:bottom w:val="nil"/>
            </w:tcBorders>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r>
      <w:tr w:rsidR="00D67DE2">
        <w:trPr>
          <w:trHeight w:val="199"/>
        </w:trPr>
        <w:tc>
          <w:tcPr>
            <w:tcW w:w="740" w:type="dxa"/>
            <w:shd w:val="pct10" w:color="auto" w:fill="auto"/>
          </w:tcPr>
          <w:p w:rsidR="00D67DE2" w:rsidRDefault="00D67DE2">
            <w:pPr>
              <w:tabs>
                <w:tab w:val="center" w:pos="3686"/>
                <w:tab w:val="left" w:pos="4536"/>
                <w:tab w:val="left" w:pos="5387"/>
                <w:tab w:val="left" w:pos="5529"/>
                <w:tab w:val="left" w:pos="6379"/>
              </w:tabs>
              <w:jc w:val="center"/>
              <w:rPr>
                <w:rFonts w:ascii="Palatino Linotype" w:hAnsi="Palatino Linotype"/>
                <w:b/>
                <w:bCs/>
                <w:sz w:val="22"/>
                <w:szCs w:val="22"/>
              </w:rPr>
            </w:pPr>
          </w:p>
        </w:tc>
        <w:tc>
          <w:tcPr>
            <w:tcW w:w="3322" w:type="dxa"/>
            <w:shd w:val="pct10" w:color="auto" w:fill="auto"/>
            <w:vAlign w:val="center"/>
          </w:tcPr>
          <w:p w:rsidR="00D67DE2" w:rsidRDefault="009818EF">
            <w:pPr>
              <w:tabs>
                <w:tab w:val="center" w:pos="3686"/>
                <w:tab w:val="left" w:pos="4536"/>
                <w:tab w:val="left" w:pos="5387"/>
                <w:tab w:val="left" w:pos="5529"/>
                <w:tab w:val="left" w:pos="6379"/>
              </w:tabs>
              <w:rPr>
                <w:rFonts w:ascii="Palatino Linotype" w:hAnsi="Palatino Linotype"/>
                <w:b/>
                <w:bCs/>
                <w:sz w:val="22"/>
                <w:szCs w:val="22"/>
              </w:rPr>
            </w:pPr>
            <w:r>
              <w:rPr>
                <w:rFonts w:ascii="Palatino Linotype" w:hAnsi="Palatino Linotype"/>
                <w:b/>
                <w:bCs/>
                <w:sz w:val="22"/>
                <w:szCs w:val="22"/>
              </w:rPr>
              <w:t>Totale materie generali</w:t>
            </w:r>
          </w:p>
        </w:tc>
        <w:tc>
          <w:tcPr>
            <w:tcW w:w="1292"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bCs/>
                <w:sz w:val="22"/>
                <w:szCs w:val="22"/>
              </w:rPr>
            </w:pPr>
            <w:r>
              <w:rPr>
                <w:rFonts w:ascii="Palatino Linotype" w:hAnsi="Palatino Linotype"/>
                <w:b/>
                <w:bCs/>
                <w:sz w:val="22"/>
                <w:szCs w:val="22"/>
              </w:rPr>
              <w:t>26/3*</w:t>
            </w:r>
          </w:p>
        </w:tc>
        <w:tc>
          <w:tcPr>
            <w:tcW w:w="1294"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bCs/>
                <w:sz w:val="22"/>
                <w:szCs w:val="22"/>
              </w:rPr>
            </w:pPr>
            <w:r>
              <w:rPr>
                <w:rFonts w:ascii="Palatino Linotype" w:hAnsi="Palatino Linotype"/>
                <w:b/>
                <w:bCs/>
                <w:sz w:val="22"/>
                <w:szCs w:val="22"/>
              </w:rPr>
              <w:t>24/2*</w:t>
            </w:r>
          </w:p>
        </w:tc>
        <w:tc>
          <w:tcPr>
            <w:tcW w:w="1292"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bCs/>
                <w:sz w:val="22"/>
                <w:szCs w:val="22"/>
              </w:rPr>
            </w:pPr>
            <w:r>
              <w:rPr>
                <w:rFonts w:ascii="Palatino Linotype" w:hAnsi="Palatino Linotype"/>
                <w:b/>
                <w:bCs/>
                <w:sz w:val="22"/>
                <w:szCs w:val="22"/>
              </w:rPr>
              <w:t>12/2*</w:t>
            </w:r>
          </w:p>
        </w:tc>
        <w:tc>
          <w:tcPr>
            <w:tcW w:w="1292"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bCs/>
                <w:sz w:val="22"/>
                <w:szCs w:val="22"/>
              </w:rPr>
            </w:pPr>
            <w:r>
              <w:rPr>
                <w:rFonts w:ascii="Palatino Linotype" w:hAnsi="Palatino Linotype"/>
                <w:b/>
                <w:bCs/>
                <w:sz w:val="22"/>
                <w:szCs w:val="22"/>
              </w:rPr>
              <w:t>12/2*</w:t>
            </w:r>
          </w:p>
        </w:tc>
      </w:tr>
      <w:tr w:rsidR="00D67DE2">
        <w:trPr>
          <w:trHeight w:val="408"/>
        </w:trPr>
        <w:tc>
          <w:tcPr>
            <w:tcW w:w="740" w:type="dxa"/>
            <w:shd w:val="pct10" w:color="auto" w:fill="auto"/>
          </w:tcPr>
          <w:p w:rsidR="00D67DE2" w:rsidRDefault="00D67DE2">
            <w:pPr>
              <w:tabs>
                <w:tab w:val="center" w:pos="3686"/>
                <w:tab w:val="left" w:pos="4536"/>
                <w:tab w:val="left" w:pos="5387"/>
                <w:tab w:val="left" w:pos="5529"/>
                <w:tab w:val="left" w:pos="6379"/>
              </w:tabs>
              <w:jc w:val="center"/>
              <w:rPr>
                <w:rFonts w:ascii="Palatino Linotype" w:hAnsi="Palatino Linotype"/>
                <w:b/>
                <w:bCs/>
                <w:sz w:val="22"/>
                <w:szCs w:val="22"/>
              </w:rPr>
            </w:pPr>
          </w:p>
        </w:tc>
        <w:tc>
          <w:tcPr>
            <w:tcW w:w="3322" w:type="dxa"/>
            <w:shd w:val="pct10" w:color="auto" w:fill="auto"/>
            <w:vAlign w:val="center"/>
          </w:tcPr>
          <w:p w:rsidR="00D67DE2" w:rsidRDefault="009818EF">
            <w:pPr>
              <w:tabs>
                <w:tab w:val="center" w:pos="3686"/>
                <w:tab w:val="left" w:pos="4536"/>
                <w:tab w:val="left" w:pos="5387"/>
                <w:tab w:val="left" w:pos="5529"/>
                <w:tab w:val="left" w:pos="6379"/>
              </w:tabs>
              <w:rPr>
                <w:rFonts w:ascii="Palatino Linotype" w:hAnsi="Palatino Linotype"/>
                <w:b/>
                <w:bCs/>
                <w:sz w:val="22"/>
                <w:szCs w:val="22"/>
              </w:rPr>
            </w:pPr>
            <w:r>
              <w:rPr>
                <w:rFonts w:ascii="Palatino Linotype" w:hAnsi="Palatino Linotype"/>
                <w:b/>
                <w:bCs/>
                <w:sz w:val="22"/>
                <w:szCs w:val="22"/>
              </w:rPr>
              <w:t>Totale materie professionali</w:t>
            </w:r>
          </w:p>
        </w:tc>
        <w:tc>
          <w:tcPr>
            <w:tcW w:w="1292"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bCs/>
                <w:sz w:val="22"/>
                <w:szCs w:val="22"/>
              </w:rPr>
            </w:pPr>
            <w:r>
              <w:rPr>
                <w:rFonts w:ascii="Palatino Linotype" w:hAnsi="Palatino Linotype"/>
                <w:b/>
                <w:bCs/>
                <w:sz w:val="22"/>
                <w:szCs w:val="22"/>
              </w:rPr>
              <w:t>6</w:t>
            </w:r>
          </w:p>
        </w:tc>
        <w:tc>
          <w:tcPr>
            <w:tcW w:w="1294"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bCs/>
                <w:sz w:val="22"/>
                <w:szCs w:val="22"/>
              </w:rPr>
            </w:pPr>
            <w:r>
              <w:rPr>
                <w:rFonts w:ascii="Palatino Linotype" w:hAnsi="Palatino Linotype"/>
                <w:b/>
                <w:bCs/>
                <w:sz w:val="22"/>
                <w:szCs w:val="22"/>
              </w:rPr>
              <w:t>10</w:t>
            </w:r>
          </w:p>
        </w:tc>
        <w:tc>
          <w:tcPr>
            <w:tcW w:w="1292"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bCs/>
                <w:sz w:val="22"/>
                <w:szCs w:val="22"/>
              </w:rPr>
            </w:pPr>
            <w:r>
              <w:rPr>
                <w:rFonts w:ascii="Palatino Linotype" w:hAnsi="Palatino Linotype"/>
                <w:b/>
                <w:bCs/>
                <w:sz w:val="22"/>
                <w:szCs w:val="22"/>
              </w:rPr>
              <w:t>22</w:t>
            </w:r>
          </w:p>
        </w:tc>
        <w:tc>
          <w:tcPr>
            <w:tcW w:w="1292"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bCs/>
                <w:sz w:val="22"/>
                <w:szCs w:val="22"/>
              </w:rPr>
            </w:pPr>
            <w:r>
              <w:rPr>
                <w:rFonts w:ascii="Palatino Linotype" w:hAnsi="Palatino Linotype"/>
                <w:b/>
                <w:bCs/>
                <w:sz w:val="22"/>
                <w:szCs w:val="22"/>
              </w:rPr>
              <w:t>22</w:t>
            </w:r>
          </w:p>
        </w:tc>
      </w:tr>
      <w:tr w:rsidR="00D67DE2">
        <w:trPr>
          <w:trHeight w:val="209"/>
        </w:trPr>
        <w:tc>
          <w:tcPr>
            <w:tcW w:w="740" w:type="dxa"/>
            <w:shd w:val="pct10" w:color="auto" w:fill="auto"/>
          </w:tcPr>
          <w:p w:rsidR="00D67DE2" w:rsidRDefault="00D67DE2">
            <w:pPr>
              <w:tabs>
                <w:tab w:val="center" w:pos="3686"/>
                <w:tab w:val="left" w:pos="4536"/>
                <w:tab w:val="left" w:pos="5387"/>
                <w:tab w:val="left" w:pos="5529"/>
                <w:tab w:val="left" w:pos="6379"/>
              </w:tabs>
              <w:jc w:val="center"/>
              <w:rPr>
                <w:rFonts w:ascii="Palatino Linotype" w:hAnsi="Palatino Linotype"/>
                <w:b/>
                <w:bCs/>
                <w:sz w:val="22"/>
                <w:szCs w:val="22"/>
              </w:rPr>
            </w:pPr>
          </w:p>
        </w:tc>
        <w:tc>
          <w:tcPr>
            <w:tcW w:w="3322"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bCs/>
                <w:sz w:val="22"/>
                <w:szCs w:val="22"/>
              </w:rPr>
            </w:pPr>
            <w:r>
              <w:rPr>
                <w:rFonts w:ascii="Palatino Linotype" w:hAnsi="Palatino Linotype"/>
                <w:b/>
                <w:bCs/>
                <w:sz w:val="22"/>
                <w:szCs w:val="22"/>
              </w:rPr>
              <w:t>TOTALE</w:t>
            </w:r>
          </w:p>
        </w:tc>
        <w:tc>
          <w:tcPr>
            <w:tcW w:w="1292"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bCs/>
                <w:sz w:val="22"/>
                <w:szCs w:val="22"/>
              </w:rPr>
            </w:pPr>
            <w:r>
              <w:rPr>
                <w:rFonts w:ascii="Palatino Linotype" w:hAnsi="Palatino Linotype"/>
                <w:b/>
                <w:bCs/>
                <w:sz w:val="22"/>
                <w:szCs w:val="22"/>
              </w:rPr>
              <w:t>35</w:t>
            </w:r>
          </w:p>
        </w:tc>
        <w:tc>
          <w:tcPr>
            <w:tcW w:w="1294"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bCs/>
                <w:sz w:val="22"/>
                <w:szCs w:val="22"/>
              </w:rPr>
            </w:pPr>
            <w:r>
              <w:rPr>
                <w:rFonts w:ascii="Palatino Linotype" w:hAnsi="Palatino Linotype"/>
                <w:b/>
                <w:bCs/>
                <w:sz w:val="22"/>
                <w:szCs w:val="22"/>
              </w:rPr>
              <w:t>36</w:t>
            </w:r>
          </w:p>
        </w:tc>
        <w:tc>
          <w:tcPr>
            <w:tcW w:w="1292"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bCs/>
                <w:sz w:val="22"/>
                <w:szCs w:val="22"/>
              </w:rPr>
            </w:pPr>
            <w:r>
              <w:rPr>
                <w:rFonts w:ascii="Palatino Linotype" w:hAnsi="Palatino Linotype"/>
                <w:b/>
                <w:bCs/>
                <w:sz w:val="22"/>
                <w:szCs w:val="22"/>
              </w:rPr>
              <w:t>36</w:t>
            </w:r>
          </w:p>
        </w:tc>
        <w:tc>
          <w:tcPr>
            <w:tcW w:w="1292"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bCs/>
                <w:sz w:val="22"/>
                <w:szCs w:val="22"/>
              </w:rPr>
            </w:pPr>
            <w:r>
              <w:rPr>
                <w:rFonts w:ascii="Palatino Linotype" w:hAnsi="Palatino Linotype"/>
                <w:b/>
                <w:bCs/>
                <w:sz w:val="22"/>
                <w:szCs w:val="22"/>
              </w:rPr>
              <w:t>36</w:t>
            </w:r>
          </w:p>
        </w:tc>
      </w:tr>
      <w:tr w:rsidR="00D67DE2">
        <w:trPr>
          <w:trHeight w:val="209"/>
        </w:trPr>
        <w:tc>
          <w:tcPr>
            <w:tcW w:w="740" w:type="dxa"/>
          </w:tcPr>
          <w:p w:rsidR="00D67DE2" w:rsidRDefault="00D67DE2">
            <w:pPr>
              <w:tabs>
                <w:tab w:val="center" w:pos="3686"/>
                <w:tab w:val="left" w:pos="4536"/>
                <w:tab w:val="left" w:pos="5387"/>
                <w:tab w:val="left" w:pos="5529"/>
                <w:tab w:val="left" w:pos="6379"/>
              </w:tabs>
              <w:jc w:val="center"/>
              <w:rPr>
                <w:rFonts w:ascii="Palatino Linotype" w:hAnsi="Palatino Linotype"/>
                <w:sz w:val="22"/>
                <w:szCs w:val="22"/>
              </w:rPr>
            </w:pPr>
          </w:p>
        </w:tc>
        <w:tc>
          <w:tcPr>
            <w:tcW w:w="3322" w:type="dxa"/>
          </w:tcPr>
          <w:p w:rsidR="00D67DE2" w:rsidRDefault="009818EF">
            <w:pPr>
              <w:pStyle w:val="Zaglavlje"/>
              <w:tabs>
                <w:tab w:val="clear" w:pos="4153"/>
                <w:tab w:val="clear" w:pos="8306"/>
                <w:tab w:val="center" w:pos="3686"/>
                <w:tab w:val="left" w:pos="4536"/>
                <w:tab w:val="left" w:pos="5387"/>
                <w:tab w:val="left" w:pos="5529"/>
                <w:tab w:val="left" w:pos="6379"/>
              </w:tabs>
              <w:rPr>
                <w:rFonts w:ascii="Palatino Linotype" w:hAnsi="Palatino Linotype" w:cs="Dutch801 Rm BT"/>
                <w:sz w:val="22"/>
                <w:szCs w:val="22"/>
                <w:lang w:val="it-IT"/>
              </w:rPr>
            </w:pPr>
            <w:r>
              <w:rPr>
                <w:rFonts w:ascii="Palatino Linotype" w:hAnsi="Palatino Linotype" w:cs="Dutch801 Rm BT"/>
                <w:sz w:val="22"/>
                <w:szCs w:val="22"/>
                <w:lang w:val="it-IT"/>
              </w:rPr>
              <w:t>Prassi professionale</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9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84**</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126**</w:t>
            </w:r>
          </w:p>
        </w:tc>
        <w:tc>
          <w:tcPr>
            <w:tcW w:w="1292"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28***</w:t>
            </w:r>
          </w:p>
        </w:tc>
      </w:tr>
    </w:tbl>
    <w:p w:rsidR="00D67DE2" w:rsidRDefault="00D67DE2">
      <w:pPr>
        <w:ind w:firstLine="708"/>
        <w:rPr>
          <w:rFonts w:ascii="Palatino Linotype" w:hAnsi="Palatino Linotype"/>
          <w:sz w:val="22"/>
          <w:szCs w:val="22"/>
        </w:rPr>
      </w:pPr>
    </w:p>
    <w:p w:rsidR="00D67DE2" w:rsidRDefault="009818EF">
      <w:pPr>
        <w:ind w:firstLine="708"/>
        <w:rPr>
          <w:rFonts w:ascii="Palatino Linotype" w:hAnsi="Palatino Linotype"/>
          <w:sz w:val="22"/>
          <w:szCs w:val="22"/>
        </w:rPr>
      </w:pPr>
      <w:r>
        <w:rPr>
          <w:rFonts w:ascii="Palatino Linotype" w:hAnsi="Palatino Linotype"/>
          <w:sz w:val="22"/>
          <w:szCs w:val="22"/>
        </w:rPr>
        <w:t>*      esercitazioni</w:t>
      </w:r>
    </w:p>
    <w:p w:rsidR="00D67DE2" w:rsidRDefault="009818EF">
      <w:pPr>
        <w:ind w:firstLine="708"/>
        <w:rPr>
          <w:rFonts w:ascii="Palatino Linotype" w:hAnsi="Palatino Linotype"/>
          <w:sz w:val="22"/>
          <w:szCs w:val="22"/>
        </w:rPr>
      </w:pPr>
      <w:r>
        <w:rPr>
          <w:rFonts w:ascii="Palatino Linotype" w:hAnsi="Palatino Linotype"/>
          <w:sz w:val="22"/>
          <w:szCs w:val="22"/>
        </w:rPr>
        <w:t>**    prassi professionale durante le vacanze</w:t>
      </w:r>
    </w:p>
    <w:p w:rsidR="00D67DE2" w:rsidRDefault="009818EF">
      <w:pPr>
        <w:ind w:firstLine="708"/>
        <w:rPr>
          <w:rFonts w:ascii="Palatino Linotype" w:hAnsi="Palatino Linotype"/>
          <w:sz w:val="22"/>
          <w:szCs w:val="22"/>
        </w:rPr>
      </w:pPr>
      <w:r>
        <w:rPr>
          <w:rFonts w:ascii="Palatino Linotype" w:hAnsi="Palatino Linotype"/>
          <w:sz w:val="22"/>
          <w:szCs w:val="22"/>
        </w:rPr>
        <w:t>**</w:t>
      </w:r>
      <w:proofErr w:type="gramStart"/>
      <w:r>
        <w:rPr>
          <w:rFonts w:ascii="Palatino Linotype" w:hAnsi="Palatino Linotype"/>
          <w:sz w:val="22"/>
          <w:szCs w:val="22"/>
        </w:rPr>
        <w:t>*  elaborazione</w:t>
      </w:r>
      <w:proofErr w:type="gramEnd"/>
      <w:r>
        <w:rPr>
          <w:rFonts w:ascii="Palatino Linotype" w:hAnsi="Palatino Linotype"/>
          <w:sz w:val="22"/>
          <w:szCs w:val="22"/>
        </w:rPr>
        <w:t xml:space="preserve"> del lavoro finale – tesina</w:t>
      </w:r>
    </w:p>
    <w:p w:rsidR="00D67DE2" w:rsidRDefault="00D67DE2">
      <w:pPr>
        <w:rPr>
          <w:rFonts w:ascii="Palatino Linotype" w:hAnsi="Palatino Linotype"/>
          <w:b/>
          <w:bCs/>
          <w:sz w:val="22"/>
          <w:szCs w:val="22"/>
          <w:u w:val="single"/>
        </w:rPr>
      </w:pPr>
    </w:p>
    <w:p w:rsidR="00D67DE2" w:rsidRDefault="009818EF">
      <w:pPr>
        <w:rPr>
          <w:rFonts w:ascii="Palatino Linotype" w:hAnsi="Palatino Linotype"/>
          <w:bCs/>
          <w:sz w:val="22"/>
          <w:szCs w:val="22"/>
        </w:rPr>
      </w:pPr>
      <w:r>
        <w:rPr>
          <w:rFonts w:ascii="Palatino Linotype" w:hAnsi="Palatino Linotype"/>
          <w:bCs/>
          <w:sz w:val="22"/>
          <w:szCs w:val="22"/>
        </w:rPr>
        <w:t>Una parte delle esercitazioni vengono svolte presso l’ospedale di riabilitazione “Martin Horvat” di Rovigno ed in altre istituzioni sanitarie.</w:t>
      </w:r>
    </w:p>
    <w:p w:rsidR="00D67DE2" w:rsidRDefault="00D67DE2">
      <w:pPr>
        <w:rPr>
          <w:rFonts w:ascii="Palatino Linotype" w:hAnsi="Palatino Linotype"/>
          <w:b/>
          <w:bCs/>
          <w:sz w:val="22"/>
          <w:szCs w:val="22"/>
          <w:u w:val="single"/>
        </w:rPr>
      </w:pPr>
    </w:p>
    <w:p w:rsidR="00D67DE2" w:rsidRDefault="00D67DE2">
      <w:pPr>
        <w:rPr>
          <w:rFonts w:ascii="Palatino Linotype" w:hAnsi="Palatino Linotype"/>
          <w:b/>
          <w:bCs/>
          <w:sz w:val="22"/>
          <w:szCs w:val="22"/>
          <w:u w:val="single"/>
        </w:rPr>
      </w:pPr>
    </w:p>
    <w:p w:rsidR="00D67DE2" w:rsidRDefault="00D67DE2">
      <w:pPr>
        <w:rPr>
          <w:rFonts w:ascii="Palatino Linotype" w:hAnsi="Palatino Linotype"/>
          <w:b/>
          <w:bCs/>
          <w:sz w:val="22"/>
          <w:szCs w:val="22"/>
          <w:u w:val="single"/>
        </w:rPr>
      </w:pPr>
    </w:p>
    <w:p w:rsidR="00D67DE2" w:rsidRDefault="00D67DE2">
      <w:pPr>
        <w:rPr>
          <w:rFonts w:ascii="Palatino Linotype" w:hAnsi="Palatino Linotype"/>
          <w:b/>
          <w:bCs/>
          <w:sz w:val="22"/>
          <w:szCs w:val="22"/>
          <w:u w:val="single"/>
        </w:rPr>
      </w:pPr>
    </w:p>
    <w:p w:rsidR="00D67DE2" w:rsidRDefault="009818EF">
      <w:pPr>
        <w:pStyle w:val="Naslov3"/>
        <w:rPr>
          <w:rFonts w:ascii="Palatino Linotype" w:hAnsi="Palatino Linotype"/>
          <w:szCs w:val="22"/>
        </w:rPr>
      </w:pPr>
      <w:bookmarkStart w:id="49" w:name="_Toc53134478"/>
      <w:r>
        <w:rPr>
          <w:rFonts w:ascii="Palatino Linotype" w:hAnsi="Palatino Linotype"/>
          <w:szCs w:val="22"/>
        </w:rPr>
        <w:t>5.3.3. Estetista medico</w:t>
      </w:r>
      <w:bookmarkEnd w:id="49"/>
    </w:p>
    <w:p w:rsidR="00D67DE2" w:rsidRDefault="00D67DE2">
      <w:pPr>
        <w:rPr>
          <w:rFonts w:ascii="Palatino Linotype" w:hAnsi="Palatino Linotype"/>
          <w:sz w:val="22"/>
          <w:szCs w:val="22"/>
        </w:rPr>
      </w:pPr>
    </w:p>
    <w:tbl>
      <w:tblPr>
        <w:tblpPr w:leftFromText="180" w:rightFromText="180" w:vertAnchor="text" w:horzAnchor="margin" w:tblpY="90"/>
        <w:tblW w:w="908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36"/>
        <w:gridCol w:w="1275"/>
        <w:gridCol w:w="1276"/>
        <w:gridCol w:w="1418"/>
        <w:gridCol w:w="1275"/>
      </w:tblGrid>
      <w:tr w:rsidR="00D67DE2">
        <w:trPr>
          <w:trHeight w:val="407"/>
        </w:trPr>
        <w:tc>
          <w:tcPr>
            <w:tcW w:w="3836" w:type="dxa"/>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tabs>
                <w:tab w:val="center" w:pos="3686"/>
                <w:tab w:val="left" w:pos="4536"/>
                <w:tab w:val="left" w:pos="5387"/>
                <w:tab w:val="left" w:pos="5529"/>
                <w:tab w:val="left" w:pos="6379"/>
              </w:tabs>
              <w:jc w:val="center"/>
              <w:rPr>
                <w:rFonts w:ascii="Palatino Linotype" w:hAnsi="Palatino Linotype"/>
                <w:b/>
                <w:sz w:val="22"/>
                <w:szCs w:val="22"/>
              </w:rPr>
            </w:pPr>
            <w:r>
              <w:rPr>
                <w:rFonts w:ascii="Palatino Linotype" w:hAnsi="Palatino Linotype"/>
                <w:b/>
                <w:sz w:val="22"/>
                <w:szCs w:val="22"/>
              </w:rPr>
              <w:t>Materia</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tabs>
                <w:tab w:val="center" w:pos="3686"/>
                <w:tab w:val="left" w:pos="4536"/>
                <w:tab w:val="left" w:pos="5387"/>
                <w:tab w:val="left" w:pos="5529"/>
                <w:tab w:val="left" w:pos="6379"/>
              </w:tabs>
              <w:jc w:val="center"/>
              <w:rPr>
                <w:rFonts w:ascii="Palatino Linotype" w:hAnsi="Palatino Linotype"/>
                <w:b/>
                <w:sz w:val="22"/>
                <w:szCs w:val="22"/>
              </w:rPr>
            </w:pPr>
            <w:r>
              <w:rPr>
                <w:rFonts w:ascii="Palatino Linotype" w:hAnsi="Palatino Linotype"/>
                <w:b/>
                <w:sz w:val="22"/>
                <w:szCs w:val="22"/>
              </w:rPr>
              <w:t>Ore</w:t>
            </w:r>
          </w:p>
          <w:p w:rsidR="00D67DE2" w:rsidRDefault="009818EF">
            <w:pPr>
              <w:tabs>
                <w:tab w:val="center" w:pos="3686"/>
                <w:tab w:val="left" w:pos="4536"/>
                <w:tab w:val="left" w:pos="5387"/>
                <w:tab w:val="left" w:pos="5529"/>
                <w:tab w:val="left" w:pos="6379"/>
              </w:tabs>
              <w:jc w:val="center"/>
              <w:rPr>
                <w:rFonts w:ascii="Palatino Linotype" w:hAnsi="Palatino Linotype"/>
                <w:b/>
                <w:sz w:val="22"/>
                <w:szCs w:val="22"/>
              </w:rPr>
            </w:pPr>
            <w:proofErr w:type="gramStart"/>
            <w:r>
              <w:rPr>
                <w:rFonts w:ascii="Palatino Linotype" w:hAnsi="Palatino Linotype"/>
                <w:b/>
                <w:sz w:val="22"/>
                <w:szCs w:val="22"/>
              </w:rPr>
              <w:t>I anno</w:t>
            </w:r>
            <w:proofErr w:type="gramEnd"/>
          </w:p>
        </w:tc>
        <w:tc>
          <w:tcPr>
            <w:tcW w:w="1276" w:type="dxa"/>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tabs>
                <w:tab w:val="center" w:pos="3686"/>
                <w:tab w:val="left" w:pos="4536"/>
                <w:tab w:val="left" w:pos="5387"/>
                <w:tab w:val="left" w:pos="5529"/>
                <w:tab w:val="left" w:pos="6379"/>
              </w:tabs>
              <w:jc w:val="center"/>
              <w:rPr>
                <w:rFonts w:ascii="Palatino Linotype" w:hAnsi="Palatino Linotype"/>
                <w:b/>
                <w:sz w:val="22"/>
                <w:szCs w:val="22"/>
              </w:rPr>
            </w:pPr>
            <w:r>
              <w:rPr>
                <w:rFonts w:ascii="Palatino Linotype" w:hAnsi="Palatino Linotype"/>
                <w:b/>
                <w:sz w:val="22"/>
                <w:szCs w:val="22"/>
              </w:rPr>
              <w:t>Ore</w:t>
            </w:r>
          </w:p>
          <w:p w:rsidR="00D67DE2" w:rsidRDefault="009818EF">
            <w:pPr>
              <w:tabs>
                <w:tab w:val="center" w:pos="3686"/>
                <w:tab w:val="left" w:pos="4536"/>
                <w:tab w:val="left" w:pos="5387"/>
                <w:tab w:val="left" w:pos="5529"/>
                <w:tab w:val="left" w:pos="6379"/>
              </w:tabs>
              <w:jc w:val="center"/>
              <w:rPr>
                <w:rFonts w:ascii="Palatino Linotype" w:hAnsi="Palatino Linotype"/>
                <w:b/>
                <w:sz w:val="22"/>
                <w:szCs w:val="22"/>
              </w:rPr>
            </w:pPr>
            <w:r>
              <w:rPr>
                <w:rFonts w:ascii="Palatino Linotype" w:hAnsi="Palatino Linotype"/>
                <w:b/>
                <w:sz w:val="22"/>
                <w:szCs w:val="22"/>
              </w:rPr>
              <w:t>II anno</w:t>
            </w:r>
          </w:p>
        </w:tc>
        <w:tc>
          <w:tcPr>
            <w:tcW w:w="1418" w:type="dxa"/>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tabs>
                <w:tab w:val="center" w:pos="3686"/>
                <w:tab w:val="left" w:pos="4536"/>
                <w:tab w:val="left" w:pos="5387"/>
                <w:tab w:val="left" w:pos="5529"/>
                <w:tab w:val="left" w:pos="6379"/>
              </w:tabs>
              <w:jc w:val="center"/>
              <w:rPr>
                <w:rFonts w:ascii="Palatino Linotype" w:hAnsi="Palatino Linotype"/>
                <w:b/>
                <w:sz w:val="22"/>
                <w:szCs w:val="22"/>
              </w:rPr>
            </w:pPr>
            <w:r>
              <w:rPr>
                <w:rFonts w:ascii="Palatino Linotype" w:hAnsi="Palatino Linotype"/>
                <w:b/>
                <w:sz w:val="22"/>
                <w:szCs w:val="22"/>
              </w:rPr>
              <w:t>Ore</w:t>
            </w:r>
          </w:p>
          <w:p w:rsidR="00D67DE2" w:rsidRDefault="009818EF">
            <w:pPr>
              <w:tabs>
                <w:tab w:val="center" w:pos="3686"/>
                <w:tab w:val="left" w:pos="4536"/>
                <w:tab w:val="left" w:pos="5387"/>
                <w:tab w:val="left" w:pos="5529"/>
                <w:tab w:val="left" w:pos="6379"/>
              </w:tabs>
              <w:jc w:val="center"/>
              <w:rPr>
                <w:rFonts w:ascii="Palatino Linotype" w:hAnsi="Palatino Linotype"/>
                <w:b/>
                <w:sz w:val="22"/>
                <w:szCs w:val="22"/>
              </w:rPr>
            </w:pPr>
            <w:r>
              <w:rPr>
                <w:rFonts w:ascii="Palatino Linotype" w:hAnsi="Palatino Linotype"/>
                <w:b/>
                <w:sz w:val="22"/>
                <w:szCs w:val="22"/>
              </w:rPr>
              <w:t>III anno</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tabs>
                <w:tab w:val="center" w:pos="3686"/>
                <w:tab w:val="left" w:pos="4536"/>
                <w:tab w:val="left" w:pos="5387"/>
                <w:tab w:val="left" w:pos="5529"/>
                <w:tab w:val="left" w:pos="6379"/>
              </w:tabs>
              <w:jc w:val="center"/>
              <w:rPr>
                <w:rFonts w:ascii="Palatino Linotype" w:hAnsi="Palatino Linotype"/>
                <w:b/>
                <w:sz w:val="22"/>
                <w:szCs w:val="22"/>
              </w:rPr>
            </w:pPr>
            <w:r>
              <w:rPr>
                <w:rFonts w:ascii="Palatino Linotype" w:hAnsi="Palatino Linotype"/>
                <w:b/>
                <w:sz w:val="22"/>
                <w:szCs w:val="22"/>
              </w:rPr>
              <w:t>Ore</w:t>
            </w:r>
          </w:p>
          <w:p w:rsidR="00D67DE2" w:rsidRDefault="009818EF">
            <w:pPr>
              <w:tabs>
                <w:tab w:val="center" w:pos="3686"/>
                <w:tab w:val="left" w:pos="4536"/>
                <w:tab w:val="left" w:pos="5387"/>
                <w:tab w:val="left" w:pos="5529"/>
                <w:tab w:val="left" w:pos="6379"/>
              </w:tabs>
              <w:jc w:val="center"/>
              <w:rPr>
                <w:rFonts w:ascii="Palatino Linotype" w:hAnsi="Palatino Linotype"/>
                <w:b/>
                <w:sz w:val="22"/>
                <w:szCs w:val="22"/>
              </w:rPr>
            </w:pPr>
            <w:r>
              <w:rPr>
                <w:rFonts w:ascii="Palatino Linotype" w:hAnsi="Palatino Linotype"/>
                <w:b/>
                <w:sz w:val="22"/>
                <w:szCs w:val="22"/>
              </w:rPr>
              <w:t>IV anno</w:t>
            </w:r>
          </w:p>
        </w:tc>
      </w:tr>
      <w:tr w:rsidR="00D67DE2">
        <w:trPr>
          <w:trHeight w:val="226"/>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proofErr w:type="gramStart"/>
            <w:r>
              <w:rPr>
                <w:rFonts w:ascii="Palatino Linotype" w:hAnsi="Palatino Linotype"/>
                <w:sz w:val="22"/>
                <w:szCs w:val="22"/>
              </w:rPr>
              <w:t>Lingua  italiana</w:t>
            </w:r>
            <w:proofErr w:type="gramEnd"/>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r>
      <w:tr w:rsidR="00D67DE2">
        <w:trPr>
          <w:trHeight w:val="258"/>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Lingua croata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r>
      <w:tr w:rsidR="00D67DE2">
        <w:trPr>
          <w:trHeight w:val="133"/>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Lingua inglese</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16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Storia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197"/>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Religione/Etica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r>
      <w:tr w:rsidR="00D67DE2">
        <w:trPr>
          <w:trHeight w:val="243"/>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Geografia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Politica ed economia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r>
      <w:tr w:rsidR="00D67DE2">
        <w:trPr>
          <w:trHeight w:val="16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Cultura fisico-sanitaria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Matematica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102"/>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Fisica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133"/>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Biologia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166"/>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Chimica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69"/>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Informatica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101"/>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Lingua latina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Anatomia e fisiologia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Cosmesi applicata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1/5</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1/6</w:t>
            </w:r>
          </w:p>
        </w:tc>
      </w:tr>
      <w:tr w:rsidR="00D67DE2">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Cosmetologia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1/1</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1/5</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2/6</w:t>
            </w:r>
          </w:p>
        </w:tc>
      </w:tr>
      <w:tr w:rsidR="00D67DE2">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Cura del corpo</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Dermatovenerologia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1,5/0,5</w:t>
            </w:r>
          </w:p>
        </w:tc>
      </w:tr>
      <w:tr w:rsidR="00D67DE2">
        <w:trPr>
          <w:trHeight w:val="6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Erbe medicinali</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1,5/0,5</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Patologia e patofisiologia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Microbiologia medica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1,5/0,5</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Dietologia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80"/>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Farmacologia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Fondamenti di terapia fisica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Psicologia medica</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55"/>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Totale materie generali</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25</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24</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16</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14</w:t>
            </w:r>
          </w:p>
        </w:tc>
      </w:tr>
      <w:tr w:rsidR="00D67DE2">
        <w:trPr>
          <w:trHeight w:val="79"/>
        </w:trPr>
        <w:tc>
          <w:tcPr>
            <w:tcW w:w="383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Totale materie professionali</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11</w:t>
            </w: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12</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20</w:t>
            </w:r>
          </w:p>
        </w:tc>
        <w:tc>
          <w:tcPr>
            <w:tcW w:w="1275"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21</w:t>
            </w:r>
          </w:p>
        </w:tc>
      </w:tr>
      <w:tr w:rsidR="00D67DE2">
        <w:trPr>
          <w:trHeight w:val="403"/>
        </w:trPr>
        <w:tc>
          <w:tcPr>
            <w:tcW w:w="3836" w:type="dxa"/>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Totale: </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36</w:t>
            </w:r>
          </w:p>
        </w:tc>
        <w:tc>
          <w:tcPr>
            <w:tcW w:w="1276" w:type="dxa"/>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36</w:t>
            </w:r>
          </w:p>
        </w:tc>
        <w:tc>
          <w:tcPr>
            <w:tcW w:w="1418" w:type="dxa"/>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36</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35</w:t>
            </w:r>
          </w:p>
        </w:tc>
      </w:tr>
      <w:tr w:rsidR="00D67DE2">
        <w:trPr>
          <w:trHeight w:val="403"/>
        </w:trPr>
        <w:tc>
          <w:tcPr>
            <w:tcW w:w="3836" w:type="dxa"/>
            <w:tcBorders>
              <w:top w:val="outset" w:sz="6" w:space="0" w:color="auto"/>
              <w:left w:val="outset" w:sz="6" w:space="0" w:color="auto"/>
              <w:bottom w:val="outset" w:sz="6" w:space="0" w:color="auto"/>
              <w:right w:val="outset" w:sz="6" w:space="0" w:color="auto"/>
            </w:tcBorders>
            <w:shd w:val="clear" w:color="auto" w:fill="EEECEC"/>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Pratica professionale: </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35*</w:t>
            </w:r>
          </w:p>
        </w:tc>
        <w:tc>
          <w:tcPr>
            <w:tcW w:w="1276" w:type="dxa"/>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70*</w:t>
            </w:r>
          </w:p>
        </w:tc>
        <w:tc>
          <w:tcPr>
            <w:tcW w:w="1418" w:type="dxa"/>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140*</w:t>
            </w:r>
          </w:p>
        </w:tc>
        <w:tc>
          <w:tcPr>
            <w:tcW w:w="1275" w:type="dxa"/>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21**</w:t>
            </w:r>
          </w:p>
        </w:tc>
      </w:tr>
    </w:tbl>
    <w:p w:rsidR="00D67DE2" w:rsidRDefault="00D67DE2">
      <w:pPr>
        <w:tabs>
          <w:tab w:val="center" w:pos="3686"/>
          <w:tab w:val="left" w:pos="4536"/>
          <w:tab w:val="left" w:pos="5387"/>
          <w:tab w:val="left" w:pos="5529"/>
          <w:tab w:val="left" w:pos="6379"/>
        </w:tabs>
        <w:rPr>
          <w:rFonts w:ascii="Palatino Linotype" w:hAnsi="Palatino Linotype"/>
          <w:sz w:val="22"/>
          <w:szCs w:val="22"/>
        </w:rPr>
      </w:pPr>
    </w:p>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*la prassi professionale viene espletata nei mesi estivi; la prassi professionale realizzata è la condizione per l’iscrizione all’anno scolastico successivo.</w:t>
      </w:r>
    </w:p>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w:t>
      </w:r>
      <w:proofErr w:type="gramStart"/>
      <w:r>
        <w:rPr>
          <w:rFonts w:ascii="Palatino Linotype" w:hAnsi="Palatino Linotype"/>
          <w:sz w:val="22"/>
          <w:szCs w:val="22"/>
        </w:rPr>
        <w:t>*  le</w:t>
      </w:r>
      <w:proofErr w:type="gramEnd"/>
      <w:r>
        <w:rPr>
          <w:rFonts w:ascii="Palatino Linotype" w:hAnsi="Palatino Linotype"/>
          <w:sz w:val="22"/>
          <w:szCs w:val="22"/>
        </w:rPr>
        <w:t xml:space="preserve"> ore in funzione della stesura del lavoro finale.</w:t>
      </w:r>
    </w:p>
    <w:p w:rsidR="00D67DE2" w:rsidRDefault="00D67DE2">
      <w:pPr>
        <w:rPr>
          <w:rFonts w:ascii="Palatino Linotype" w:hAnsi="Palatino Linotype"/>
          <w:bCs/>
          <w:sz w:val="22"/>
          <w:szCs w:val="22"/>
        </w:rPr>
      </w:pPr>
    </w:p>
    <w:p w:rsidR="00D67DE2" w:rsidRDefault="009818EF">
      <w:pPr>
        <w:rPr>
          <w:rFonts w:ascii="Palatino Linotype" w:hAnsi="Palatino Linotype"/>
          <w:bCs/>
          <w:sz w:val="22"/>
          <w:szCs w:val="22"/>
        </w:rPr>
      </w:pPr>
      <w:r>
        <w:rPr>
          <w:rFonts w:ascii="Palatino Linotype" w:hAnsi="Palatino Linotype"/>
          <w:bCs/>
          <w:sz w:val="22"/>
          <w:szCs w:val="22"/>
          <w:lang w:val="hr-HR"/>
        </w:rPr>
        <w:t xml:space="preserve">Le esercitazioni vengono svolte nell’aula specializzata per la Cosmesi appliacata e in parte </w:t>
      </w:r>
      <w:r>
        <w:rPr>
          <w:rFonts w:ascii="Palatino Linotype" w:hAnsi="Palatino Linotype"/>
          <w:bCs/>
          <w:sz w:val="22"/>
          <w:szCs w:val="22"/>
        </w:rPr>
        <w:t>nel Centro “Elixir”.</w:t>
      </w:r>
    </w:p>
    <w:p w:rsidR="00D67DE2" w:rsidRDefault="00D67DE2">
      <w:pPr>
        <w:pStyle w:val="Naslov3"/>
        <w:rPr>
          <w:rFonts w:ascii="Palatino Linotype" w:hAnsi="Palatino Linotype"/>
          <w:szCs w:val="22"/>
        </w:rPr>
      </w:pPr>
      <w:bookmarkStart w:id="50" w:name="_Toc53134479"/>
    </w:p>
    <w:p w:rsidR="00D67DE2" w:rsidRDefault="00D67DE2">
      <w:pPr>
        <w:rPr>
          <w:rFonts w:ascii="Palatino Linotype" w:hAnsi="Palatino Linotype"/>
          <w:szCs w:val="22"/>
        </w:rPr>
      </w:pPr>
    </w:p>
    <w:p w:rsidR="00D67DE2" w:rsidRDefault="00D67DE2">
      <w:pPr>
        <w:rPr>
          <w:rFonts w:ascii="Palatino Linotype" w:hAnsi="Palatino Linotype"/>
          <w:szCs w:val="22"/>
        </w:rPr>
      </w:pPr>
    </w:p>
    <w:p w:rsidR="00D67DE2" w:rsidRDefault="00D67DE2">
      <w:pPr>
        <w:rPr>
          <w:rFonts w:ascii="Palatino Linotype" w:hAnsi="Palatino Linotype"/>
          <w:szCs w:val="22"/>
        </w:rPr>
      </w:pPr>
    </w:p>
    <w:p w:rsidR="00D67DE2" w:rsidRDefault="00D67DE2">
      <w:pPr>
        <w:rPr>
          <w:rFonts w:ascii="Palatino Linotype" w:hAnsi="Palatino Linotype"/>
          <w:szCs w:val="22"/>
        </w:rPr>
      </w:pPr>
    </w:p>
    <w:p w:rsidR="00D67DE2" w:rsidRDefault="00D67DE2">
      <w:pPr>
        <w:rPr>
          <w:rFonts w:ascii="Palatino Linotype" w:hAnsi="Palatino Linotype"/>
          <w:szCs w:val="22"/>
        </w:rPr>
      </w:pPr>
    </w:p>
    <w:p w:rsidR="00D67DE2" w:rsidRDefault="00D67DE2">
      <w:pPr>
        <w:rPr>
          <w:rFonts w:ascii="Palatino Linotype" w:hAnsi="Palatino Linotype"/>
          <w:szCs w:val="22"/>
        </w:rPr>
      </w:pPr>
    </w:p>
    <w:p w:rsidR="00D67DE2" w:rsidRDefault="00D67DE2">
      <w:pPr>
        <w:rPr>
          <w:rFonts w:ascii="Palatino Linotype" w:hAnsi="Palatino Linotype"/>
          <w:szCs w:val="22"/>
        </w:rPr>
      </w:pPr>
    </w:p>
    <w:p w:rsidR="00D67DE2" w:rsidRDefault="009818EF">
      <w:pPr>
        <w:pStyle w:val="Naslov3"/>
        <w:rPr>
          <w:rFonts w:ascii="Palatino Linotype" w:hAnsi="Palatino Linotype"/>
          <w:szCs w:val="22"/>
        </w:rPr>
      </w:pPr>
      <w:r>
        <w:rPr>
          <w:rFonts w:ascii="Palatino Linotype" w:hAnsi="Palatino Linotype"/>
          <w:szCs w:val="22"/>
        </w:rPr>
        <w:t>5.3.4. Perito economico</w:t>
      </w:r>
      <w:bookmarkEnd w:id="50"/>
    </w:p>
    <w:p w:rsidR="00D67DE2" w:rsidRDefault="00D67DE2">
      <w:pPr>
        <w:rPr>
          <w:rFonts w:ascii="Palatino Linotype" w:hAnsi="Palatino Linotype"/>
          <w:sz w:val="22"/>
          <w:szCs w:val="22"/>
        </w:rPr>
      </w:pPr>
    </w:p>
    <w:tbl>
      <w:tblPr>
        <w:tblW w:w="9503"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10"/>
        <w:gridCol w:w="770"/>
        <w:gridCol w:w="61"/>
        <w:gridCol w:w="708"/>
        <w:gridCol w:w="61"/>
        <w:gridCol w:w="662"/>
        <w:gridCol w:w="834"/>
        <w:gridCol w:w="661"/>
        <w:gridCol w:w="81"/>
        <w:gridCol w:w="664"/>
        <w:gridCol w:w="710"/>
        <w:gridCol w:w="781"/>
      </w:tblGrid>
      <w:tr w:rsidR="00D67DE2">
        <w:trPr>
          <w:trHeight w:val="384"/>
          <w:jc w:val="center"/>
        </w:trPr>
        <w:tc>
          <w:tcPr>
            <w:tcW w:w="3546" w:type="dxa"/>
            <w:vMerge w:val="restart"/>
            <w:tcBorders>
              <w:top w:val="outset" w:sz="6" w:space="0" w:color="auto"/>
              <w:left w:val="outset" w:sz="6" w:space="0" w:color="auto"/>
              <w:right w:val="outset" w:sz="6" w:space="0" w:color="auto"/>
            </w:tcBorders>
            <w:shd w:val="clear" w:color="auto" w:fill="EEECEC"/>
            <w:vAlign w:val="center"/>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Materia</w:t>
            </w:r>
          </w:p>
        </w:tc>
        <w:tc>
          <w:tcPr>
            <w:tcW w:w="1543" w:type="dxa"/>
            <w:gridSpan w:val="3"/>
            <w:tcBorders>
              <w:top w:val="outset" w:sz="6" w:space="0" w:color="auto"/>
              <w:left w:val="outset" w:sz="6" w:space="0" w:color="auto"/>
              <w:bottom w:val="single" w:sz="4" w:space="0" w:color="auto"/>
              <w:right w:val="outset" w:sz="6" w:space="0" w:color="auto"/>
            </w:tcBorders>
            <w:shd w:val="clear" w:color="auto" w:fill="EEECEC"/>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Ore   I anno</w:t>
            </w:r>
          </w:p>
        </w:tc>
        <w:tc>
          <w:tcPr>
            <w:tcW w:w="1561" w:type="dxa"/>
            <w:gridSpan w:val="3"/>
            <w:tcBorders>
              <w:top w:val="outset" w:sz="6" w:space="0" w:color="auto"/>
              <w:left w:val="outset" w:sz="6" w:space="0" w:color="auto"/>
              <w:bottom w:val="single" w:sz="4" w:space="0" w:color="auto"/>
              <w:right w:val="outset" w:sz="6" w:space="0" w:color="auto"/>
            </w:tcBorders>
            <w:shd w:val="clear" w:color="auto" w:fill="EEECEC"/>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Ore   II anno</w:t>
            </w:r>
          </w:p>
        </w:tc>
        <w:tc>
          <w:tcPr>
            <w:tcW w:w="1360" w:type="dxa"/>
            <w:gridSpan w:val="3"/>
            <w:tcBorders>
              <w:top w:val="outset" w:sz="6" w:space="0" w:color="auto"/>
              <w:left w:val="outset" w:sz="6" w:space="0" w:color="auto"/>
              <w:bottom w:val="single" w:sz="4" w:space="0" w:color="auto"/>
              <w:right w:val="outset" w:sz="6" w:space="0" w:color="auto"/>
            </w:tcBorders>
            <w:shd w:val="clear" w:color="auto" w:fill="EEECEC"/>
          </w:tcPr>
          <w:p w:rsidR="00D67DE2" w:rsidRDefault="009818EF">
            <w:pPr>
              <w:ind w:left="426" w:hanging="426"/>
              <w:jc w:val="center"/>
              <w:rPr>
                <w:rFonts w:ascii="Palatino Linotype" w:hAnsi="Palatino Linotype"/>
                <w:b/>
                <w:bCs/>
                <w:sz w:val="22"/>
                <w:szCs w:val="22"/>
              </w:rPr>
            </w:pPr>
            <w:proofErr w:type="gramStart"/>
            <w:r>
              <w:rPr>
                <w:rFonts w:ascii="Palatino Linotype" w:hAnsi="Palatino Linotype"/>
                <w:b/>
                <w:bCs/>
                <w:sz w:val="22"/>
                <w:szCs w:val="22"/>
              </w:rPr>
              <w:t>Ore  III</w:t>
            </w:r>
            <w:proofErr w:type="gramEnd"/>
            <w:r>
              <w:rPr>
                <w:rFonts w:ascii="Palatino Linotype" w:hAnsi="Palatino Linotype"/>
                <w:b/>
                <w:bCs/>
                <w:sz w:val="22"/>
                <w:szCs w:val="22"/>
              </w:rPr>
              <w:t xml:space="preserve"> anno</w:t>
            </w:r>
          </w:p>
        </w:tc>
        <w:tc>
          <w:tcPr>
            <w:tcW w:w="1493" w:type="dxa"/>
            <w:gridSpan w:val="2"/>
            <w:tcBorders>
              <w:top w:val="outset" w:sz="6" w:space="0" w:color="auto"/>
              <w:left w:val="outset" w:sz="6" w:space="0" w:color="auto"/>
              <w:bottom w:val="single" w:sz="4" w:space="0" w:color="auto"/>
              <w:right w:val="outset" w:sz="6" w:space="0" w:color="auto"/>
            </w:tcBorders>
            <w:shd w:val="clear" w:color="auto" w:fill="EEECEC"/>
          </w:tcPr>
          <w:p w:rsidR="00D67DE2" w:rsidRDefault="009818EF">
            <w:pPr>
              <w:ind w:left="426" w:hanging="426"/>
              <w:jc w:val="center"/>
              <w:rPr>
                <w:rFonts w:ascii="Palatino Linotype" w:hAnsi="Palatino Linotype"/>
                <w:b/>
                <w:bCs/>
                <w:sz w:val="22"/>
                <w:szCs w:val="22"/>
              </w:rPr>
            </w:pPr>
            <w:proofErr w:type="gramStart"/>
            <w:r>
              <w:rPr>
                <w:rFonts w:ascii="Palatino Linotype" w:hAnsi="Palatino Linotype"/>
                <w:b/>
                <w:bCs/>
                <w:sz w:val="22"/>
                <w:szCs w:val="22"/>
              </w:rPr>
              <w:t>Ore  IV</w:t>
            </w:r>
            <w:proofErr w:type="gramEnd"/>
            <w:r>
              <w:rPr>
                <w:rFonts w:ascii="Palatino Linotype" w:hAnsi="Palatino Linotype"/>
                <w:b/>
                <w:bCs/>
                <w:sz w:val="22"/>
                <w:szCs w:val="22"/>
              </w:rPr>
              <w:t xml:space="preserve"> anno</w:t>
            </w:r>
          </w:p>
        </w:tc>
      </w:tr>
      <w:tr w:rsidR="00D67DE2">
        <w:trPr>
          <w:trHeight w:val="374"/>
          <w:jc w:val="center"/>
        </w:trPr>
        <w:tc>
          <w:tcPr>
            <w:tcW w:w="3546" w:type="dxa"/>
            <w:vMerge/>
            <w:tcBorders>
              <w:left w:val="outset" w:sz="6" w:space="0" w:color="auto"/>
              <w:bottom w:val="outset" w:sz="6" w:space="0" w:color="auto"/>
              <w:right w:val="outset" w:sz="6" w:space="0" w:color="auto"/>
            </w:tcBorders>
            <w:shd w:val="clear" w:color="auto" w:fill="EEECEC"/>
            <w:vAlign w:val="center"/>
          </w:tcPr>
          <w:p w:rsidR="00D67DE2" w:rsidRDefault="00D67DE2">
            <w:pPr>
              <w:ind w:left="426" w:hanging="426"/>
              <w:jc w:val="center"/>
              <w:rPr>
                <w:rFonts w:ascii="Palatino Linotype" w:hAnsi="Palatino Linotype"/>
                <w:b/>
                <w:bCs/>
                <w:sz w:val="22"/>
                <w:szCs w:val="22"/>
              </w:rPr>
            </w:pPr>
          </w:p>
        </w:tc>
        <w:tc>
          <w:tcPr>
            <w:tcW w:w="773" w:type="dxa"/>
            <w:tcBorders>
              <w:top w:val="single" w:sz="4" w:space="0" w:color="auto"/>
              <w:left w:val="outset" w:sz="6" w:space="0" w:color="auto"/>
              <w:bottom w:val="outset" w:sz="6" w:space="0" w:color="auto"/>
              <w:right w:val="single" w:sz="4" w:space="0" w:color="auto"/>
            </w:tcBorders>
            <w:shd w:val="clear" w:color="auto" w:fill="EEECEC"/>
          </w:tcPr>
          <w:p w:rsidR="00D67DE2" w:rsidRDefault="009818EF">
            <w:pPr>
              <w:rPr>
                <w:rFonts w:ascii="Palatino Linotype" w:hAnsi="Palatino Linotype"/>
                <w:b/>
                <w:bCs/>
                <w:sz w:val="22"/>
                <w:szCs w:val="22"/>
              </w:rPr>
            </w:pPr>
            <w:r>
              <w:rPr>
                <w:rFonts w:ascii="Palatino Linotype" w:hAnsi="Palatino Linotype"/>
                <w:b/>
                <w:bCs/>
                <w:sz w:val="22"/>
                <w:szCs w:val="22"/>
              </w:rPr>
              <w:t xml:space="preserve"> Teoria </w:t>
            </w:r>
          </w:p>
        </w:tc>
        <w:tc>
          <w:tcPr>
            <w:tcW w:w="770" w:type="dxa"/>
            <w:gridSpan w:val="2"/>
            <w:tcBorders>
              <w:top w:val="single" w:sz="4" w:space="0" w:color="auto"/>
              <w:left w:val="single" w:sz="4" w:space="0" w:color="auto"/>
              <w:bottom w:val="outset" w:sz="6" w:space="0" w:color="auto"/>
              <w:right w:val="outset" w:sz="6" w:space="0" w:color="auto"/>
            </w:tcBorders>
            <w:shd w:val="clear" w:color="auto" w:fill="EEECEC"/>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Esercit.</w:t>
            </w:r>
          </w:p>
        </w:tc>
        <w:tc>
          <w:tcPr>
            <w:tcW w:w="725" w:type="dxa"/>
            <w:gridSpan w:val="2"/>
            <w:tcBorders>
              <w:top w:val="single" w:sz="4" w:space="0" w:color="auto"/>
              <w:left w:val="outset" w:sz="6" w:space="0" w:color="auto"/>
              <w:bottom w:val="outset" w:sz="6" w:space="0" w:color="auto"/>
              <w:right w:val="single" w:sz="4" w:space="0" w:color="auto"/>
            </w:tcBorders>
            <w:shd w:val="clear" w:color="auto" w:fill="EEECEC"/>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Teoria</w:t>
            </w:r>
          </w:p>
        </w:tc>
        <w:tc>
          <w:tcPr>
            <w:tcW w:w="836" w:type="dxa"/>
            <w:tcBorders>
              <w:top w:val="single" w:sz="4" w:space="0" w:color="auto"/>
              <w:left w:val="single" w:sz="4" w:space="0" w:color="auto"/>
              <w:bottom w:val="outset" w:sz="6" w:space="0" w:color="auto"/>
              <w:right w:val="outset" w:sz="6" w:space="0" w:color="auto"/>
            </w:tcBorders>
            <w:shd w:val="clear" w:color="auto" w:fill="EEECEC"/>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Esercit.</w:t>
            </w:r>
          </w:p>
        </w:tc>
        <w:tc>
          <w:tcPr>
            <w:tcW w:w="643" w:type="dxa"/>
            <w:tcBorders>
              <w:top w:val="single" w:sz="4" w:space="0" w:color="auto"/>
              <w:left w:val="outset" w:sz="6" w:space="0" w:color="auto"/>
              <w:bottom w:val="outset" w:sz="6" w:space="0" w:color="auto"/>
              <w:right w:val="single" w:sz="4" w:space="0" w:color="auto"/>
            </w:tcBorders>
            <w:shd w:val="clear" w:color="auto" w:fill="EEECEC"/>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Teoria</w:t>
            </w:r>
          </w:p>
        </w:tc>
        <w:tc>
          <w:tcPr>
            <w:tcW w:w="717" w:type="dxa"/>
            <w:gridSpan w:val="2"/>
            <w:tcBorders>
              <w:top w:val="single" w:sz="4" w:space="0" w:color="auto"/>
              <w:left w:val="single" w:sz="4" w:space="0" w:color="auto"/>
              <w:bottom w:val="outset" w:sz="6" w:space="0" w:color="auto"/>
              <w:right w:val="outset" w:sz="6" w:space="0" w:color="auto"/>
            </w:tcBorders>
            <w:shd w:val="clear" w:color="auto" w:fill="EEECEC"/>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Esercit.</w:t>
            </w:r>
          </w:p>
        </w:tc>
        <w:tc>
          <w:tcPr>
            <w:tcW w:w="711" w:type="dxa"/>
            <w:tcBorders>
              <w:top w:val="single" w:sz="4" w:space="0" w:color="auto"/>
              <w:left w:val="outset" w:sz="6" w:space="0" w:color="auto"/>
              <w:bottom w:val="outset" w:sz="6" w:space="0" w:color="auto"/>
              <w:right w:val="single" w:sz="4" w:space="0" w:color="auto"/>
            </w:tcBorders>
            <w:shd w:val="clear" w:color="auto" w:fill="EEECEC"/>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Teoria</w:t>
            </w:r>
          </w:p>
        </w:tc>
        <w:tc>
          <w:tcPr>
            <w:tcW w:w="782" w:type="dxa"/>
            <w:tcBorders>
              <w:top w:val="single" w:sz="4" w:space="0" w:color="auto"/>
              <w:left w:val="single" w:sz="4" w:space="0" w:color="auto"/>
              <w:bottom w:val="outset" w:sz="6" w:space="0" w:color="auto"/>
              <w:right w:val="outset" w:sz="6" w:space="0" w:color="auto"/>
            </w:tcBorders>
            <w:shd w:val="clear" w:color="auto" w:fill="EEECEC"/>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Esercit.</w:t>
            </w:r>
          </w:p>
        </w:tc>
      </w:tr>
      <w:tr w:rsidR="00D67DE2">
        <w:trPr>
          <w:trHeight w:val="219"/>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Lingua e letteratura italiana</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3</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3</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3</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3</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Lingua croata</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3</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3</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3</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3</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Lingua inglese</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3</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3</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3</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3</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Storia</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Religione/Etica</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1</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1</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1</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1</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Geografia</w:t>
            </w:r>
          </w:p>
        </w:tc>
        <w:tc>
          <w:tcPr>
            <w:tcW w:w="1543" w:type="dxa"/>
            <w:gridSpan w:val="3"/>
            <w:tcBorders>
              <w:top w:val="outset" w:sz="6" w:space="0" w:color="auto"/>
              <w:left w:val="outset" w:sz="6" w:space="0" w:color="auto"/>
              <w:bottom w:val="single" w:sz="4"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r>
      <w:tr w:rsidR="00D67DE2">
        <w:trPr>
          <w:trHeight w:val="225"/>
          <w:jc w:val="center"/>
        </w:trPr>
        <w:tc>
          <w:tcPr>
            <w:tcW w:w="3546" w:type="dxa"/>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Cultura fisico-sanitaria</w:t>
            </w:r>
          </w:p>
        </w:tc>
        <w:tc>
          <w:tcPr>
            <w:tcW w:w="773" w:type="dxa"/>
            <w:tcBorders>
              <w:top w:val="single" w:sz="4" w:space="0" w:color="auto"/>
              <w:left w:val="single" w:sz="4" w:space="0" w:color="auto"/>
              <w:bottom w:val="single" w:sz="4" w:space="0" w:color="auto"/>
              <w:right w:val="nil"/>
            </w:tcBorders>
            <w:shd w:val="clear" w:color="auto" w:fill="FFFFFF"/>
          </w:tcPr>
          <w:p w:rsidR="00D67DE2" w:rsidRDefault="009818EF">
            <w:pPr>
              <w:ind w:left="426" w:right="-722" w:hanging="426"/>
              <w:jc w:val="center"/>
              <w:rPr>
                <w:rFonts w:ascii="Palatino Linotype" w:hAnsi="Palatino Linotype"/>
                <w:bCs/>
                <w:sz w:val="22"/>
                <w:szCs w:val="22"/>
              </w:rPr>
            </w:pPr>
            <w:r>
              <w:rPr>
                <w:rFonts w:ascii="Palatino Linotype" w:hAnsi="Palatino Linotype"/>
                <w:bCs/>
                <w:sz w:val="22"/>
                <w:szCs w:val="22"/>
              </w:rPr>
              <w:t>2</w:t>
            </w:r>
          </w:p>
        </w:tc>
        <w:tc>
          <w:tcPr>
            <w:tcW w:w="770" w:type="dxa"/>
            <w:gridSpan w:val="2"/>
            <w:tcBorders>
              <w:top w:val="single" w:sz="4" w:space="0" w:color="auto"/>
              <w:left w:val="nil"/>
              <w:bottom w:val="single" w:sz="4" w:space="0" w:color="auto"/>
              <w:right w:val="single" w:sz="4" w:space="0" w:color="auto"/>
            </w:tcBorders>
            <w:shd w:val="clear" w:color="auto" w:fill="FFFFFF"/>
          </w:tcPr>
          <w:p w:rsidR="00D67DE2" w:rsidRDefault="00D67DE2">
            <w:pPr>
              <w:jc w:val="center"/>
              <w:rPr>
                <w:rFonts w:ascii="Palatino Linotype" w:hAnsi="Palatino Linotype"/>
                <w:bCs/>
                <w:sz w:val="22"/>
                <w:szCs w:val="22"/>
              </w:rPr>
            </w:pPr>
          </w:p>
        </w:tc>
        <w:tc>
          <w:tcPr>
            <w:tcW w:w="61" w:type="dxa"/>
            <w:tcBorders>
              <w:top w:val="outset" w:sz="6" w:space="0" w:color="auto"/>
              <w:left w:val="single" w:sz="4" w:space="0" w:color="auto"/>
              <w:bottom w:val="outset" w:sz="6" w:space="0" w:color="auto"/>
              <w:right w:val="nil"/>
            </w:tcBorders>
            <w:shd w:val="clear" w:color="auto" w:fill="FFFFFF"/>
          </w:tcPr>
          <w:p w:rsidR="00D67DE2" w:rsidRDefault="009818EF">
            <w:pPr>
              <w:ind w:left="426" w:right="-696" w:hanging="426"/>
              <w:jc w:val="center"/>
              <w:rPr>
                <w:rFonts w:ascii="Palatino Linotype" w:hAnsi="Palatino Linotype"/>
                <w:bCs/>
                <w:sz w:val="22"/>
                <w:szCs w:val="22"/>
              </w:rPr>
            </w:pPr>
            <w:r>
              <w:rPr>
                <w:rFonts w:ascii="Palatino Linotype" w:hAnsi="Palatino Linotype"/>
                <w:bCs/>
                <w:sz w:val="22"/>
                <w:szCs w:val="22"/>
              </w:rPr>
              <w:t>2</w:t>
            </w:r>
          </w:p>
        </w:tc>
        <w:tc>
          <w:tcPr>
            <w:tcW w:w="1500" w:type="dxa"/>
            <w:gridSpan w:val="2"/>
            <w:tcBorders>
              <w:top w:val="outset" w:sz="6" w:space="0" w:color="auto"/>
              <w:left w:val="nil"/>
              <w:bottom w:val="outset" w:sz="6" w:space="0" w:color="auto"/>
              <w:right w:val="outset" w:sz="6" w:space="0" w:color="auto"/>
            </w:tcBorders>
            <w:shd w:val="clear" w:color="auto" w:fill="FFFFFF"/>
          </w:tcPr>
          <w:p w:rsidR="00D67DE2" w:rsidRDefault="00D67DE2">
            <w:pPr>
              <w:jc w:val="center"/>
              <w:rPr>
                <w:rFonts w:ascii="Palatino Linotype" w:hAnsi="Palatino Linotype"/>
                <w:bCs/>
                <w:sz w:val="22"/>
                <w:szCs w:val="22"/>
              </w:rPr>
            </w:pPr>
          </w:p>
        </w:tc>
        <w:tc>
          <w:tcPr>
            <w:tcW w:w="643" w:type="dxa"/>
            <w:tcBorders>
              <w:top w:val="outset" w:sz="6" w:space="0" w:color="auto"/>
              <w:left w:val="outset" w:sz="6" w:space="0" w:color="auto"/>
              <w:bottom w:val="outset" w:sz="6" w:space="0" w:color="auto"/>
              <w:right w:val="nil"/>
            </w:tcBorders>
            <w:shd w:val="clear" w:color="auto" w:fill="FFFFFF"/>
          </w:tcPr>
          <w:p w:rsidR="00D67DE2" w:rsidRDefault="009818EF">
            <w:pPr>
              <w:ind w:left="426" w:right="-715" w:hanging="426"/>
              <w:jc w:val="center"/>
              <w:rPr>
                <w:rFonts w:ascii="Palatino Linotype" w:hAnsi="Palatino Linotype"/>
                <w:bCs/>
                <w:sz w:val="22"/>
                <w:szCs w:val="22"/>
              </w:rPr>
            </w:pPr>
            <w:r>
              <w:rPr>
                <w:rFonts w:ascii="Palatino Linotype" w:hAnsi="Palatino Linotype"/>
                <w:bCs/>
                <w:sz w:val="22"/>
                <w:szCs w:val="22"/>
              </w:rPr>
              <w:t>2</w:t>
            </w:r>
          </w:p>
        </w:tc>
        <w:tc>
          <w:tcPr>
            <w:tcW w:w="717" w:type="dxa"/>
            <w:gridSpan w:val="2"/>
            <w:tcBorders>
              <w:top w:val="outset" w:sz="6" w:space="0" w:color="auto"/>
              <w:left w:val="nil"/>
              <w:bottom w:val="outset" w:sz="6" w:space="0" w:color="auto"/>
              <w:right w:val="outset" w:sz="6" w:space="0" w:color="auto"/>
            </w:tcBorders>
            <w:shd w:val="clear" w:color="auto" w:fill="FFFFFF"/>
          </w:tcPr>
          <w:p w:rsidR="00D67DE2" w:rsidRDefault="00D67DE2">
            <w:pPr>
              <w:jc w:val="center"/>
              <w:rPr>
                <w:rFonts w:ascii="Palatino Linotype" w:hAnsi="Palatino Linotype"/>
                <w:bCs/>
                <w:sz w:val="22"/>
                <w:szCs w:val="22"/>
              </w:rPr>
            </w:pPr>
          </w:p>
        </w:tc>
        <w:tc>
          <w:tcPr>
            <w:tcW w:w="711" w:type="dxa"/>
            <w:tcBorders>
              <w:top w:val="outset" w:sz="6" w:space="0" w:color="auto"/>
              <w:left w:val="outset" w:sz="6" w:space="0" w:color="auto"/>
              <w:bottom w:val="outset" w:sz="6" w:space="0" w:color="auto"/>
              <w:right w:val="nil"/>
            </w:tcBorders>
            <w:shd w:val="clear" w:color="auto" w:fill="FFFFFF"/>
          </w:tcPr>
          <w:p w:rsidR="00D67DE2" w:rsidRDefault="009818EF">
            <w:pPr>
              <w:ind w:left="426" w:right="-603" w:hanging="426"/>
              <w:jc w:val="center"/>
              <w:rPr>
                <w:rFonts w:ascii="Palatino Linotype" w:hAnsi="Palatino Linotype"/>
                <w:bCs/>
                <w:sz w:val="22"/>
                <w:szCs w:val="22"/>
              </w:rPr>
            </w:pPr>
            <w:r>
              <w:rPr>
                <w:rFonts w:ascii="Palatino Linotype" w:hAnsi="Palatino Linotype"/>
                <w:bCs/>
                <w:sz w:val="22"/>
                <w:szCs w:val="22"/>
              </w:rPr>
              <w:t>2</w:t>
            </w:r>
          </w:p>
        </w:tc>
        <w:tc>
          <w:tcPr>
            <w:tcW w:w="782" w:type="dxa"/>
            <w:tcBorders>
              <w:top w:val="outset" w:sz="6" w:space="0" w:color="auto"/>
              <w:left w:val="nil"/>
              <w:bottom w:val="outset" w:sz="6" w:space="0" w:color="auto"/>
              <w:right w:val="outset" w:sz="6" w:space="0" w:color="auto"/>
            </w:tcBorders>
            <w:shd w:val="clear" w:color="auto" w:fill="FFFFFF"/>
          </w:tcPr>
          <w:p w:rsidR="00D67DE2" w:rsidRDefault="00D67DE2">
            <w:pPr>
              <w:jc w:val="center"/>
              <w:rPr>
                <w:rFonts w:ascii="Palatino Linotype" w:hAnsi="Palatino Linotype"/>
                <w:bCs/>
                <w:sz w:val="22"/>
                <w:szCs w:val="22"/>
              </w:rPr>
            </w:pP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Matematica</w:t>
            </w:r>
          </w:p>
        </w:tc>
        <w:tc>
          <w:tcPr>
            <w:tcW w:w="1543" w:type="dxa"/>
            <w:gridSpan w:val="3"/>
            <w:tcBorders>
              <w:top w:val="single" w:sz="4"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3</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3</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3</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3</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Chimica</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Biologia</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Fondamenti di economia</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Statistica</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643" w:type="dxa"/>
            <w:tcBorders>
              <w:top w:val="outset" w:sz="6" w:space="0" w:color="auto"/>
              <w:left w:val="outset" w:sz="6" w:space="0" w:color="auto"/>
              <w:bottom w:val="outset" w:sz="6" w:space="0" w:color="auto"/>
              <w:right w:val="single" w:sz="4"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1</w:t>
            </w:r>
          </w:p>
        </w:tc>
        <w:tc>
          <w:tcPr>
            <w:tcW w:w="717" w:type="dxa"/>
            <w:gridSpan w:val="2"/>
            <w:tcBorders>
              <w:top w:val="outset" w:sz="6" w:space="0" w:color="auto"/>
              <w:left w:val="single" w:sz="4" w:space="0" w:color="auto"/>
              <w:bottom w:val="outset" w:sz="6" w:space="0" w:color="auto"/>
              <w:right w:val="outset" w:sz="6" w:space="0" w:color="auto"/>
            </w:tcBorders>
            <w:shd w:val="clear" w:color="auto" w:fill="FFFFFF"/>
          </w:tcPr>
          <w:p w:rsidR="00D67DE2" w:rsidRDefault="009818EF">
            <w:pPr>
              <w:jc w:val="center"/>
              <w:rPr>
                <w:rFonts w:ascii="Palatino Linotype" w:hAnsi="Palatino Linotype"/>
                <w:bCs/>
                <w:sz w:val="22"/>
                <w:szCs w:val="22"/>
              </w:rPr>
            </w:pPr>
            <w:r>
              <w:rPr>
                <w:rFonts w:ascii="Palatino Linotype" w:hAnsi="Palatino Linotype"/>
                <w:bCs/>
                <w:sz w:val="22"/>
                <w:szCs w:val="22"/>
              </w:rPr>
              <w:t>1</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Comunicazioni aziendali</w:t>
            </w:r>
          </w:p>
        </w:tc>
        <w:tc>
          <w:tcPr>
            <w:tcW w:w="773" w:type="dxa"/>
            <w:tcBorders>
              <w:top w:val="outset" w:sz="6" w:space="0" w:color="auto"/>
              <w:left w:val="outset" w:sz="6" w:space="0" w:color="auto"/>
              <w:bottom w:val="outset" w:sz="6" w:space="0" w:color="auto"/>
              <w:right w:val="single" w:sz="4"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1</w:t>
            </w:r>
          </w:p>
        </w:tc>
        <w:tc>
          <w:tcPr>
            <w:tcW w:w="770" w:type="dxa"/>
            <w:gridSpan w:val="2"/>
            <w:tcBorders>
              <w:top w:val="outset" w:sz="6" w:space="0" w:color="auto"/>
              <w:left w:val="single" w:sz="4" w:space="0" w:color="auto"/>
              <w:bottom w:val="outset" w:sz="6" w:space="0" w:color="auto"/>
              <w:right w:val="outset" w:sz="6" w:space="0" w:color="auto"/>
            </w:tcBorders>
            <w:shd w:val="clear" w:color="auto" w:fill="FFFFFF"/>
          </w:tcPr>
          <w:p w:rsidR="00D67DE2" w:rsidRDefault="009818EF">
            <w:pPr>
              <w:jc w:val="center"/>
              <w:rPr>
                <w:rFonts w:ascii="Palatino Linotype" w:hAnsi="Palatino Linotype"/>
                <w:bCs/>
                <w:sz w:val="22"/>
                <w:szCs w:val="22"/>
              </w:rPr>
            </w:pPr>
            <w:r>
              <w:rPr>
                <w:rFonts w:ascii="Palatino Linotype" w:hAnsi="Palatino Linotype"/>
                <w:bCs/>
                <w:sz w:val="22"/>
                <w:szCs w:val="22"/>
              </w:rPr>
              <w:t>1</w:t>
            </w:r>
          </w:p>
        </w:tc>
        <w:tc>
          <w:tcPr>
            <w:tcW w:w="725" w:type="dxa"/>
            <w:gridSpan w:val="2"/>
            <w:tcBorders>
              <w:top w:val="outset" w:sz="6" w:space="0" w:color="auto"/>
              <w:left w:val="outset" w:sz="6" w:space="0" w:color="auto"/>
              <w:bottom w:val="outset" w:sz="6" w:space="0" w:color="auto"/>
              <w:right w:val="single" w:sz="4"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1</w:t>
            </w:r>
          </w:p>
        </w:tc>
        <w:tc>
          <w:tcPr>
            <w:tcW w:w="836" w:type="dxa"/>
            <w:tcBorders>
              <w:top w:val="outset" w:sz="6" w:space="0" w:color="auto"/>
              <w:left w:val="single" w:sz="4" w:space="0" w:color="auto"/>
              <w:bottom w:val="outset" w:sz="6" w:space="0" w:color="auto"/>
              <w:right w:val="outset" w:sz="6" w:space="0" w:color="auto"/>
            </w:tcBorders>
            <w:shd w:val="clear" w:color="auto" w:fill="FFFFFF"/>
          </w:tcPr>
          <w:p w:rsidR="00D67DE2" w:rsidRDefault="009818EF">
            <w:pPr>
              <w:jc w:val="center"/>
              <w:rPr>
                <w:rFonts w:ascii="Palatino Linotype" w:hAnsi="Palatino Linotype"/>
                <w:bCs/>
                <w:sz w:val="22"/>
                <w:szCs w:val="22"/>
              </w:rPr>
            </w:pPr>
            <w:r>
              <w:rPr>
                <w:rFonts w:ascii="Palatino Linotype" w:hAnsi="Palatino Linotype"/>
                <w:bCs/>
                <w:sz w:val="22"/>
                <w:szCs w:val="22"/>
              </w:rPr>
              <w:t>1</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 xml:space="preserve">Tecniche di comunicazione e </w:t>
            </w:r>
          </w:p>
          <w:p w:rsidR="00D67DE2" w:rsidRDefault="009818EF">
            <w:pPr>
              <w:ind w:left="426" w:hanging="426"/>
              <w:rPr>
                <w:rFonts w:ascii="Palatino Linotype" w:hAnsi="Palatino Linotype"/>
                <w:bCs/>
                <w:sz w:val="22"/>
                <w:szCs w:val="22"/>
              </w:rPr>
            </w:pPr>
            <w:r>
              <w:rPr>
                <w:rFonts w:ascii="Palatino Linotype" w:hAnsi="Palatino Linotype"/>
                <w:bCs/>
                <w:sz w:val="22"/>
                <w:szCs w:val="22"/>
              </w:rPr>
              <w:t>presentazione</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643" w:type="dxa"/>
            <w:tcBorders>
              <w:top w:val="outset" w:sz="6" w:space="0" w:color="auto"/>
              <w:left w:val="outset" w:sz="6" w:space="0" w:color="auto"/>
              <w:bottom w:val="outset" w:sz="6" w:space="0" w:color="auto"/>
              <w:right w:val="single" w:sz="4"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1</w:t>
            </w:r>
          </w:p>
        </w:tc>
        <w:tc>
          <w:tcPr>
            <w:tcW w:w="717" w:type="dxa"/>
            <w:gridSpan w:val="2"/>
            <w:tcBorders>
              <w:top w:val="outset" w:sz="6" w:space="0" w:color="auto"/>
              <w:left w:val="single" w:sz="4" w:space="0" w:color="auto"/>
              <w:bottom w:val="outset" w:sz="6" w:space="0" w:color="auto"/>
              <w:right w:val="outset" w:sz="6" w:space="0" w:color="auto"/>
            </w:tcBorders>
            <w:shd w:val="clear" w:color="auto" w:fill="FFFFFF"/>
          </w:tcPr>
          <w:p w:rsidR="00D67DE2" w:rsidRDefault="009818EF">
            <w:pPr>
              <w:jc w:val="center"/>
              <w:rPr>
                <w:rFonts w:ascii="Palatino Linotype" w:hAnsi="Palatino Linotype"/>
                <w:bCs/>
                <w:sz w:val="22"/>
                <w:szCs w:val="22"/>
              </w:rPr>
            </w:pPr>
            <w:r>
              <w:rPr>
                <w:rFonts w:ascii="Palatino Linotype" w:hAnsi="Palatino Linotype"/>
                <w:bCs/>
                <w:sz w:val="22"/>
                <w:szCs w:val="22"/>
              </w:rPr>
              <w:t>1</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Fondamenti di ragioneria</w:t>
            </w:r>
          </w:p>
        </w:tc>
        <w:tc>
          <w:tcPr>
            <w:tcW w:w="773" w:type="dxa"/>
            <w:tcBorders>
              <w:top w:val="outset" w:sz="6" w:space="0" w:color="auto"/>
              <w:left w:val="outset" w:sz="6" w:space="0" w:color="auto"/>
              <w:bottom w:val="outset" w:sz="6" w:space="0" w:color="auto"/>
              <w:right w:val="single" w:sz="4"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1</w:t>
            </w:r>
          </w:p>
        </w:tc>
        <w:tc>
          <w:tcPr>
            <w:tcW w:w="770" w:type="dxa"/>
            <w:gridSpan w:val="2"/>
            <w:tcBorders>
              <w:top w:val="outset" w:sz="6" w:space="0" w:color="auto"/>
              <w:left w:val="single" w:sz="4" w:space="0" w:color="auto"/>
              <w:bottom w:val="outset" w:sz="6" w:space="0" w:color="auto"/>
              <w:right w:val="outset" w:sz="6" w:space="0" w:color="auto"/>
            </w:tcBorders>
            <w:shd w:val="clear" w:color="auto" w:fill="FFFFFF"/>
          </w:tcPr>
          <w:p w:rsidR="00D67DE2" w:rsidRDefault="009818EF">
            <w:pPr>
              <w:jc w:val="center"/>
              <w:rPr>
                <w:rFonts w:ascii="Palatino Linotype" w:hAnsi="Palatino Linotype"/>
                <w:bCs/>
                <w:sz w:val="22"/>
                <w:szCs w:val="22"/>
              </w:rPr>
            </w:pPr>
            <w:r>
              <w:rPr>
                <w:rFonts w:ascii="Palatino Linotype" w:hAnsi="Palatino Linotype"/>
                <w:bCs/>
                <w:sz w:val="22"/>
                <w:szCs w:val="22"/>
              </w:rPr>
              <w:t>1</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Contabilità dei costi e della proprietà</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725" w:type="dxa"/>
            <w:gridSpan w:val="2"/>
            <w:tcBorders>
              <w:top w:val="outset" w:sz="6" w:space="0" w:color="auto"/>
              <w:left w:val="outset" w:sz="6" w:space="0" w:color="auto"/>
              <w:bottom w:val="outset" w:sz="6" w:space="0" w:color="auto"/>
              <w:right w:val="single" w:sz="4"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c>
          <w:tcPr>
            <w:tcW w:w="836" w:type="dxa"/>
            <w:tcBorders>
              <w:top w:val="outset" w:sz="6" w:space="0" w:color="auto"/>
              <w:left w:val="single" w:sz="4"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1</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Contabilità della produzione e del commercio</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724" w:type="dxa"/>
            <w:gridSpan w:val="2"/>
            <w:tcBorders>
              <w:top w:val="outset" w:sz="6" w:space="0" w:color="auto"/>
              <w:left w:val="outset" w:sz="6" w:space="0" w:color="auto"/>
              <w:bottom w:val="outset" w:sz="6" w:space="0" w:color="auto"/>
              <w:right w:val="single" w:sz="4"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c>
          <w:tcPr>
            <w:tcW w:w="636" w:type="dxa"/>
            <w:tcBorders>
              <w:top w:val="outset" w:sz="6" w:space="0" w:color="auto"/>
              <w:left w:val="single" w:sz="4" w:space="0" w:color="auto"/>
              <w:bottom w:val="outset" w:sz="6" w:space="0" w:color="auto"/>
              <w:right w:val="outset" w:sz="6" w:space="0" w:color="auto"/>
            </w:tcBorders>
            <w:shd w:val="clear" w:color="auto" w:fill="FFFFFF"/>
          </w:tcPr>
          <w:p w:rsidR="00D67DE2" w:rsidRDefault="009818EF">
            <w:pPr>
              <w:jc w:val="center"/>
              <w:rPr>
                <w:rFonts w:ascii="Palatino Linotype" w:hAnsi="Palatino Linotype"/>
                <w:bCs/>
                <w:sz w:val="22"/>
                <w:szCs w:val="22"/>
              </w:rPr>
            </w:pPr>
            <w:r>
              <w:rPr>
                <w:rFonts w:ascii="Palatino Linotype" w:hAnsi="Palatino Linotype"/>
                <w:bCs/>
                <w:sz w:val="22"/>
                <w:szCs w:val="22"/>
              </w:rPr>
              <w:t>1</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Contabilità imprenditoriale</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711" w:type="dxa"/>
            <w:tcBorders>
              <w:top w:val="outset" w:sz="6" w:space="0" w:color="auto"/>
              <w:left w:val="outset" w:sz="6" w:space="0" w:color="auto"/>
              <w:bottom w:val="outset" w:sz="6" w:space="0" w:color="auto"/>
              <w:right w:val="single" w:sz="4"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1</w:t>
            </w:r>
          </w:p>
        </w:tc>
        <w:tc>
          <w:tcPr>
            <w:tcW w:w="782" w:type="dxa"/>
            <w:tcBorders>
              <w:top w:val="outset" w:sz="6" w:space="0" w:color="auto"/>
              <w:left w:val="single" w:sz="4" w:space="0" w:color="auto"/>
              <w:bottom w:val="outset" w:sz="6" w:space="0" w:color="auto"/>
              <w:right w:val="outset" w:sz="6" w:space="0" w:color="auto"/>
            </w:tcBorders>
            <w:shd w:val="clear" w:color="auto" w:fill="FFFFFF"/>
          </w:tcPr>
          <w:p w:rsidR="00D67DE2" w:rsidRDefault="009818EF">
            <w:pPr>
              <w:jc w:val="center"/>
              <w:rPr>
                <w:rFonts w:ascii="Palatino Linotype" w:hAnsi="Palatino Linotype"/>
                <w:bCs/>
                <w:sz w:val="22"/>
                <w:szCs w:val="22"/>
              </w:rPr>
            </w:pPr>
            <w:r>
              <w:rPr>
                <w:rFonts w:ascii="Palatino Linotype" w:hAnsi="Palatino Linotype"/>
                <w:bCs/>
                <w:sz w:val="22"/>
                <w:szCs w:val="22"/>
              </w:rPr>
              <w:t>3</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Marketing</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643" w:type="dxa"/>
            <w:tcBorders>
              <w:top w:val="outset" w:sz="6" w:space="0" w:color="auto"/>
              <w:left w:val="outset" w:sz="6" w:space="0" w:color="auto"/>
              <w:bottom w:val="outset" w:sz="6" w:space="0" w:color="auto"/>
              <w:right w:val="single" w:sz="4"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1</w:t>
            </w:r>
          </w:p>
        </w:tc>
        <w:tc>
          <w:tcPr>
            <w:tcW w:w="717" w:type="dxa"/>
            <w:gridSpan w:val="2"/>
            <w:tcBorders>
              <w:top w:val="outset" w:sz="6" w:space="0" w:color="auto"/>
              <w:left w:val="single" w:sz="4" w:space="0" w:color="auto"/>
              <w:bottom w:val="outset" w:sz="6" w:space="0" w:color="auto"/>
              <w:right w:val="outset" w:sz="6" w:space="0" w:color="auto"/>
            </w:tcBorders>
            <w:shd w:val="clear" w:color="auto" w:fill="FFFFFF"/>
          </w:tcPr>
          <w:p w:rsidR="00D67DE2" w:rsidRDefault="009818EF">
            <w:pPr>
              <w:jc w:val="center"/>
              <w:rPr>
                <w:rFonts w:ascii="Palatino Linotype" w:hAnsi="Palatino Linotype"/>
                <w:bCs/>
                <w:sz w:val="22"/>
                <w:szCs w:val="22"/>
              </w:rPr>
            </w:pPr>
            <w:r>
              <w:rPr>
                <w:rFonts w:ascii="Palatino Linotype" w:hAnsi="Palatino Linotype"/>
                <w:bCs/>
                <w:sz w:val="22"/>
                <w:szCs w:val="22"/>
              </w:rPr>
              <w:t>1</w:t>
            </w:r>
          </w:p>
        </w:tc>
        <w:tc>
          <w:tcPr>
            <w:tcW w:w="711" w:type="dxa"/>
            <w:tcBorders>
              <w:top w:val="outset" w:sz="6" w:space="0" w:color="auto"/>
              <w:left w:val="outset" w:sz="6" w:space="0" w:color="auto"/>
              <w:bottom w:val="outset" w:sz="6" w:space="0" w:color="auto"/>
              <w:right w:val="single" w:sz="4"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1</w:t>
            </w:r>
          </w:p>
        </w:tc>
        <w:tc>
          <w:tcPr>
            <w:tcW w:w="782" w:type="dxa"/>
            <w:tcBorders>
              <w:top w:val="outset" w:sz="6" w:space="0" w:color="auto"/>
              <w:left w:val="single" w:sz="4" w:space="0" w:color="auto"/>
              <w:bottom w:val="outset" w:sz="6" w:space="0" w:color="auto"/>
              <w:right w:val="outset" w:sz="6" w:space="0" w:color="auto"/>
            </w:tcBorders>
            <w:shd w:val="clear" w:color="auto" w:fill="FFFFFF"/>
          </w:tcPr>
          <w:p w:rsidR="00D67DE2" w:rsidRDefault="009818EF">
            <w:pPr>
              <w:jc w:val="center"/>
              <w:rPr>
                <w:rFonts w:ascii="Palatino Linotype" w:hAnsi="Palatino Linotype"/>
                <w:bCs/>
                <w:sz w:val="22"/>
                <w:szCs w:val="22"/>
              </w:rPr>
            </w:pPr>
            <w:r>
              <w:rPr>
                <w:rFonts w:ascii="Palatino Linotype" w:hAnsi="Palatino Linotype"/>
                <w:bCs/>
                <w:sz w:val="22"/>
                <w:szCs w:val="22"/>
              </w:rPr>
              <w:t>1</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Banche ed assicurazioni</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643" w:type="dxa"/>
            <w:tcBorders>
              <w:top w:val="outset" w:sz="6" w:space="0" w:color="auto"/>
              <w:left w:val="outset" w:sz="6" w:space="0" w:color="auto"/>
              <w:bottom w:val="outset" w:sz="6" w:space="0" w:color="auto"/>
              <w:right w:val="single" w:sz="4"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c>
          <w:tcPr>
            <w:tcW w:w="717" w:type="dxa"/>
            <w:gridSpan w:val="2"/>
            <w:tcBorders>
              <w:top w:val="outset" w:sz="6" w:space="0" w:color="auto"/>
              <w:left w:val="single" w:sz="4" w:space="0" w:color="auto"/>
              <w:bottom w:val="outset" w:sz="6" w:space="0" w:color="auto"/>
              <w:right w:val="outset" w:sz="6" w:space="0" w:color="auto"/>
            </w:tcBorders>
            <w:shd w:val="clear" w:color="auto" w:fill="FFFFFF"/>
          </w:tcPr>
          <w:p w:rsidR="00D67DE2" w:rsidRDefault="009818EF">
            <w:pPr>
              <w:jc w:val="center"/>
              <w:rPr>
                <w:rFonts w:ascii="Palatino Linotype" w:hAnsi="Palatino Linotype"/>
                <w:bCs/>
                <w:sz w:val="22"/>
                <w:szCs w:val="22"/>
              </w:rPr>
            </w:pPr>
            <w:r>
              <w:rPr>
                <w:rFonts w:ascii="Palatino Linotype" w:hAnsi="Palatino Linotype"/>
                <w:bCs/>
                <w:sz w:val="22"/>
                <w:szCs w:val="22"/>
              </w:rPr>
              <w:t>1</w:t>
            </w:r>
          </w:p>
        </w:tc>
        <w:tc>
          <w:tcPr>
            <w:tcW w:w="711" w:type="dxa"/>
            <w:tcBorders>
              <w:top w:val="outset" w:sz="6" w:space="0" w:color="auto"/>
              <w:left w:val="outset" w:sz="6" w:space="0" w:color="auto"/>
              <w:bottom w:val="outset" w:sz="6" w:space="0" w:color="auto"/>
              <w:right w:val="single" w:sz="4"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782" w:type="dxa"/>
            <w:tcBorders>
              <w:top w:val="outset" w:sz="6" w:space="0" w:color="auto"/>
              <w:left w:val="single" w:sz="4"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Mercato dei capitali</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Imprenditoria</w:t>
            </w:r>
          </w:p>
        </w:tc>
        <w:tc>
          <w:tcPr>
            <w:tcW w:w="773" w:type="dxa"/>
            <w:tcBorders>
              <w:top w:val="outset" w:sz="6" w:space="0" w:color="auto"/>
              <w:left w:val="outset" w:sz="6" w:space="0" w:color="auto"/>
              <w:bottom w:val="outset" w:sz="6" w:space="0" w:color="auto"/>
              <w:right w:val="single" w:sz="4"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1</w:t>
            </w:r>
          </w:p>
        </w:tc>
        <w:tc>
          <w:tcPr>
            <w:tcW w:w="770" w:type="dxa"/>
            <w:gridSpan w:val="2"/>
            <w:tcBorders>
              <w:top w:val="outset" w:sz="6" w:space="0" w:color="auto"/>
              <w:left w:val="single" w:sz="4" w:space="0" w:color="auto"/>
              <w:bottom w:val="outset" w:sz="6" w:space="0" w:color="auto"/>
              <w:right w:val="outset" w:sz="6" w:space="0" w:color="auto"/>
            </w:tcBorders>
            <w:shd w:val="clear" w:color="auto" w:fill="FFFFFF"/>
          </w:tcPr>
          <w:p w:rsidR="00D67DE2" w:rsidRDefault="009818EF">
            <w:pPr>
              <w:jc w:val="center"/>
              <w:rPr>
                <w:rFonts w:ascii="Palatino Linotype" w:hAnsi="Palatino Linotype"/>
                <w:bCs/>
                <w:sz w:val="22"/>
                <w:szCs w:val="22"/>
              </w:rPr>
            </w:pPr>
            <w:r>
              <w:rPr>
                <w:rFonts w:ascii="Palatino Linotype" w:hAnsi="Palatino Linotype"/>
                <w:bCs/>
                <w:sz w:val="22"/>
                <w:szCs w:val="22"/>
              </w:rPr>
              <w:t>1</w:t>
            </w:r>
          </w:p>
        </w:tc>
        <w:tc>
          <w:tcPr>
            <w:tcW w:w="725" w:type="dxa"/>
            <w:gridSpan w:val="2"/>
            <w:tcBorders>
              <w:top w:val="outset" w:sz="6" w:space="0" w:color="auto"/>
              <w:left w:val="outset" w:sz="6" w:space="0" w:color="auto"/>
              <w:bottom w:val="outset" w:sz="6" w:space="0" w:color="auto"/>
              <w:right w:val="single" w:sz="4"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c>
          <w:tcPr>
            <w:tcW w:w="836" w:type="dxa"/>
            <w:tcBorders>
              <w:top w:val="outset" w:sz="6" w:space="0" w:color="auto"/>
              <w:left w:val="single" w:sz="4" w:space="0" w:color="auto"/>
              <w:bottom w:val="outset" w:sz="6" w:space="0" w:color="auto"/>
              <w:right w:val="outset" w:sz="6" w:space="0" w:color="auto"/>
            </w:tcBorders>
            <w:shd w:val="clear" w:color="auto" w:fill="FFFFFF"/>
          </w:tcPr>
          <w:p w:rsidR="00D67DE2" w:rsidRDefault="009818EF">
            <w:pPr>
              <w:jc w:val="center"/>
              <w:rPr>
                <w:rFonts w:ascii="Palatino Linotype" w:hAnsi="Palatino Linotype"/>
                <w:bCs/>
                <w:sz w:val="22"/>
                <w:szCs w:val="22"/>
              </w:rPr>
            </w:pPr>
            <w:r>
              <w:rPr>
                <w:rFonts w:ascii="Palatino Linotype" w:hAnsi="Palatino Linotype"/>
                <w:bCs/>
                <w:sz w:val="22"/>
                <w:szCs w:val="22"/>
              </w:rPr>
              <w:t>1</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Impresa Formativa Simulata (IFS)</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724" w:type="dxa"/>
            <w:gridSpan w:val="2"/>
            <w:tcBorders>
              <w:top w:val="outset" w:sz="6" w:space="0" w:color="auto"/>
              <w:left w:val="outset" w:sz="6" w:space="0" w:color="auto"/>
              <w:bottom w:val="outset" w:sz="6" w:space="0" w:color="auto"/>
              <w:right w:val="single" w:sz="4"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636" w:type="dxa"/>
            <w:tcBorders>
              <w:top w:val="outset" w:sz="6" w:space="0" w:color="auto"/>
              <w:left w:val="single" w:sz="4" w:space="0" w:color="auto"/>
              <w:bottom w:val="outset" w:sz="6" w:space="0" w:color="auto"/>
              <w:right w:val="outset" w:sz="6" w:space="0" w:color="auto"/>
            </w:tcBorders>
            <w:shd w:val="clear" w:color="auto" w:fill="FFFFFF"/>
          </w:tcPr>
          <w:p w:rsidR="00D67DE2" w:rsidRDefault="009818EF">
            <w:pPr>
              <w:jc w:val="center"/>
              <w:rPr>
                <w:rFonts w:ascii="Palatino Linotype" w:hAnsi="Palatino Linotype"/>
                <w:bCs/>
                <w:sz w:val="22"/>
                <w:szCs w:val="22"/>
              </w:rPr>
            </w:pPr>
            <w:r>
              <w:rPr>
                <w:rFonts w:ascii="Palatino Linotype" w:hAnsi="Palatino Linotype"/>
                <w:bCs/>
                <w:sz w:val="22"/>
                <w:szCs w:val="22"/>
              </w:rPr>
              <w:t>2</w:t>
            </w:r>
          </w:p>
        </w:tc>
        <w:tc>
          <w:tcPr>
            <w:tcW w:w="711" w:type="dxa"/>
            <w:tcBorders>
              <w:top w:val="outset" w:sz="6" w:space="0" w:color="auto"/>
              <w:left w:val="outset" w:sz="6" w:space="0" w:color="auto"/>
              <w:bottom w:val="outset" w:sz="6" w:space="0" w:color="auto"/>
              <w:right w:val="single" w:sz="4"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782" w:type="dxa"/>
            <w:tcBorders>
              <w:top w:val="outset" w:sz="6" w:space="0" w:color="auto"/>
              <w:left w:val="single" w:sz="4" w:space="0" w:color="auto"/>
              <w:bottom w:val="outset" w:sz="6" w:space="0" w:color="auto"/>
              <w:right w:val="outset" w:sz="6" w:space="0" w:color="auto"/>
            </w:tcBorders>
            <w:shd w:val="clear" w:color="auto" w:fill="FFFFFF"/>
          </w:tcPr>
          <w:p w:rsidR="00D67DE2" w:rsidRDefault="009818EF">
            <w:pPr>
              <w:jc w:val="center"/>
              <w:rPr>
                <w:rFonts w:ascii="Palatino Linotype" w:hAnsi="Palatino Linotype"/>
                <w:bCs/>
                <w:sz w:val="22"/>
                <w:szCs w:val="22"/>
              </w:rPr>
            </w:pPr>
            <w:r>
              <w:rPr>
                <w:rFonts w:ascii="Palatino Linotype" w:hAnsi="Palatino Linotype"/>
                <w:bCs/>
                <w:sz w:val="22"/>
                <w:szCs w:val="22"/>
              </w:rPr>
              <w:t>2</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Gestione/Impresa socialmente responsabile</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 xml:space="preserve">Contesto giuridico </w:t>
            </w:r>
          </w:p>
          <w:p w:rsidR="00D67DE2" w:rsidRDefault="009818EF">
            <w:pPr>
              <w:ind w:left="426" w:hanging="426"/>
              <w:rPr>
                <w:rFonts w:ascii="Palatino Linotype" w:hAnsi="Palatino Linotype"/>
                <w:bCs/>
                <w:sz w:val="22"/>
                <w:szCs w:val="22"/>
              </w:rPr>
            </w:pPr>
            <w:r>
              <w:rPr>
                <w:rFonts w:ascii="Palatino Linotype" w:hAnsi="Palatino Linotype"/>
                <w:bCs/>
                <w:sz w:val="22"/>
                <w:szCs w:val="22"/>
              </w:rPr>
              <w:t>d’impresa/d’azienda</w:t>
            </w:r>
          </w:p>
        </w:tc>
        <w:tc>
          <w:tcPr>
            <w:tcW w:w="1543"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561"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2</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rPr>
                <w:rFonts w:ascii="Palatino Linotype" w:hAnsi="Palatino Linotype"/>
                <w:bCs/>
                <w:sz w:val="22"/>
                <w:szCs w:val="22"/>
              </w:rPr>
            </w:pPr>
            <w:r>
              <w:rPr>
                <w:rFonts w:ascii="Palatino Linotype" w:hAnsi="Palatino Linotype"/>
                <w:bCs/>
                <w:sz w:val="22"/>
                <w:szCs w:val="22"/>
              </w:rPr>
              <w:t>Informatica</w:t>
            </w:r>
          </w:p>
        </w:tc>
        <w:tc>
          <w:tcPr>
            <w:tcW w:w="834" w:type="dxa"/>
            <w:gridSpan w:val="2"/>
            <w:tcBorders>
              <w:top w:val="outset" w:sz="6" w:space="0" w:color="auto"/>
              <w:left w:val="outset" w:sz="6" w:space="0" w:color="auto"/>
              <w:bottom w:val="outset" w:sz="6" w:space="0" w:color="auto"/>
              <w:right w:val="single" w:sz="4"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709" w:type="dxa"/>
            <w:tcBorders>
              <w:top w:val="outset" w:sz="6" w:space="0" w:color="auto"/>
              <w:left w:val="single" w:sz="4" w:space="0" w:color="auto"/>
              <w:bottom w:val="outset" w:sz="6" w:space="0" w:color="auto"/>
              <w:right w:val="outset" w:sz="6" w:space="0" w:color="auto"/>
            </w:tcBorders>
            <w:shd w:val="clear" w:color="auto" w:fill="FFFFFF"/>
          </w:tcPr>
          <w:p w:rsidR="00D67DE2" w:rsidRDefault="009818EF">
            <w:pPr>
              <w:jc w:val="center"/>
              <w:rPr>
                <w:rFonts w:ascii="Palatino Linotype" w:hAnsi="Palatino Linotype"/>
                <w:bCs/>
                <w:sz w:val="22"/>
                <w:szCs w:val="22"/>
              </w:rPr>
            </w:pPr>
            <w:r>
              <w:rPr>
                <w:rFonts w:ascii="Palatino Linotype" w:hAnsi="Palatino Linotype"/>
                <w:bCs/>
                <w:sz w:val="22"/>
                <w:szCs w:val="22"/>
              </w:rPr>
              <w:t>2</w:t>
            </w:r>
          </w:p>
        </w:tc>
        <w:tc>
          <w:tcPr>
            <w:tcW w:w="725" w:type="dxa"/>
            <w:gridSpan w:val="2"/>
            <w:tcBorders>
              <w:top w:val="outset" w:sz="6" w:space="0" w:color="auto"/>
              <w:left w:val="outset" w:sz="6" w:space="0" w:color="auto"/>
              <w:bottom w:val="outset" w:sz="6" w:space="0" w:color="auto"/>
              <w:right w:val="single" w:sz="4"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836" w:type="dxa"/>
            <w:tcBorders>
              <w:top w:val="outset" w:sz="6" w:space="0" w:color="auto"/>
              <w:left w:val="single" w:sz="4" w:space="0" w:color="auto"/>
              <w:bottom w:val="outset" w:sz="6" w:space="0" w:color="auto"/>
              <w:right w:val="outset" w:sz="6" w:space="0" w:color="auto"/>
            </w:tcBorders>
            <w:shd w:val="clear" w:color="auto" w:fill="FFFFFF"/>
          </w:tcPr>
          <w:p w:rsidR="00D67DE2" w:rsidRDefault="009818EF">
            <w:pPr>
              <w:jc w:val="center"/>
              <w:rPr>
                <w:rFonts w:ascii="Palatino Linotype" w:hAnsi="Palatino Linotype"/>
                <w:bCs/>
                <w:sz w:val="22"/>
                <w:szCs w:val="22"/>
              </w:rPr>
            </w:pPr>
            <w:r>
              <w:rPr>
                <w:rFonts w:ascii="Palatino Linotype" w:hAnsi="Palatino Linotype"/>
                <w:bCs/>
                <w:sz w:val="22"/>
                <w:szCs w:val="22"/>
              </w:rPr>
              <w:t>2</w:t>
            </w:r>
          </w:p>
        </w:tc>
        <w:tc>
          <w:tcPr>
            <w:tcW w:w="1360" w:type="dxa"/>
            <w:gridSpan w:val="3"/>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c>
          <w:tcPr>
            <w:tcW w:w="1493" w:type="dxa"/>
            <w:gridSpan w:val="2"/>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jc w:val="center"/>
              <w:rPr>
                <w:rFonts w:ascii="Palatino Linotype" w:hAnsi="Palatino Linotype"/>
                <w:bCs/>
                <w:sz w:val="22"/>
                <w:szCs w:val="22"/>
              </w:rPr>
            </w:pPr>
            <w:r>
              <w:rPr>
                <w:rFonts w:ascii="Palatino Linotype" w:hAnsi="Palatino Linotype"/>
                <w:bCs/>
                <w:sz w:val="22"/>
                <w:szCs w:val="22"/>
              </w:rPr>
              <w:t>-</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ind w:left="426" w:hanging="426"/>
              <w:rPr>
                <w:rFonts w:ascii="Palatino Linotype" w:hAnsi="Palatino Linotype"/>
                <w:b/>
                <w:bCs/>
                <w:sz w:val="22"/>
                <w:szCs w:val="22"/>
              </w:rPr>
            </w:pPr>
            <w:r>
              <w:rPr>
                <w:rFonts w:ascii="Palatino Linotype" w:hAnsi="Palatino Linotype"/>
                <w:b/>
                <w:bCs/>
                <w:sz w:val="22"/>
                <w:szCs w:val="22"/>
              </w:rPr>
              <w:t>Totale:</w:t>
            </w:r>
          </w:p>
        </w:tc>
        <w:tc>
          <w:tcPr>
            <w:tcW w:w="834" w:type="dxa"/>
            <w:gridSpan w:val="2"/>
            <w:tcBorders>
              <w:top w:val="outset" w:sz="6" w:space="0" w:color="auto"/>
              <w:left w:val="outset" w:sz="6" w:space="0" w:color="auto"/>
              <w:bottom w:val="outset" w:sz="6" w:space="0" w:color="auto"/>
              <w:right w:val="single" w:sz="4" w:space="0" w:color="auto"/>
            </w:tcBorders>
            <w:shd w:val="clear" w:color="auto" w:fill="EEECEC"/>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28</w:t>
            </w:r>
          </w:p>
        </w:tc>
        <w:tc>
          <w:tcPr>
            <w:tcW w:w="709" w:type="dxa"/>
            <w:tcBorders>
              <w:top w:val="outset" w:sz="6" w:space="0" w:color="auto"/>
              <w:left w:val="single" w:sz="4" w:space="0" w:color="auto"/>
              <w:bottom w:val="outset" w:sz="6" w:space="0" w:color="auto"/>
              <w:right w:val="outset" w:sz="6" w:space="0" w:color="auto"/>
            </w:tcBorders>
            <w:shd w:val="clear" w:color="auto" w:fill="EEECEC"/>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5</w:t>
            </w:r>
          </w:p>
        </w:tc>
        <w:tc>
          <w:tcPr>
            <w:tcW w:w="725" w:type="dxa"/>
            <w:gridSpan w:val="2"/>
            <w:tcBorders>
              <w:top w:val="outset" w:sz="6" w:space="0" w:color="auto"/>
              <w:left w:val="outset" w:sz="6" w:space="0" w:color="auto"/>
              <w:bottom w:val="outset" w:sz="6" w:space="0" w:color="auto"/>
              <w:right w:val="single" w:sz="4" w:space="0" w:color="auto"/>
            </w:tcBorders>
            <w:shd w:val="clear" w:color="auto" w:fill="EEECEC"/>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28</w:t>
            </w:r>
          </w:p>
        </w:tc>
        <w:tc>
          <w:tcPr>
            <w:tcW w:w="836" w:type="dxa"/>
            <w:tcBorders>
              <w:top w:val="outset" w:sz="6" w:space="0" w:color="auto"/>
              <w:left w:val="single" w:sz="4" w:space="0" w:color="auto"/>
              <w:bottom w:val="outset" w:sz="6" w:space="0" w:color="auto"/>
              <w:right w:val="outset" w:sz="6" w:space="0" w:color="auto"/>
            </w:tcBorders>
            <w:shd w:val="clear" w:color="auto" w:fill="EEECEC"/>
          </w:tcPr>
          <w:p w:rsidR="00D67DE2" w:rsidRDefault="009818EF">
            <w:pPr>
              <w:jc w:val="center"/>
              <w:rPr>
                <w:rFonts w:ascii="Palatino Linotype" w:hAnsi="Palatino Linotype"/>
                <w:b/>
                <w:bCs/>
                <w:sz w:val="22"/>
                <w:szCs w:val="22"/>
              </w:rPr>
            </w:pPr>
            <w:r>
              <w:rPr>
                <w:rFonts w:ascii="Palatino Linotype" w:hAnsi="Palatino Linotype"/>
                <w:b/>
                <w:bCs/>
                <w:sz w:val="22"/>
                <w:szCs w:val="22"/>
              </w:rPr>
              <w:t>5</w:t>
            </w:r>
          </w:p>
        </w:tc>
        <w:tc>
          <w:tcPr>
            <w:tcW w:w="724" w:type="dxa"/>
            <w:gridSpan w:val="2"/>
            <w:tcBorders>
              <w:top w:val="outset" w:sz="6" w:space="0" w:color="auto"/>
              <w:left w:val="outset" w:sz="6" w:space="0" w:color="auto"/>
              <w:bottom w:val="outset" w:sz="6" w:space="0" w:color="auto"/>
              <w:right w:val="single" w:sz="4" w:space="0" w:color="auto"/>
            </w:tcBorders>
            <w:shd w:val="clear" w:color="auto" w:fill="EEECEC"/>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26</w:t>
            </w:r>
          </w:p>
        </w:tc>
        <w:tc>
          <w:tcPr>
            <w:tcW w:w="636" w:type="dxa"/>
            <w:tcBorders>
              <w:top w:val="outset" w:sz="6" w:space="0" w:color="auto"/>
              <w:left w:val="single" w:sz="4" w:space="0" w:color="auto"/>
              <w:bottom w:val="outset" w:sz="6" w:space="0" w:color="auto"/>
              <w:right w:val="outset" w:sz="6" w:space="0" w:color="auto"/>
            </w:tcBorders>
            <w:shd w:val="clear" w:color="auto" w:fill="EEECEC"/>
          </w:tcPr>
          <w:p w:rsidR="00D67DE2" w:rsidRDefault="009818EF">
            <w:pPr>
              <w:jc w:val="center"/>
              <w:rPr>
                <w:rFonts w:ascii="Palatino Linotype" w:hAnsi="Palatino Linotype"/>
                <w:b/>
                <w:bCs/>
                <w:sz w:val="22"/>
                <w:szCs w:val="22"/>
              </w:rPr>
            </w:pPr>
            <w:r>
              <w:rPr>
                <w:rFonts w:ascii="Palatino Linotype" w:hAnsi="Palatino Linotype"/>
                <w:b/>
                <w:bCs/>
                <w:sz w:val="22"/>
                <w:szCs w:val="22"/>
              </w:rPr>
              <w:t>7</w:t>
            </w:r>
          </w:p>
        </w:tc>
        <w:tc>
          <w:tcPr>
            <w:tcW w:w="711" w:type="dxa"/>
            <w:tcBorders>
              <w:top w:val="outset" w:sz="6" w:space="0" w:color="auto"/>
              <w:left w:val="outset" w:sz="6" w:space="0" w:color="auto"/>
              <w:bottom w:val="outset" w:sz="6" w:space="0" w:color="auto"/>
              <w:right w:val="single" w:sz="4" w:space="0" w:color="auto"/>
            </w:tcBorders>
            <w:shd w:val="clear" w:color="auto" w:fill="EEECEC"/>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25</w:t>
            </w:r>
          </w:p>
        </w:tc>
        <w:tc>
          <w:tcPr>
            <w:tcW w:w="782" w:type="dxa"/>
            <w:tcBorders>
              <w:top w:val="outset" w:sz="6" w:space="0" w:color="auto"/>
              <w:left w:val="single" w:sz="4" w:space="0" w:color="auto"/>
              <w:bottom w:val="outset" w:sz="6" w:space="0" w:color="auto"/>
              <w:right w:val="outset" w:sz="6" w:space="0" w:color="auto"/>
            </w:tcBorders>
            <w:shd w:val="clear" w:color="auto" w:fill="EEECEC"/>
          </w:tcPr>
          <w:p w:rsidR="00D67DE2" w:rsidRDefault="009818EF">
            <w:pPr>
              <w:jc w:val="center"/>
              <w:rPr>
                <w:rFonts w:ascii="Palatino Linotype" w:hAnsi="Palatino Linotype"/>
                <w:b/>
                <w:bCs/>
                <w:sz w:val="22"/>
                <w:szCs w:val="22"/>
              </w:rPr>
            </w:pPr>
            <w:r>
              <w:rPr>
                <w:rFonts w:ascii="Palatino Linotype" w:hAnsi="Palatino Linotype"/>
                <w:b/>
                <w:bCs/>
                <w:sz w:val="22"/>
                <w:szCs w:val="22"/>
              </w:rPr>
              <w:t>8</w:t>
            </w:r>
          </w:p>
        </w:tc>
      </w:tr>
      <w:tr w:rsidR="00D67DE2">
        <w:trPr>
          <w:trHeight w:val="225"/>
          <w:jc w:val="center"/>
        </w:trPr>
        <w:tc>
          <w:tcPr>
            <w:tcW w:w="3546" w:type="dxa"/>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ind w:left="426" w:hanging="426"/>
              <w:rPr>
                <w:rFonts w:ascii="Palatino Linotype" w:hAnsi="Palatino Linotype"/>
                <w:b/>
                <w:bCs/>
                <w:sz w:val="22"/>
                <w:szCs w:val="22"/>
              </w:rPr>
            </w:pPr>
            <w:r>
              <w:rPr>
                <w:rFonts w:ascii="Palatino Linotype" w:hAnsi="Palatino Linotype"/>
                <w:b/>
                <w:bCs/>
                <w:sz w:val="22"/>
                <w:szCs w:val="22"/>
              </w:rPr>
              <w:t>Materia opzionale:</w:t>
            </w:r>
          </w:p>
        </w:tc>
        <w:tc>
          <w:tcPr>
            <w:tcW w:w="1543" w:type="dxa"/>
            <w:gridSpan w:val="3"/>
            <w:tcBorders>
              <w:top w:val="outset" w:sz="6" w:space="0" w:color="auto"/>
              <w:left w:val="outset" w:sz="6" w:space="0" w:color="auto"/>
              <w:bottom w:val="outset" w:sz="6" w:space="0" w:color="auto"/>
              <w:right w:val="outset" w:sz="6" w:space="0" w:color="auto"/>
            </w:tcBorders>
            <w:shd w:val="clear" w:color="auto" w:fill="EEECEC"/>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2</w:t>
            </w:r>
          </w:p>
          <w:p w:rsidR="00D67DE2" w:rsidRDefault="009818EF">
            <w:pPr>
              <w:ind w:left="426" w:hanging="426"/>
              <w:rPr>
                <w:rFonts w:ascii="Palatino Linotype" w:hAnsi="Palatino Linotype"/>
                <w:b/>
                <w:bCs/>
                <w:sz w:val="22"/>
                <w:szCs w:val="22"/>
              </w:rPr>
            </w:pPr>
            <w:r>
              <w:rPr>
                <w:rFonts w:ascii="Palatino Linotype" w:hAnsi="Palatino Linotype"/>
                <w:bCs/>
                <w:sz w:val="22"/>
                <w:szCs w:val="22"/>
              </w:rPr>
              <w:t>Azienda famigliare</w:t>
            </w:r>
          </w:p>
        </w:tc>
        <w:tc>
          <w:tcPr>
            <w:tcW w:w="1561" w:type="dxa"/>
            <w:gridSpan w:val="3"/>
            <w:tcBorders>
              <w:top w:val="outset" w:sz="6" w:space="0" w:color="auto"/>
              <w:left w:val="outset" w:sz="6" w:space="0" w:color="auto"/>
              <w:bottom w:val="outset" w:sz="6" w:space="0" w:color="auto"/>
              <w:right w:val="outset" w:sz="6" w:space="0" w:color="auto"/>
            </w:tcBorders>
            <w:shd w:val="clear" w:color="auto" w:fill="EEECEC"/>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2</w:t>
            </w:r>
          </w:p>
          <w:p w:rsidR="00D67DE2" w:rsidRDefault="009818EF">
            <w:pPr>
              <w:ind w:left="426" w:hanging="426"/>
              <w:jc w:val="center"/>
              <w:rPr>
                <w:rFonts w:ascii="Palatino Linotype" w:hAnsi="Palatino Linotype"/>
                <w:b/>
                <w:bCs/>
                <w:sz w:val="22"/>
                <w:szCs w:val="22"/>
              </w:rPr>
            </w:pPr>
            <w:r>
              <w:rPr>
                <w:rFonts w:ascii="Palatino Linotype" w:hAnsi="Palatino Linotype"/>
                <w:bCs/>
                <w:sz w:val="22"/>
                <w:szCs w:val="22"/>
              </w:rPr>
              <w:t>Fondamenti di turismo</w:t>
            </w:r>
          </w:p>
        </w:tc>
        <w:tc>
          <w:tcPr>
            <w:tcW w:w="1360" w:type="dxa"/>
            <w:gridSpan w:val="3"/>
            <w:tcBorders>
              <w:top w:val="outset" w:sz="6" w:space="0" w:color="auto"/>
              <w:left w:val="outset" w:sz="6" w:space="0" w:color="auto"/>
              <w:bottom w:val="outset" w:sz="6" w:space="0" w:color="auto"/>
              <w:right w:val="outset" w:sz="6" w:space="0" w:color="auto"/>
            </w:tcBorders>
            <w:shd w:val="clear" w:color="auto" w:fill="EEECEC"/>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2</w:t>
            </w:r>
          </w:p>
          <w:p w:rsidR="00D67DE2" w:rsidRDefault="009818EF">
            <w:pPr>
              <w:ind w:left="426" w:hanging="426"/>
              <w:jc w:val="center"/>
              <w:rPr>
                <w:rFonts w:ascii="Palatino Linotype" w:hAnsi="Palatino Linotype"/>
                <w:b/>
                <w:bCs/>
                <w:sz w:val="22"/>
                <w:szCs w:val="22"/>
              </w:rPr>
            </w:pPr>
            <w:r>
              <w:rPr>
                <w:rFonts w:ascii="Palatino Linotype" w:hAnsi="Palatino Linotype"/>
                <w:bCs/>
                <w:sz w:val="22"/>
                <w:szCs w:val="22"/>
              </w:rPr>
              <w:t>Gestione delle vendite</w:t>
            </w:r>
          </w:p>
        </w:tc>
        <w:tc>
          <w:tcPr>
            <w:tcW w:w="1493" w:type="dxa"/>
            <w:gridSpan w:val="2"/>
            <w:tcBorders>
              <w:top w:val="outset" w:sz="6" w:space="0" w:color="auto"/>
              <w:left w:val="outset" w:sz="6" w:space="0" w:color="auto"/>
              <w:bottom w:val="outset" w:sz="6" w:space="0" w:color="auto"/>
              <w:right w:val="outset" w:sz="6" w:space="0" w:color="auto"/>
            </w:tcBorders>
            <w:shd w:val="clear" w:color="auto" w:fill="EEECEC"/>
          </w:tcPr>
          <w:p w:rsidR="00D67DE2" w:rsidRDefault="009818EF">
            <w:pPr>
              <w:ind w:left="426" w:hanging="426"/>
              <w:jc w:val="center"/>
              <w:rPr>
                <w:rFonts w:ascii="Palatino Linotype" w:hAnsi="Palatino Linotype"/>
                <w:b/>
                <w:bCs/>
                <w:sz w:val="22"/>
                <w:szCs w:val="22"/>
              </w:rPr>
            </w:pPr>
            <w:r>
              <w:rPr>
                <w:rFonts w:ascii="Palatino Linotype" w:hAnsi="Palatino Linotype"/>
                <w:b/>
                <w:bCs/>
                <w:sz w:val="22"/>
                <w:szCs w:val="22"/>
              </w:rPr>
              <w:t>2</w:t>
            </w:r>
          </w:p>
          <w:p w:rsidR="00D67DE2" w:rsidRDefault="009818EF">
            <w:pPr>
              <w:ind w:left="426" w:hanging="426"/>
              <w:jc w:val="center"/>
              <w:rPr>
                <w:rFonts w:ascii="Palatino Linotype" w:hAnsi="Palatino Linotype"/>
                <w:b/>
                <w:bCs/>
                <w:sz w:val="22"/>
                <w:szCs w:val="22"/>
              </w:rPr>
            </w:pPr>
            <w:r>
              <w:rPr>
                <w:rFonts w:ascii="Palatino Linotype" w:hAnsi="Palatino Linotype"/>
                <w:bCs/>
                <w:sz w:val="22"/>
                <w:szCs w:val="22"/>
              </w:rPr>
              <w:t>Marketing dei servizi</w:t>
            </w:r>
          </w:p>
        </w:tc>
      </w:tr>
    </w:tbl>
    <w:p w:rsidR="00D67DE2" w:rsidRDefault="00D67DE2">
      <w:pPr>
        <w:rPr>
          <w:rFonts w:ascii="Palatino Linotype" w:hAnsi="Palatino Linotype"/>
          <w:sz w:val="22"/>
          <w:szCs w:val="22"/>
        </w:rPr>
      </w:pPr>
    </w:p>
    <w:p w:rsidR="00D67DE2" w:rsidRDefault="00D67DE2">
      <w:pPr>
        <w:rPr>
          <w:rFonts w:ascii="Palatino Linotype" w:hAnsi="Palatino Linotype"/>
          <w:b/>
          <w:sz w:val="22"/>
          <w:szCs w:val="22"/>
        </w:rPr>
      </w:pPr>
      <w:bookmarkStart w:id="51" w:name="_Toc53134481"/>
    </w:p>
    <w:p w:rsidR="00D67DE2" w:rsidRDefault="00D67DE2">
      <w:pPr>
        <w:rPr>
          <w:rFonts w:ascii="Palatino Linotype" w:hAnsi="Palatino Linotype"/>
          <w:b/>
          <w:sz w:val="22"/>
          <w:szCs w:val="22"/>
        </w:rPr>
      </w:pPr>
    </w:p>
    <w:p w:rsidR="00D67DE2" w:rsidRDefault="00D67DE2">
      <w:pPr>
        <w:rPr>
          <w:rFonts w:ascii="Palatino Linotype" w:hAnsi="Palatino Linotype"/>
          <w:b/>
          <w:sz w:val="22"/>
          <w:szCs w:val="22"/>
        </w:rPr>
      </w:pPr>
    </w:p>
    <w:p w:rsidR="00D67DE2" w:rsidRDefault="00D67DE2">
      <w:pPr>
        <w:rPr>
          <w:rFonts w:ascii="Palatino Linotype" w:hAnsi="Palatino Linotype"/>
          <w:b/>
          <w:sz w:val="22"/>
          <w:szCs w:val="22"/>
        </w:rPr>
      </w:pPr>
    </w:p>
    <w:p w:rsidR="00D67DE2" w:rsidRDefault="00D67DE2">
      <w:pPr>
        <w:rPr>
          <w:rFonts w:ascii="Palatino Linotype" w:hAnsi="Palatino Linotype"/>
          <w:b/>
          <w:sz w:val="22"/>
          <w:szCs w:val="22"/>
        </w:rPr>
      </w:pPr>
    </w:p>
    <w:p w:rsidR="00D67DE2" w:rsidRDefault="00D67DE2">
      <w:pPr>
        <w:rPr>
          <w:rFonts w:ascii="Palatino Linotype" w:hAnsi="Palatino Linotype"/>
          <w:b/>
          <w:sz w:val="22"/>
          <w:szCs w:val="22"/>
        </w:rPr>
      </w:pPr>
    </w:p>
    <w:p w:rsidR="00D67DE2" w:rsidRDefault="00D67DE2">
      <w:pPr>
        <w:rPr>
          <w:rFonts w:ascii="Palatino Linotype" w:hAnsi="Palatino Linotype"/>
          <w:b/>
          <w:sz w:val="22"/>
          <w:szCs w:val="22"/>
        </w:rPr>
      </w:pPr>
    </w:p>
    <w:p w:rsidR="00D67DE2" w:rsidRDefault="00D67DE2">
      <w:pPr>
        <w:rPr>
          <w:rFonts w:ascii="Palatino Linotype" w:hAnsi="Palatino Linotype"/>
          <w:b/>
          <w:sz w:val="22"/>
          <w:szCs w:val="22"/>
        </w:rPr>
      </w:pPr>
    </w:p>
    <w:p w:rsidR="00D67DE2" w:rsidRDefault="00D67DE2">
      <w:pPr>
        <w:rPr>
          <w:rFonts w:ascii="Palatino Linotype" w:hAnsi="Palatino Linotype"/>
          <w:b/>
          <w:sz w:val="22"/>
          <w:szCs w:val="22"/>
        </w:rPr>
      </w:pPr>
    </w:p>
    <w:p w:rsidR="00D67DE2" w:rsidRDefault="009818EF">
      <w:pPr>
        <w:rPr>
          <w:rFonts w:ascii="Palatino Linotype" w:hAnsi="Palatino Linotype"/>
          <w:b/>
          <w:i/>
          <w:iCs/>
          <w:sz w:val="22"/>
          <w:szCs w:val="22"/>
        </w:rPr>
      </w:pPr>
      <w:r>
        <w:rPr>
          <w:rFonts w:ascii="Palatino Linotype" w:hAnsi="Palatino Linotype"/>
          <w:b/>
          <w:i/>
          <w:iCs/>
          <w:sz w:val="22"/>
          <w:szCs w:val="22"/>
        </w:rPr>
        <w:t>5.3.5. Perito alberghiero turistico</w:t>
      </w:r>
    </w:p>
    <w:p w:rsidR="00D67DE2" w:rsidRDefault="00D67DE2">
      <w:pPr>
        <w:rPr>
          <w:rFonts w:ascii="Palatino Linotype" w:hAnsi="Palatino Linotype"/>
          <w:b/>
          <w:sz w:val="22"/>
          <w:szCs w:val="22"/>
        </w:rPr>
      </w:pPr>
    </w:p>
    <w:bookmarkEnd w:id="51"/>
    <w:p w:rsidR="00D67DE2" w:rsidRDefault="009818EF">
      <w:pPr>
        <w:tabs>
          <w:tab w:val="center" w:pos="3686"/>
          <w:tab w:val="left" w:pos="4536"/>
          <w:tab w:val="left" w:pos="5387"/>
          <w:tab w:val="left" w:pos="5529"/>
          <w:tab w:val="left" w:pos="6379"/>
        </w:tabs>
        <w:jc w:val="both"/>
        <w:rPr>
          <w:rFonts w:ascii="Palatino Linotype" w:hAnsi="Palatino Linotype"/>
          <w:sz w:val="22"/>
          <w:szCs w:val="22"/>
        </w:rPr>
      </w:pPr>
      <w:r>
        <w:rPr>
          <w:rFonts w:ascii="Palatino Linotype" w:hAnsi="Palatino Linotype"/>
          <w:sz w:val="22"/>
          <w:szCs w:val="22"/>
        </w:rPr>
        <w:t>Le lezioni dell’insegnamento pratico vengono svolte presso la ditta “Maistra</w:t>
      </w:r>
      <w:proofErr w:type="gramStart"/>
      <w:r>
        <w:rPr>
          <w:rFonts w:ascii="Palatino Linotype" w:hAnsi="Palatino Linotype"/>
          <w:sz w:val="22"/>
          <w:szCs w:val="22"/>
        </w:rPr>
        <w:t xml:space="preserve">” </w:t>
      </w:r>
      <w:r>
        <w:rPr>
          <w:rFonts w:ascii="Palatino Linotype" w:hAnsi="Palatino Linotype"/>
          <w:sz w:val="22"/>
          <w:szCs w:val="22"/>
          <w:lang w:val="hr-HR"/>
        </w:rPr>
        <w:t>,</w:t>
      </w:r>
      <w:proofErr w:type="gramEnd"/>
      <w:r>
        <w:rPr>
          <w:rFonts w:ascii="Palatino Linotype" w:hAnsi="Palatino Linotype"/>
          <w:sz w:val="22"/>
          <w:szCs w:val="22"/>
          <w:lang w:val="hr-HR"/>
        </w:rPr>
        <w:t xml:space="preserve"> la ditta “Valamar” </w:t>
      </w:r>
      <w:r>
        <w:rPr>
          <w:rFonts w:ascii="Palatino Linotype" w:hAnsi="Palatino Linotype"/>
          <w:sz w:val="22"/>
          <w:szCs w:val="22"/>
        </w:rPr>
        <w:t>e presso altre strutture alberghiere e della ristorazione</w:t>
      </w:r>
      <w:r>
        <w:rPr>
          <w:rFonts w:ascii="Palatino Linotype" w:hAnsi="Palatino Linotype"/>
          <w:sz w:val="22"/>
          <w:szCs w:val="22"/>
          <w:lang w:val="hr-HR"/>
        </w:rPr>
        <w:t xml:space="preserve"> della nostra citt</w:t>
      </w:r>
      <w:r>
        <w:rPr>
          <w:rFonts w:ascii="Calibri" w:hAnsi="Calibri" w:cs="Calibri"/>
          <w:sz w:val="22"/>
          <w:szCs w:val="22"/>
          <w:lang w:val="hr-HR"/>
        </w:rPr>
        <w:t>à</w:t>
      </w:r>
      <w:r>
        <w:rPr>
          <w:rFonts w:ascii="Palatino Linotype" w:hAnsi="Palatino Linotype"/>
          <w:sz w:val="22"/>
          <w:szCs w:val="22"/>
          <w:lang w:val="hr-HR"/>
        </w:rPr>
        <w:t xml:space="preserve"> e di altre localit</w:t>
      </w:r>
      <w:r>
        <w:rPr>
          <w:rFonts w:ascii="Calibri" w:hAnsi="Calibri" w:cs="Calibri"/>
          <w:sz w:val="22"/>
          <w:szCs w:val="22"/>
          <w:lang w:val="hr-HR"/>
        </w:rPr>
        <w:t>à</w:t>
      </w:r>
      <w:r>
        <w:rPr>
          <w:rFonts w:ascii="Palatino Linotype" w:hAnsi="Palatino Linotype"/>
          <w:sz w:val="22"/>
          <w:szCs w:val="22"/>
        </w:rPr>
        <w:t>.</w:t>
      </w:r>
    </w:p>
    <w:p w:rsidR="00D67DE2" w:rsidRDefault="00D67DE2">
      <w:pPr>
        <w:pStyle w:val="Tijeloteksta2"/>
        <w:rPr>
          <w:rFonts w:ascii="Palatino Linotype" w:hAnsi="Palatino Linotype"/>
          <w:sz w:val="22"/>
          <w:szCs w:val="22"/>
          <w:lang w:val="it-IT"/>
        </w:rPr>
      </w:pPr>
    </w:p>
    <w:p w:rsidR="00D67DE2" w:rsidRDefault="009818EF">
      <w:pPr>
        <w:tabs>
          <w:tab w:val="center" w:pos="3686"/>
          <w:tab w:val="left" w:pos="4536"/>
          <w:tab w:val="left" w:pos="5387"/>
          <w:tab w:val="left" w:pos="5529"/>
          <w:tab w:val="left" w:pos="6379"/>
        </w:tabs>
        <w:jc w:val="both"/>
        <w:rPr>
          <w:rFonts w:ascii="Palatino Linotype" w:hAnsi="Palatino Linotype"/>
          <w:sz w:val="22"/>
          <w:szCs w:val="22"/>
        </w:rPr>
      </w:pPr>
      <w:r>
        <w:rPr>
          <w:rFonts w:ascii="Palatino Linotype" w:hAnsi="Palatino Linotype"/>
          <w:sz w:val="22"/>
          <w:szCs w:val="22"/>
        </w:rPr>
        <w:t>*la prassi professionale viene espletata nei mesi estivi; la prassi professionale realizzata è la condizione per iscrivere l’anno scolastico successivo.  </w:t>
      </w: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tbl>
      <w:tblPr>
        <w:tblpPr w:leftFromText="141" w:rightFromText="141" w:vertAnchor="page" w:horzAnchor="page" w:tblpX="1431" w:tblpY="3677"/>
        <w:tblW w:w="96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17"/>
        <w:gridCol w:w="4394"/>
        <w:gridCol w:w="993"/>
        <w:gridCol w:w="1134"/>
        <w:gridCol w:w="1134"/>
        <w:gridCol w:w="1134"/>
      </w:tblGrid>
      <w:tr w:rsidR="00D67DE2">
        <w:trPr>
          <w:trHeight w:val="552"/>
        </w:trPr>
        <w:tc>
          <w:tcPr>
            <w:tcW w:w="817" w:type="dxa"/>
            <w:shd w:val="clear" w:color="auto" w:fill="F2F2F2" w:themeFill="background1" w:themeFillShade="F2"/>
          </w:tcPr>
          <w:p w:rsidR="00D67DE2" w:rsidRDefault="00D67DE2">
            <w:pPr>
              <w:tabs>
                <w:tab w:val="center" w:pos="3686"/>
                <w:tab w:val="left" w:pos="4536"/>
                <w:tab w:val="left" w:pos="5387"/>
                <w:tab w:val="left" w:pos="5529"/>
                <w:tab w:val="left" w:pos="6379"/>
              </w:tabs>
              <w:jc w:val="center"/>
              <w:rPr>
                <w:rFonts w:ascii="Palatino Linotype" w:hAnsi="Palatino Linotype"/>
                <w:sz w:val="22"/>
                <w:szCs w:val="22"/>
              </w:rPr>
            </w:pPr>
          </w:p>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No.</w:t>
            </w:r>
          </w:p>
        </w:tc>
        <w:tc>
          <w:tcPr>
            <w:tcW w:w="4394" w:type="dxa"/>
            <w:shd w:val="clear" w:color="auto" w:fill="F2F2F2" w:themeFill="background1" w:themeFillShade="F2"/>
          </w:tcPr>
          <w:p w:rsidR="00D67DE2" w:rsidRDefault="00D67DE2">
            <w:pPr>
              <w:tabs>
                <w:tab w:val="center" w:pos="3686"/>
                <w:tab w:val="left" w:pos="4536"/>
                <w:tab w:val="left" w:pos="5387"/>
                <w:tab w:val="left" w:pos="5529"/>
                <w:tab w:val="left" w:pos="6379"/>
              </w:tabs>
              <w:jc w:val="center"/>
              <w:rPr>
                <w:rFonts w:ascii="Palatino Linotype" w:hAnsi="Palatino Linotype"/>
                <w:sz w:val="22"/>
                <w:szCs w:val="22"/>
              </w:rPr>
            </w:pPr>
          </w:p>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Materia</w:t>
            </w:r>
          </w:p>
        </w:tc>
        <w:tc>
          <w:tcPr>
            <w:tcW w:w="993" w:type="dxa"/>
            <w:shd w:val="clear" w:color="auto" w:fill="F2F2F2" w:themeFill="background1" w:themeFillShade="F2"/>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 xml:space="preserve">Ore </w:t>
            </w:r>
          </w:p>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proofErr w:type="gramStart"/>
            <w:r>
              <w:rPr>
                <w:rFonts w:ascii="Palatino Linotype" w:hAnsi="Palatino Linotype"/>
                <w:sz w:val="22"/>
                <w:szCs w:val="22"/>
              </w:rPr>
              <w:t>I anno</w:t>
            </w:r>
            <w:proofErr w:type="gramEnd"/>
          </w:p>
        </w:tc>
        <w:tc>
          <w:tcPr>
            <w:tcW w:w="1134" w:type="dxa"/>
            <w:shd w:val="clear" w:color="auto" w:fill="F2F2F2" w:themeFill="background1" w:themeFillShade="F2"/>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Ore</w:t>
            </w:r>
          </w:p>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II anno</w:t>
            </w:r>
          </w:p>
        </w:tc>
        <w:tc>
          <w:tcPr>
            <w:tcW w:w="1134" w:type="dxa"/>
            <w:shd w:val="clear" w:color="auto" w:fill="F2F2F2" w:themeFill="background1" w:themeFillShade="F2"/>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Ore</w:t>
            </w:r>
          </w:p>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III anno</w:t>
            </w:r>
          </w:p>
        </w:tc>
        <w:tc>
          <w:tcPr>
            <w:tcW w:w="1134" w:type="dxa"/>
            <w:shd w:val="clear" w:color="auto" w:fill="F2F2F2" w:themeFill="background1" w:themeFillShade="F2"/>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Ore</w:t>
            </w:r>
          </w:p>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IV anno</w:t>
            </w:r>
          </w:p>
        </w:tc>
      </w:tr>
      <w:tr w:rsidR="00D67DE2">
        <w:trPr>
          <w:trHeight w:val="231"/>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4394" w:type="dxa"/>
          </w:tcPr>
          <w:p w:rsidR="00D67DE2" w:rsidRDefault="009818EF">
            <w:pPr>
              <w:pStyle w:val="Zaglavlje"/>
              <w:tabs>
                <w:tab w:val="clear" w:pos="4153"/>
                <w:tab w:val="clear" w:pos="8306"/>
                <w:tab w:val="center" w:pos="3686"/>
                <w:tab w:val="left" w:pos="4536"/>
                <w:tab w:val="left" w:pos="5387"/>
                <w:tab w:val="left" w:pos="5529"/>
                <w:tab w:val="left" w:pos="6379"/>
              </w:tabs>
              <w:rPr>
                <w:rFonts w:ascii="Palatino Linotype" w:hAnsi="Palatino Linotype"/>
                <w:sz w:val="22"/>
                <w:szCs w:val="22"/>
                <w:lang w:val="it-IT"/>
              </w:rPr>
            </w:pPr>
            <w:r>
              <w:rPr>
                <w:rFonts w:ascii="Palatino Linotype" w:hAnsi="Palatino Linotype"/>
                <w:sz w:val="22"/>
                <w:szCs w:val="22"/>
                <w:lang w:val="it-IT"/>
              </w:rPr>
              <w:t>Lingua e letteratura italiana</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r>
      <w:tr w:rsidR="00D67DE2">
        <w:trPr>
          <w:trHeight w:val="240"/>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Lingua croata</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r>
      <w:tr w:rsidR="00D67DE2">
        <w:trPr>
          <w:trHeight w:val="231"/>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Lingua estera - inglese</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r>
      <w:tr w:rsidR="00D67DE2">
        <w:trPr>
          <w:trHeight w:val="240"/>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Lingua estera – tedesco</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r>
      <w:tr w:rsidR="00D67DE2">
        <w:trPr>
          <w:trHeight w:val="231"/>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5.</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Politica ed economia</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40"/>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6.</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Storia</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31"/>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7.</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Matematica</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4</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r>
      <w:tr w:rsidR="00D67DE2">
        <w:trPr>
          <w:trHeight w:val="240"/>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lastRenderedPageBreak/>
              <w:t>8.</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Informatica</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31"/>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9.</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Cultura fisico-sanitaria</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240"/>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10.</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Religione/Etica</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r>
      <w:tr w:rsidR="00D67DE2">
        <w:trPr>
          <w:trHeight w:val="231"/>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11.</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b/>
                <w:bCs/>
                <w:sz w:val="22"/>
                <w:szCs w:val="22"/>
              </w:rPr>
            </w:pPr>
            <w:r>
              <w:rPr>
                <w:rFonts w:ascii="Palatino Linotype" w:hAnsi="Palatino Linotype"/>
                <w:sz w:val="22"/>
                <w:szCs w:val="22"/>
              </w:rPr>
              <w:t>Storia dell’arte e del patrimonio artistico- ulturale</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240"/>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12.</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Geografia</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213"/>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13.</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Psicologia del lavoro e comunicazione</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40"/>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14.</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Statistica</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31"/>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15.</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Contabilità e bilanci</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240"/>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16.</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Ristorazione</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00"/>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17.</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Organizzazione della gestione d’impresa</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3</w:t>
            </w:r>
          </w:p>
        </w:tc>
      </w:tr>
      <w:tr w:rsidR="00D67DE2">
        <w:trPr>
          <w:trHeight w:val="240"/>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18.</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Turismo e marketing</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231"/>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19.</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Biologia con ecologia</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40"/>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20.</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Diritto economico</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231"/>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21.</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Alimentazione e merceologia</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40"/>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22.</w:t>
            </w:r>
          </w:p>
        </w:tc>
        <w:tc>
          <w:tcPr>
            <w:tcW w:w="4394" w:type="dxa"/>
          </w:tcPr>
          <w:p w:rsidR="00D67DE2" w:rsidRDefault="009818EF">
            <w:pPr>
              <w:tabs>
                <w:tab w:val="center" w:pos="3686"/>
                <w:tab w:val="left" w:pos="4536"/>
                <w:tab w:val="left" w:pos="5387"/>
                <w:tab w:val="left" w:pos="5529"/>
                <w:tab w:val="left" w:pos="6379"/>
              </w:tabs>
              <w:rPr>
                <w:rFonts w:ascii="Palatino Linotype" w:hAnsi="Palatino Linotype"/>
                <w:sz w:val="22"/>
                <w:szCs w:val="22"/>
              </w:rPr>
            </w:pPr>
            <w:r>
              <w:rPr>
                <w:rFonts w:ascii="Palatino Linotype" w:hAnsi="Palatino Linotype"/>
                <w:sz w:val="22"/>
                <w:szCs w:val="22"/>
              </w:rPr>
              <w:t xml:space="preserve">Dattilografia e corrispondenza </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r w:rsidR="00D67DE2">
        <w:trPr>
          <w:trHeight w:val="231"/>
        </w:trPr>
        <w:tc>
          <w:tcPr>
            <w:tcW w:w="817"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23.</w:t>
            </w:r>
          </w:p>
        </w:tc>
        <w:tc>
          <w:tcPr>
            <w:tcW w:w="4394" w:type="dxa"/>
          </w:tcPr>
          <w:p w:rsidR="00D67DE2" w:rsidRDefault="009818EF">
            <w:pPr>
              <w:pStyle w:val="Zaglavlje"/>
              <w:tabs>
                <w:tab w:val="clear" w:pos="4153"/>
                <w:tab w:val="clear" w:pos="8306"/>
                <w:tab w:val="center" w:pos="3686"/>
                <w:tab w:val="left" w:pos="4536"/>
                <w:tab w:val="left" w:pos="5387"/>
                <w:tab w:val="left" w:pos="5529"/>
                <w:tab w:val="left" w:pos="6379"/>
              </w:tabs>
              <w:rPr>
                <w:rFonts w:ascii="Palatino Linotype" w:hAnsi="Palatino Linotype"/>
                <w:sz w:val="22"/>
                <w:szCs w:val="22"/>
                <w:lang w:val="it-IT"/>
              </w:rPr>
            </w:pPr>
            <w:r>
              <w:rPr>
                <w:rFonts w:ascii="Palatino Linotype" w:hAnsi="Palatino Linotype"/>
                <w:sz w:val="22"/>
                <w:szCs w:val="22"/>
                <w:lang w:val="it-IT"/>
              </w:rPr>
              <w:t>Insegnamento pratico</w:t>
            </w:r>
          </w:p>
        </w:tc>
        <w:tc>
          <w:tcPr>
            <w:tcW w:w="993"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c>
          <w:tcPr>
            <w:tcW w:w="1134" w:type="dxa"/>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2</w:t>
            </w:r>
          </w:p>
        </w:tc>
      </w:tr>
      <w:tr w:rsidR="00D67DE2">
        <w:trPr>
          <w:trHeight w:val="240"/>
        </w:trPr>
        <w:tc>
          <w:tcPr>
            <w:tcW w:w="817" w:type="dxa"/>
            <w:shd w:val="pct10" w:color="auto" w:fill="auto"/>
          </w:tcPr>
          <w:p w:rsidR="00D67DE2" w:rsidRDefault="00D67DE2">
            <w:pPr>
              <w:tabs>
                <w:tab w:val="center" w:pos="3686"/>
                <w:tab w:val="left" w:pos="4536"/>
                <w:tab w:val="left" w:pos="5387"/>
                <w:tab w:val="left" w:pos="5529"/>
                <w:tab w:val="left" w:pos="6379"/>
              </w:tabs>
              <w:jc w:val="center"/>
              <w:rPr>
                <w:rFonts w:ascii="Palatino Linotype" w:hAnsi="Palatino Linotype"/>
                <w:b/>
                <w:sz w:val="22"/>
                <w:szCs w:val="22"/>
              </w:rPr>
            </w:pPr>
          </w:p>
        </w:tc>
        <w:tc>
          <w:tcPr>
            <w:tcW w:w="4394"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sz w:val="22"/>
                <w:szCs w:val="22"/>
              </w:rPr>
            </w:pPr>
            <w:r>
              <w:rPr>
                <w:rFonts w:ascii="Palatino Linotype" w:hAnsi="Palatino Linotype"/>
                <w:b/>
                <w:sz w:val="22"/>
                <w:szCs w:val="22"/>
              </w:rPr>
              <w:t>Totale</w:t>
            </w:r>
          </w:p>
        </w:tc>
        <w:tc>
          <w:tcPr>
            <w:tcW w:w="993"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sz w:val="22"/>
                <w:szCs w:val="22"/>
              </w:rPr>
            </w:pPr>
            <w:r>
              <w:rPr>
                <w:rFonts w:ascii="Palatino Linotype" w:hAnsi="Palatino Linotype"/>
                <w:b/>
                <w:sz w:val="22"/>
                <w:szCs w:val="22"/>
              </w:rPr>
              <w:t>35</w:t>
            </w:r>
          </w:p>
        </w:tc>
        <w:tc>
          <w:tcPr>
            <w:tcW w:w="1134"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sz w:val="22"/>
                <w:szCs w:val="22"/>
              </w:rPr>
            </w:pPr>
            <w:r>
              <w:rPr>
                <w:rFonts w:ascii="Palatino Linotype" w:hAnsi="Palatino Linotype"/>
                <w:b/>
                <w:sz w:val="22"/>
                <w:szCs w:val="22"/>
              </w:rPr>
              <w:t>35</w:t>
            </w:r>
          </w:p>
        </w:tc>
        <w:tc>
          <w:tcPr>
            <w:tcW w:w="1134"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sz w:val="22"/>
                <w:szCs w:val="22"/>
              </w:rPr>
            </w:pPr>
            <w:r>
              <w:rPr>
                <w:rFonts w:ascii="Palatino Linotype" w:hAnsi="Palatino Linotype"/>
                <w:b/>
                <w:sz w:val="22"/>
                <w:szCs w:val="22"/>
              </w:rPr>
              <w:t>35</w:t>
            </w:r>
          </w:p>
        </w:tc>
        <w:tc>
          <w:tcPr>
            <w:tcW w:w="1134" w:type="dxa"/>
            <w:shd w:val="pct10" w:color="auto" w:fill="auto"/>
          </w:tcPr>
          <w:p w:rsidR="00D67DE2" w:rsidRDefault="009818EF">
            <w:pPr>
              <w:tabs>
                <w:tab w:val="center" w:pos="3686"/>
                <w:tab w:val="left" w:pos="4536"/>
                <w:tab w:val="left" w:pos="5387"/>
                <w:tab w:val="left" w:pos="5529"/>
                <w:tab w:val="left" w:pos="6379"/>
              </w:tabs>
              <w:jc w:val="center"/>
              <w:rPr>
                <w:rFonts w:ascii="Palatino Linotype" w:hAnsi="Palatino Linotype"/>
                <w:b/>
                <w:sz w:val="22"/>
                <w:szCs w:val="22"/>
              </w:rPr>
            </w:pPr>
            <w:r>
              <w:rPr>
                <w:rFonts w:ascii="Palatino Linotype" w:hAnsi="Palatino Linotype"/>
                <w:b/>
                <w:sz w:val="22"/>
                <w:szCs w:val="22"/>
              </w:rPr>
              <w:t>36</w:t>
            </w:r>
          </w:p>
        </w:tc>
      </w:tr>
      <w:tr w:rsidR="00D67DE2">
        <w:trPr>
          <w:trHeight w:val="240"/>
        </w:trPr>
        <w:tc>
          <w:tcPr>
            <w:tcW w:w="817" w:type="dxa"/>
            <w:shd w:val="clear" w:color="auto" w:fill="F2F2F2"/>
          </w:tcPr>
          <w:p w:rsidR="00D67DE2" w:rsidRDefault="00D67DE2">
            <w:pPr>
              <w:tabs>
                <w:tab w:val="center" w:pos="3686"/>
                <w:tab w:val="left" w:pos="4536"/>
                <w:tab w:val="left" w:pos="5387"/>
                <w:tab w:val="left" w:pos="5529"/>
                <w:tab w:val="left" w:pos="6379"/>
              </w:tabs>
              <w:jc w:val="center"/>
              <w:rPr>
                <w:rFonts w:ascii="Palatino Linotype" w:hAnsi="Palatino Linotype"/>
                <w:sz w:val="22"/>
                <w:szCs w:val="22"/>
              </w:rPr>
            </w:pPr>
          </w:p>
        </w:tc>
        <w:tc>
          <w:tcPr>
            <w:tcW w:w="4394" w:type="dxa"/>
            <w:shd w:val="clear" w:color="auto" w:fill="F2F2F2"/>
          </w:tcPr>
          <w:p w:rsidR="00D67DE2" w:rsidRDefault="009818EF">
            <w:pPr>
              <w:pStyle w:val="Zaglavlje"/>
              <w:tabs>
                <w:tab w:val="clear" w:pos="4153"/>
                <w:tab w:val="clear" w:pos="8306"/>
                <w:tab w:val="center" w:pos="3686"/>
                <w:tab w:val="left" w:pos="4536"/>
                <w:tab w:val="left" w:pos="5387"/>
                <w:tab w:val="left" w:pos="5529"/>
                <w:tab w:val="left" w:pos="6379"/>
              </w:tabs>
              <w:rPr>
                <w:rFonts w:ascii="Palatino Linotype" w:hAnsi="Palatino Linotype"/>
                <w:sz w:val="22"/>
                <w:szCs w:val="22"/>
                <w:lang w:val="it-IT"/>
              </w:rPr>
            </w:pPr>
            <w:r>
              <w:rPr>
                <w:rFonts w:ascii="Palatino Linotype" w:hAnsi="Palatino Linotype"/>
                <w:sz w:val="22"/>
                <w:szCs w:val="22"/>
                <w:lang w:val="it-IT"/>
              </w:rPr>
              <w:t>Prassi professionale</w:t>
            </w:r>
          </w:p>
        </w:tc>
        <w:tc>
          <w:tcPr>
            <w:tcW w:w="993" w:type="dxa"/>
            <w:shd w:val="clear" w:color="auto" w:fill="F2F2F2"/>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182</w:t>
            </w:r>
          </w:p>
        </w:tc>
        <w:tc>
          <w:tcPr>
            <w:tcW w:w="1134" w:type="dxa"/>
            <w:shd w:val="clear" w:color="auto" w:fill="F2F2F2"/>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182</w:t>
            </w:r>
          </w:p>
        </w:tc>
        <w:tc>
          <w:tcPr>
            <w:tcW w:w="1134" w:type="dxa"/>
            <w:shd w:val="clear" w:color="auto" w:fill="F2F2F2"/>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182</w:t>
            </w:r>
          </w:p>
        </w:tc>
        <w:tc>
          <w:tcPr>
            <w:tcW w:w="1134" w:type="dxa"/>
            <w:shd w:val="clear" w:color="auto" w:fill="F2F2F2"/>
          </w:tcPr>
          <w:p w:rsidR="00D67DE2" w:rsidRDefault="009818EF">
            <w:pPr>
              <w:tabs>
                <w:tab w:val="center" w:pos="3686"/>
                <w:tab w:val="left" w:pos="4536"/>
                <w:tab w:val="left" w:pos="5387"/>
                <w:tab w:val="left" w:pos="5529"/>
                <w:tab w:val="left" w:pos="6379"/>
              </w:tabs>
              <w:jc w:val="center"/>
              <w:rPr>
                <w:rFonts w:ascii="Palatino Linotype" w:hAnsi="Palatino Linotype"/>
                <w:sz w:val="22"/>
                <w:szCs w:val="22"/>
              </w:rPr>
            </w:pPr>
            <w:r>
              <w:rPr>
                <w:rFonts w:ascii="Palatino Linotype" w:hAnsi="Palatino Linotype"/>
                <w:sz w:val="22"/>
                <w:szCs w:val="22"/>
              </w:rPr>
              <w:t>-</w:t>
            </w:r>
          </w:p>
        </w:tc>
      </w:tr>
    </w:tbl>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9818EF">
      <w:pPr>
        <w:rPr>
          <w:rFonts w:ascii="Palatino Linotype" w:hAnsi="Palatino Linotype"/>
          <w:b/>
          <w:i/>
          <w:iCs/>
          <w:sz w:val="22"/>
          <w:szCs w:val="22"/>
          <w:lang w:val="hr-HR"/>
        </w:rPr>
      </w:pPr>
      <w:bookmarkStart w:id="52" w:name="_Hlk115346931"/>
      <w:r>
        <w:rPr>
          <w:rFonts w:ascii="Palatino Linotype" w:hAnsi="Palatino Linotype"/>
          <w:b/>
          <w:i/>
          <w:iCs/>
          <w:sz w:val="22"/>
          <w:szCs w:val="22"/>
        </w:rPr>
        <w:t>5.3.</w:t>
      </w:r>
      <w:r>
        <w:rPr>
          <w:rFonts w:ascii="Palatino Linotype" w:hAnsi="Palatino Linotype"/>
          <w:b/>
          <w:i/>
          <w:iCs/>
          <w:sz w:val="22"/>
          <w:szCs w:val="22"/>
          <w:lang w:val="hr-HR"/>
        </w:rPr>
        <w:t>6</w:t>
      </w:r>
      <w:r>
        <w:rPr>
          <w:rFonts w:ascii="Palatino Linotype" w:hAnsi="Palatino Linotype"/>
          <w:b/>
          <w:i/>
          <w:iCs/>
          <w:sz w:val="22"/>
          <w:szCs w:val="22"/>
        </w:rPr>
        <w:t xml:space="preserve">. </w:t>
      </w:r>
      <w:r>
        <w:rPr>
          <w:rFonts w:ascii="Palatino Linotype" w:hAnsi="Palatino Linotype"/>
          <w:b/>
          <w:i/>
          <w:iCs/>
          <w:sz w:val="22"/>
          <w:szCs w:val="22"/>
          <w:lang w:val="hr-HR"/>
        </w:rPr>
        <w:t>Commessi</w:t>
      </w:r>
    </w:p>
    <w:p w:rsidR="00D67DE2" w:rsidRDefault="00D67DE2">
      <w:pPr>
        <w:rPr>
          <w:rFonts w:ascii="Palatino Linotype" w:hAnsi="Palatino Linotype"/>
          <w:b/>
          <w:i/>
          <w:iCs/>
          <w:sz w:val="22"/>
          <w:szCs w:val="22"/>
          <w:lang w:val="hr-HR"/>
        </w:rPr>
      </w:pPr>
    </w:p>
    <w:tbl>
      <w:tblPr>
        <w:tblpPr w:leftFromText="180" w:rightFromText="180" w:vertAnchor="text" w:horzAnchor="margin" w:tblpXSpec="center" w:tblpY="87"/>
        <w:tblW w:w="987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058"/>
        <w:gridCol w:w="904"/>
        <w:gridCol w:w="40"/>
        <w:gridCol w:w="1304"/>
        <w:gridCol w:w="988"/>
        <w:gridCol w:w="85"/>
        <w:gridCol w:w="75"/>
        <w:gridCol w:w="1184"/>
        <w:gridCol w:w="891"/>
        <w:gridCol w:w="52"/>
        <w:gridCol w:w="39"/>
        <w:gridCol w:w="1253"/>
      </w:tblGrid>
      <w:tr w:rsidR="00D67DE2">
        <w:trPr>
          <w:trHeight w:val="505"/>
        </w:trPr>
        <w:tc>
          <w:tcPr>
            <w:tcW w:w="3636" w:type="dxa"/>
            <w:vMerge w:val="restart"/>
            <w:tcBorders>
              <w:top w:val="outset" w:sz="6" w:space="0" w:color="auto"/>
              <w:left w:val="outset" w:sz="6" w:space="0" w:color="auto"/>
              <w:right w:val="outset" w:sz="6" w:space="0" w:color="auto"/>
            </w:tcBorders>
            <w:shd w:val="clear" w:color="auto" w:fill="EEECEC"/>
            <w:vAlign w:val="center"/>
          </w:tcPr>
          <w:p w:rsidR="00D67DE2" w:rsidRDefault="009818EF">
            <w:pPr>
              <w:ind w:left="426" w:hanging="426"/>
              <w:jc w:val="center"/>
              <w:rPr>
                <w:rFonts w:ascii="Palatino Linotype" w:hAnsi="Palatino Linotype" w:cs="Palatino Linotype"/>
                <w:b/>
                <w:bCs/>
                <w:sz w:val="22"/>
                <w:szCs w:val="22"/>
              </w:rPr>
            </w:pPr>
            <w:r>
              <w:rPr>
                <w:rFonts w:ascii="Palatino Linotype" w:hAnsi="Palatino Linotype" w:cs="Palatino Linotype"/>
                <w:b/>
                <w:bCs/>
                <w:sz w:val="22"/>
                <w:szCs w:val="22"/>
              </w:rPr>
              <w:t>Materia</w:t>
            </w:r>
          </w:p>
        </w:tc>
        <w:tc>
          <w:tcPr>
            <w:tcW w:w="1985" w:type="dxa"/>
            <w:gridSpan w:val="3"/>
            <w:tcBorders>
              <w:top w:val="outset" w:sz="6" w:space="0" w:color="auto"/>
              <w:left w:val="outset" w:sz="6" w:space="0" w:color="auto"/>
              <w:bottom w:val="single" w:sz="4" w:space="0" w:color="auto"/>
              <w:right w:val="outset" w:sz="6" w:space="0" w:color="auto"/>
            </w:tcBorders>
            <w:shd w:val="clear" w:color="auto" w:fill="EEECEC"/>
            <w:vAlign w:val="center"/>
          </w:tcPr>
          <w:p w:rsidR="00D67DE2" w:rsidRDefault="009818EF">
            <w:pPr>
              <w:ind w:left="426" w:hanging="426"/>
              <w:jc w:val="center"/>
              <w:rPr>
                <w:rFonts w:ascii="Palatino Linotype" w:hAnsi="Palatino Linotype" w:cs="Palatino Linotype"/>
                <w:b/>
                <w:bCs/>
                <w:sz w:val="22"/>
                <w:szCs w:val="22"/>
              </w:rPr>
            </w:pPr>
            <w:r>
              <w:rPr>
                <w:rFonts w:ascii="Palatino Linotype" w:hAnsi="Palatino Linotype" w:cs="Palatino Linotype"/>
                <w:b/>
                <w:bCs/>
                <w:sz w:val="22"/>
                <w:szCs w:val="22"/>
              </w:rPr>
              <w:t>Ore    I anno</w:t>
            </w:r>
          </w:p>
        </w:tc>
        <w:tc>
          <w:tcPr>
            <w:tcW w:w="2268" w:type="dxa"/>
            <w:gridSpan w:val="4"/>
            <w:tcBorders>
              <w:top w:val="outset" w:sz="6" w:space="0" w:color="auto"/>
              <w:left w:val="outset" w:sz="6" w:space="0" w:color="auto"/>
              <w:bottom w:val="single" w:sz="4" w:space="0" w:color="auto"/>
              <w:right w:val="outset" w:sz="6" w:space="0" w:color="auto"/>
            </w:tcBorders>
            <w:shd w:val="clear" w:color="auto" w:fill="EEECEC"/>
            <w:vAlign w:val="center"/>
          </w:tcPr>
          <w:p w:rsidR="00D67DE2" w:rsidRDefault="009818EF">
            <w:pPr>
              <w:jc w:val="center"/>
              <w:rPr>
                <w:rFonts w:ascii="Palatino Linotype" w:hAnsi="Palatino Linotype" w:cs="Palatino Linotype"/>
                <w:b/>
                <w:bCs/>
                <w:sz w:val="22"/>
                <w:szCs w:val="22"/>
              </w:rPr>
            </w:pPr>
            <w:r>
              <w:rPr>
                <w:rFonts w:ascii="Palatino Linotype" w:hAnsi="Palatino Linotype" w:cs="Palatino Linotype"/>
                <w:b/>
                <w:bCs/>
                <w:sz w:val="22"/>
                <w:szCs w:val="22"/>
              </w:rPr>
              <w:t>Ore     II anno</w:t>
            </w:r>
          </w:p>
        </w:tc>
        <w:tc>
          <w:tcPr>
            <w:tcW w:w="1984" w:type="dxa"/>
            <w:gridSpan w:val="4"/>
            <w:tcBorders>
              <w:top w:val="outset" w:sz="6" w:space="0" w:color="auto"/>
              <w:left w:val="outset" w:sz="6" w:space="0" w:color="auto"/>
              <w:bottom w:val="single" w:sz="4" w:space="0" w:color="auto"/>
              <w:right w:val="outset" w:sz="6" w:space="0" w:color="auto"/>
            </w:tcBorders>
            <w:shd w:val="clear" w:color="auto" w:fill="EEECEC"/>
            <w:vAlign w:val="center"/>
          </w:tcPr>
          <w:p w:rsidR="00D67DE2" w:rsidRDefault="009818EF">
            <w:pPr>
              <w:ind w:left="426" w:hanging="426"/>
              <w:jc w:val="center"/>
              <w:rPr>
                <w:rFonts w:ascii="Palatino Linotype" w:hAnsi="Palatino Linotype" w:cs="Palatino Linotype"/>
                <w:b/>
                <w:bCs/>
                <w:sz w:val="22"/>
                <w:szCs w:val="22"/>
              </w:rPr>
            </w:pPr>
            <w:r>
              <w:rPr>
                <w:rFonts w:ascii="Palatino Linotype" w:hAnsi="Palatino Linotype" w:cs="Palatino Linotype"/>
                <w:b/>
                <w:bCs/>
                <w:sz w:val="22"/>
                <w:szCs w:val="22"/>
              </w:rPr>
              <w:t>Ore   III anno</w:t>
            </w:r>
          </w:p>
        </w:tc>
      </w:tr>
      <w:tr w:rsidR="00D67DE2">
        <w:trPr>
          <w:trHeight w:val="320"/>
        </w:trPr>
        <w:tc>
          <w:tcPr>
            <w:tcW w:w="3636" w:type="dxa"/>
            <w:vMerge/>
            <w:tcBorders>
              <w:left w:val="outset" w:sz="6" w:space="0" w:color="auto"/>
              <w:bottom w:val="outset" w:sz="6" w:space="0" w:color="auto"/>
              <w:right w:val="outset" w:sz="6" w:space="0" w:color="auto"/>
            </w:tcBorders>
            <w:shd w:val="clear" w:color="auto" w:fill="EEECEC"/>
            <w:vAlign w:val="center"/>
          </w:tcPr>
          <w:p w:rsidR="00D67DE2" w:rsidRDefault="00D67DE2">
            <w:pPr>
              <w:ind w:left="426" w:hanging="426"/>
              <w:jc w:val="center"/>
              <w:rPr>
                <w:rFonts w:ascii="Palatino Linotype" w:hAnsi="Palatino Linotype" w:cs="Palatino Linotype"/>
                <w:b/>
                <w:bCs/>
                <w:sz w:val="22"/>
                <w:szCs w:val="22"/>
              </w:rPr>
            </w:pPr>
          </w:p>
        </w:tc>
        <w:tc>
          <w:tcPr>
            <w:tcW w:w="1010" w:type="dxa"/>
            <w:tcBorders>
              <w:top w:val="single" w:sz="4" w:space="0" w:color="auto"/>
              <w:left w:val="outset" w:sz="6" w:space="0" w:color="auto"/>
              <w:bottom w:val="outset" w:sz="6" w:space="0" w:color="auto"/>
              <w:right w:val="single" w:sz="4" w:space="0" w:color="auto"/>
            </w:tcBorders>
            <w:shd w:val="clear" w:color="auto" w:fill="EEECEC"/>
            <w:vAlign w:val="center"/>
          </w:tcPr>
          <w:p w:rsidR="00D67DE2" w:rsidRDefault="009818EF">
            <w:pPr>
              <w:ind w:left="426" w:hanging="426"/>
              <w:jc w:val="center"/>
              <w:rPr>
                <w:rFonts w:ascii="Palatino Linotype" w:hAnsi="Palatino Linotype" w:cs="Palatino Linotype"/>
                <w:b/>
                <w:bCs/>
                <w:sz w:val="22"/>
                <w:szCs w:val="22"/>
              </w:rPr>
            </w:pPr>
            <w:r>
              <w:rPr>
                <w:rFonts w:ascii="Palatino Linotype" w:hAnsi="Palatino Linotype" w:cs="Palatino Linotype"/>
                <w:b/>
                <w:bCs/>
                <w:sz w:val="22"/>
                <w:szCs w:val="22"/>
              </w:rPr>
              <w:t>Teoria</w:t>
            </w:r>
          </w:p>
        </w:tc>
        <w:tc>
          <w:tcPr>
            <w:tcW w:w="975" w:type="dxa"/>
            <w:gridSpan w:val="2"/>
            <w:tcBorders>
              <w:top w:val="single" w:sz="4" w:space="0" w:color="auto"/>
              <w:left w:val="single" w:sz="4" w:space="0" w:color="auto"/>
              <w:bottom w:val="outset" w:sz="6" w:space="0" w:color="auto"/>
              <w:right w:val="outset" w:sz="6" w:space="0" w:color="auto"/>
            </w:tcBorders>
            <w:shd w:val="clear" w:color="auto" w:fill="EEECEC"/>
            <w:vAlign w:val="center"/>
          </w:tcPr>
          <w:p w:rsidR="00D67DE2" w:rsidRDefault="009818EF">
            <w:pPr>
              <w:ind w:left="426" w:hanging="426"/>
              <w:jc w:val="center"/>
              <w:rPr>
                <w:rFonts w:ascii="Palatino Linotype" w:hAnsi="Palatino Linotype" w:cs="Palatino Linotype"/>
                <w:b/>
                <w:bCs/>
                <w:sz w:val="22"/>
                <w:szCs w:val="22"/>
              </w:rPr>
            </w:pPr>
            <w:r>
              <w:rPr>
                <w:rFonts w:ascii="Palatino Linotype" w:hAnsi="Palatino Linotype" w:cs="Palatino Linotype"/>
                <w:b/>
                <w:bCs/>
                <w:sz w:val="22"/>
                <w:szCs w:val="22"/>
              </w:rPr>
              <w:t>Esercitazione</w:t>
            </w:r>
          </w:p>
        </w:tc>
        <w:tc>
          <w:tcPr>
            <w:tcW w:w="1131" w:type="dxa"/>
            <w:tcBorders>
              <w:top w:val="single" w:sz="4" w:space="0" w:color="auto"/>
              <w:left w:val="outset" w:sz="6" w:space="0" w:color="auto"/>
              <w:bottom w:val="outset" w:sz="6" w:space="0" w:color="auto"/>
              <w:right w:val="single" w:sz="4" w:space="0" w:color="auto"/>
            </w:tcBorders>
            <w:shd w:val="clear" w:color="auto" w:fill="EEECEC"/>
            <w:vAlign w:val="center"/>
          </w:tcPr>
          <w:p w:rsidR="00D67DE2" w:rsidRDefault="009818EF">
            <w:pPr>
              <w:ind w:left="426" w:hanging="426"/>
              <w:jc w:val="center"/>
              <w:rPr>
                <w:rFonts w:ascii="Palatino Linotype" w:hAnsi="Palatino Linotype" w:cs="Palatino Linotype"/>
                <w:b/>
                <w:bCs/>
                <w:sz w:val="22"/>
                <w:szCs w:val="22"/>
              </w:rPr>
            </w:pPr>
            <w:r>
              <w:rPr>
                <w:rFonts w:ascii="Palatino Linotype" w:hAnsi="Palatino Linotype" w:cs="Palatino Linotype"/>
                <w:b/>
                <w:bCs/>
                <w:sz w:val="22"/>
                <w:szCs w:val="22"/>
              </w:rPr>
              <w:t>Teoria</w:t>
            </w:r>
          </w:p>
        </w:tc>
        <w:tc>
          <w:tcPr>
            <w:tcW w:w="1137" w:type="dxa"/>
            <w:gridSpan w:val="3"/>
            <w:tcBorders>
              <w:top w:val="single" w:sz="4" w:space="0" w:color="auto"/>
              <w:left w:val="single" w:sz="4" w:space="0" w:color="auto"/>
              <w:bottom w:val="outset" w:sz="6" w:space="0" w:color="auto"/>
              <w:right w:val="outset" w:sz="6" w:space="0" w:color="auto"/>
            </w:tcBorders>
            <w:shd w:val="clear" w:color="auto" w:fill="EEECEC"/>
            <w:vAlign w:val="center"/>
          </w:tcPr>
          <w:p w:rsidR="00D67DE2" w:rsidRDefault="009818EF">
            <w:pPr>
              <w:ind w:left="426" w:hanging="426"/>
              <w:jc w:val="center"/>
              <w:rPr>
                <w:rFonts w:ascii="Palatino Linotype" w:hAnsi="Palatino Linotype" w:cs="Palatino Linotype"/>
                <w:b/>
                <w:bCs/>
                <w:sz w:val="22"/>
                <w:szCs w:val="22"/>
              </w:rPr>
            </w:pPr>
            <w:r>
              <w:rPr>
                <w:rFonts w:ascii="Palatino Linotype" w:hAnsi="Palatino Linotype" w:cs="Palatino Linotype"/>
                <w:b/>
                <w:bCs/>
                <w:sz w:val="22"/>
                <w:szCs w:val="22"/>
              </w:rPr>
              <w:t>Esercitazione</w:t>
            </w:r>
          </w:p>
        </w:tc>
        <w:tc>
          <w:tcPr>
            <w:tcW w:w="991" w:type="dxa"/>
            <w:tcBorders>
              <w:top w:val="single" w:sz="4" w:space="0" w:color="auto"/>
              <w:left w:val="outset" w:sz="6" w:space="0" w:color="auto"/>
              <w:bottom w:val="outset" w:sz="6" w:space="0" w:color="auto"/>
              <w:right w:val="single" w:sz="4" w:space="0" w:color="auto"/>
            </w:tcBorders>
            <w:shd w:val="clear" w:color="auto" w:fill="EEECEC"/>
            <w:vAlign w:val="center"/>
          </w:tcPr>
          <w:p w:rsidR="00D67DE2" w:rsidRDefault="009818EF">
            <w:pPr>
              <w:ind w:left="426" w:hanging="426"/>
              <w:jc w:val="center"/>
              <w:rPr>
                <w:rFonts w:ascii="Palatino Linotype" w:hAnsi="Palatino Linotype" w:cs="Palatino Linotype"/>
                <w:b/>
                <w:bCs/>
                <w:sz w:val="22"/>
                <w:szCs w:val="22"/>
              </w:rPr>
            </w:pPr>
            <w:r>
              <w:rPr>
                <w:rFonts w:ascii="Palatino Linotype" w:hAnsi="Palatino Linotype" w:cs="Palatino Linotype"/>
                <w:b/>
                <w:bCs/>
                <w:sz w:val="22"/>
                <w:szCs w:val="22"/>
              </w:rPr>
              <w:t>Teoria</w:t>
            </w:r>
          </w:p>
        </w:tc>
        <w:tc>
          <w:tcPr>
            <w:tcW w:w="993" w:type="dxa"/>
            <w:gridSpan w:val="3"/>
            <w:tcBorders>
              <w:top w:val="single" w:sz="4" w:space="0" w:color="auto"/>
              <w:left w:val="single" w:sz="4" w:space="0" w:color="auto"/>
              <w:bottom w:val="outset" w:sz="6" w:space="0" w:color="auto"/>
              <w:right w:val="outset" w:sz="6" w:space="0" w:color="auto"/>
            </w:tcBorders>
            <w:shd w:val="clear" w:color="auto" w:fill="EEECEC"/>
            <w:vAlign w:val="center"/>
          </w:tcPr>
          <w:p w:rsidR="00D67DE2" w:rsidRDefault="009818EF">
            <w:pPr>
              <w:ind w:left="426" w:hanging="426"/>
              <w:jc w:val="center"/>
              <w:rPr>
                <w:rFonts w:ascii="Palatino Linotype" w:hAnsi="Palatino Linotype" w:cs="Palatino Linotype"/>
                <w:b/>
                <w:bCs/>
                <w:sz w:val="22"/>
                <w:szCs w:val="22"/>
              </w:rPr>
            </w:pPr>
            <w:r>
              <w:rPr>
                <w:rFonts w:ascii="Palatino Linotype" w:hAnsi="Palatino Linotype" w:cs="Palatino Linotype"/>
                <w:b/>
                <w:bCs/>
                <w:sz w:val="22"/>
                <w:szCs w:val="22"/>
              </w:rPr>
              <w:t>Esercitazione</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rPr>
                <w:rFonts w:ascii="Palatino Linotype" w:hAnsi="Palatino Linotype" w:cs="Palatino Linotype"/>
                <w:bCs/>
                <w:sz w:val="22"/>
                <w:szCs w:val="22"/>
              </w:rPr>
            </w:pPr>
            <w:r>
              <w:rPr>
                <w:rFonts w:ascii="Palatino Linotype" w:hAnsi="Palatino Linotype" w:cs="Palatino Linotype"/>
                <w:bCs/>
                <w:sz w:val="22"/>
                <w:szCs w:val="22"/>
              </w:rPr>
              <w:t>Lingua e letteratura italiana</w:t>
            </w:r>
          </w:p>
        </w:tc>
        <w:tc>
          <w:tcPr>
            <w:tcW w:w="1985" w:type="dxa"/>
            <w:gridSpan w:val="3"/>
            <w:tcBorders>
              <w:top w:val="single" w:sz="4"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3</w:t>
            </w:r>
          </w:p>
        </w:tc>
        <w:tc>
          <w:tcPr>
            <w:tcW w:w="226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3</w:t>
            </w:r>
          </w:p>
        </w:tc>
        <w:tc>
          <w:tcPr>
            <w:tcW w:w="198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3</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rPr>
                <w:rFonts w:ascii="Palatino Linotype" w:hAnsi="Palatino Linotype" w:cs="Palatino Linotype"/>
                <w:bCs/>
                <w:sz w:val="22"/>
                <w:szCs w:val="22"/>
              </w:rPr>
            </w:pPr>
            <w:r>
              <w:rPr>
                <w:rFonts w:ascii="Palatino Linotype" w:hAnsi="Palatino Linotype" w:cs="Palatino Linotype"/>
                <w:bCs/>
                <w:sz w:val="22"/>
                <w:szCs w:val="22"/>
              </w:rPr>
              <w:t>Lingua croata</w:t>
            </w:r>
          </w:p>
        </w:tc>
        <w:tc>
          <w:tcPr>
            <w:tcW w:w="198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3</w:t>
            </w:r>
          </w:p>
        </w:tc>
        <w:tc>
          <w:tcPr>
            <w:tcW w:w="226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3</w:t>
            </w:r>
          </w:p>
        </w:tc>
        <w:tc>
          <w:tcPr>
            <w:tcW w:w="198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3</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rPr>
                <w:rFonts w:ascii="Palatino Linotype" w:hAnsi="Palatino Linotype" w:cs="Palatino Linotype"/>
                <w:bCs/>
                <w:sz w:val="22"/>
                <w:szCs w:val="22"/>
              </w:rPr>
            </w:pPr>
            <w:r>
              <w:rPr>
                <w:rFonts w:ascii="Palatino Linotype" w:hAnsi="Palatino Linotype" w:cs="Palatino Linotype"/>
                <w:bCs/>
                <w:sz w:val="22"/>
                <w:szCs w:val="22"/>
              </w:rPr>
              <w:t>Lingua inglese</w:t>
            </w:r>
          </w:p>
        </w:tc>
        <w:tc>
          <w:tcPr>
            <w:tcW w:w="198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2</w:t>
            </w:r>
          </w:p>
        </w:tc>
        <w:tc>
          <w:tcPr>
            <w:tcW w:w="226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2</w:t>
            </w:r>
          </w:p>
        </w:tc>
        <w:tc>
          <w:tcPr>
            <w:tcW w:w="198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2</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rPr>
                <w:rFonts w:ascii="Palatino Linotype" w:hAnsi="Palatino Linotype" w:cs="Palatino Linotype"/>
                <w:bCs/>
                <w:sz w:val="22"/>
                <w:szCs w:val="22"/>
              </w:rPr>
            </w:pPr>
            <w:r>
              <w:rPr>
                <w:rFonts w:ascii="Palatino Linotype" w:hAnsi="Palatino Linotype" w:cs="Palatino Linotype"/>
                <w:bCs/>
                <w:sz w:val="22"/>
                <w:szCs w:val="22"/>
              </w:rPr>
              <w:t>Storia</w:t>
            </w:r>
          </w:p>
        </w:tc>
        <w:tc>
          <w:tcPr>
            <w:tcW w:w="198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2</w:t>
            </w:r>
          </w:p>
        </w:tc>
        <w:tc>
          <w:tcPr>
            <w:tcW w:w="226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198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rPr>
                <w:rFonts w:ascii="Palatino Linotype" w:hAnsi="Palatino Linotype" w:cs="Palatino Linotype"/>
                <w:bCs/>
                <w:sz w:val="22"/>
                <w:szCs w:val="22"/>
              </w:rPr>
            </w:pPr>
            <w:r>
              <w:rPr>
                <w:rFonts w:ascii="Palatino Linotype" w:hAnsi="Palatino Linotype" w:cs="Palatino Linotype"/>
                <w:bCs/>
                <w:sz w:val="22"/>
                <w:szCs w:val="22"/>
              </w:rPr>
              <w:t>Geografia</w:t>
            </w:r>
          </w:p>
        </w:tc>
        <w:tc>
          <w:tcPr>
            <w:tcW w:w="198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226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2</w:t>
            </w:r>
          </w:p>
        </w:tc>
        <w:tc>
          <w:tcPr>
            <w:tcW w:w="198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rPr>
                <w:rFonts w:ascii="Palatino Linotype" w:hAnsi="Palatino Linotype" w:cs="Palatino Linotype"/>
                <w:bCs/>
                <w:sz w:val="22"/>
                <w:szCs w:val="22"/>
              </w:rPr>
            </w:pPr>
            <w:r>
              <w:rPr>
                <w:rFonts w:ascii="Palatino Linotype" w:hAnsi="Palatino Linotype" w:cs="Palatino Linotype"/>
                <w:bCs/>
                <w:sz w:val="22"/>
                <w:szCs w:val="22"/>
              </w:rPr>
              <w:t>Cultura fisico-sanitaria</w:t>
            </w:r>
          </w:p>
        </w:tc>
        <w:tc>
          <w:tcPr>
            <w:tcW w:w="1038"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947" w:type="dxa"/>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jc w:val="center"/>
              <w:rPr>
                <w:rFonts w:ascii="Palatino Linotype" w:hAnsi="Palatino Linotype" w:cs="Palatino Linotype"/>
                <w:bCs/>
                <w:sz w:val="22"/>
                <w:szCs w:val="22"/>
              </w:rPr>
            </w:pPr>
            <w:r>
              <w:rPr>
                <w:rFonts w:ascii="Palatino Linotype" w:hAnsi="Palatino Linotype" w:cs="Palatino Linotype"/>
                <w:bCs/>
                <w:sz w:val="22"/>
                <w:szCs w:val="22"/>
              </w:rPr>
              <w:t>2</w:t>
            </w:r>
          </w:p>
        </w:tc>
        <w:tc>
          <w:tcPr>
            <w:tcW w:w="1206"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1062"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jc w:val="center"/>
              <w:rPr>
                <w:rFonts w:ascii="Palatino Linotype" w:hAnsi="Palatino Linotype" w:cs="Palatino Linotype"/>
                <w:bCs/>
                <w:sz w:val="22"/>
                <w:szCs w:val="22"/>
              </w:rPr>
            </w:pPr>
            <w:r>
              <w:rPr>
                <w:rFonts w:ascii="Palatino Linotype" w:hAnsi="Palatino Linotype" w:cs="Palatino Linotype"/>
                <w:bCs/>
                <w:sz w:val="22"/>
                <w:szCs w:val="22"/>
              </w:rPr>
              <w:t>2</w:t>
            </w:r>
          </w:p>
        </w:tc>
        <w:tc>
          <w:tcPr>
            <w:tcW w:w="1029"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955"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jc w:val="center"/>
              <w:rPr>
                <w:rFonts w:ascii="Palatino Linotype" w:hAnsi="Palatino Linotype" w:cs="Palatino Linotype"/>
                <w:bCs/>
                <w:sz w:val="22"/>
                <w:szCs w:val="22"/>
              </w:rPr>
            </w:pPr>
            <w:r>
              <w:rPr>
                <w:rFonts w:ascii="Palatino Linotype" w:hAnsi="Palatino Linotype" w:cs="Palatino Linotype"/>
                <w:bCs/>
                <w:sz w:val="22"/>
                <w:szCs w:val="22"/>
              </w:rPr>
              <w:t>2</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rPr>
                <w:rFonts w:ascii="Palatino Linotype" w:hAnsi="Palatino Linotype" w:cs="Palatino Linotype"/>
                <w:bCs/>
                <w:sz w:val="22"/>
                <w:szCs w:val="22"/>
              </w:rPr>
            </w:pPr>
            <w:r>
              <w:rPr>
                <w:rFonts w:ascii="Palatino Linotype" w:hAnsi="Palatino Linotype" w:cs="Palatino Linotype"/>
                <w:bCs/>
                <w:sz w:val="22"/>
                <w:szCs w:val="22"/>
              </w:rPr>
              <w:t>Matematica</w:t>
            </w:r>
          </w:p>
        </w:tc>
        <w:tc>
          <w:tcPr>
            <w:tcW w:w="198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2</w:t>
            </w:r>
          </w:p>
        </w:tc>
        <w:tc>
          <w:tcPr>
            <w:tcW w:w="226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2</w:t>
            </w:r>
          </w:p>
        </w:tc>
        <w:tc>
          <w:tcPr>
            <w:tcW w:w="198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2</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rPr>
                <w:rFonts w:ascii="Palatino Linotype" w:hAnsi="Palatino Linotype" w:cs="Palatino Linotype"/>
                <w:bCs/>
                <w:sz w:val="22"/>
                <w:szCs w:val="22"/>
              </w:rPr>
            </w:pPr>
            <w:r>
              <w:rPr>
                <w:rFonts w:ascii="Palatino Linotype" w:hAnsi="Palatino Linotype" w:cs="Palatino Linotype"/>
                <w:bCs/>
                <w:sz w:val="22"/>
                <w:szCs w:val="22"/>
              </w:rPr>
              <w:t>Fondamenti di informatica</w:t>
            </w:r>
          </w:p>
        </w:tc>
        <w:tc>
          <w:tcPr>
            <w:tcW w:w="198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226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2</w:t>
            </w:r>
          </w:p>
        </w:tc>
        <w:tc>
          <w:tcPr>
            <w:tcW w:w="198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rPr>
                <w:rFonts w:ascii="Palatino Linotype" w:hAnsi="Palatino Linotype" w:cs="Palatino Linotype"/>
                <w:bCs/>
                <w:sz w:val="22"/>
                <w:szCs w:val="22"/>
              </w:rPr>
            </w:pPr>
            <w:r>
              <w:rPr>
                <w:rFonts w:ascii="Palatino Linotype" w:hAnsi="Palatino Linotype" w:cs="Palatino Linotype"/>
                <w:bCs/>
                <w:sz w:val="22"/>
                <w:szCs w:val="22"/>
              </w:rPr>
              <w:t>Politica ed economia</w:t>
            </w:r>
          </w:p>
        </w:tc>
        <w:tc>
          <w:tcPr>
            <w:tcW w:w="198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226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198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2</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rPr>
                <w:rFonts w:ascii="Palatino Linotype" w:hAnsi="Palatino Linotype" w:cs="Palatino Linotype"/>
                <w:bCs/>
                <w:sz w:val="22"/>
                <w:szCs w:val="22"/>
              </w:rPr>
            </w:pPr>
            <w:r>
              <w:rPr>
                <w:rFonts w:ascii="Palatino Linotype" w:hAnsi="Palatino Linotype" w:cs="Palatino Linotype"/>
                <w:bCs/>
                <w:sz w:val="22"/>
                <w:szCs w:val="22"/>
              </w:rPr>
              <w:t>Religione/Etica</w:t>
            </w:r>
          </w:p>
        </w:tc>
        <w:tc>
          <w:tcPr>
            <w:tcW w:w="1985" w:type="dxa"/>
            <w:gridSpan w:val="3"/>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1</w:t>
            </w:r>
          </w:p>
        </w:tc>
        <w:tc>
          <w:tcPr>
            <w:tcW w:w="2268"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1</w:t>
            </w:r>
          </w:p>
        </w:tc>
        <w:tc>
          <w:tcPr>
            <w:tcW w:w="1984" w:type="dxa"/>
            <w:gridSpan w:val="4"/>
            <w:tcBorders>
              <w:top w:val="outset" w:sz="6" w:space="0" w:color="auto"/>
              <w:left w:val="outset" w:sz="6"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1</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rPr>
                <w:rFonts w:ascii="Palatino Linotype" w:hAnsi="Palatino Linotype" w:cs="Palatino Linotype"/>
                <w:bCs/>
                <w:sz w:val="22"/>
                <w:szCs w:val="22"/>
              </w:rPr>
            </w:pPr>
            <w:r>
              <w:rPr>
                <w:rFonts w:ascii="Palatino Linotype" w:hAnsi="Palatino Linotype" w:cs="Palatino Linotype"/>
                <w:bCs/>
                <w:sz w:val="22"/>
                <w:szCs w:val="22"/>
              </w:rPr>
              <w:t>Tecniche d’acquisto</w:t>
            </w:r>
          </w:p>
        </w:tc>
        <w:tc>
          <w:tcPr>
            <w:tcW w:w="1038"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3</w:t>
            </w:r>
          </w:p>
        </w:tc>
        <w:tc>
          <w:tcPr>
            <w:tcW w:w="947" w:type="dxa"/>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jc w:val="center"/>
              <w:rPr>
                <w:rFonts w:ascii="Palatino Linotype" w:hAnsi="Palatino Linotype" w:cs="Palatino Linotype"/>
                <w:bCs/>
                <w:sz w:val="22"/>
                <w:szCs w:val="22"/>
              </w:rPr>
            </w:pPr>
            <w:r>
              <w:rPr>
                <w:rFonts w:ascii="Palatino Linotype" w:hAnsi="Palatino Linotype" w:cs="Palatino Linotype"/>
                <w:bCs/>
                <w:sz w:val="22"/>
                <w:szCs w:val="22"/>
              </w:rPr>
              <w:t>1</w:t>
            </w:r>
          </w:p>
        </w:tc>
        <w:tc>
          <w:tcPr>
            <w:tcW w:w="1206"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1062"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1057" w:type="dxa"/>
            <w:gridSpan w:val="3"/>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927" w:type="dxa"/>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rPr>
                <w:rFonts w:ascii="Palatino Linotype" w:hAnsi="Palatino Linotype" w:cs="Palatino Linotype"/>
                <w:bCs/>
                <w:sz w:val="22"/>
                <w:szCs w:val="22"/>
              </w:rPr>
            </w:pPr>
            <w:r>
              <w:rPr>
                <w:rFonts w:ascii="Palatino Linotype" w:hAnsi="Palatino Linotype" w:cs="Palatino Linotype"/>
                <w:bCs/>
                <w:sz w:val="22"/>
                <w:szCs w:val="22"/>
              </w:rPr>
              <w:t>Gestione di negozio</w:t>
            </w:r>
          </w:p>
        </w:tc>
        <w:tc>
          <w:tcPr>
            <w:tcW w:w="1038"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1</w:t>
            </w:r>
          </w:p>
        </w:tc>
        <w:tc>
          <w:tcPr>
            <w:tcW w:w="947" w:type="dxa"/>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1206"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1062"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1057" w:type="dxa"/>
            <w:gridSpan w:val="3"/>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927" w:type="dxa"/>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rPr>
                <w:rFonts w:ascii="Palatino Linotype" w:hAnsi="Palatino Linotype" w:cs="Palatino Linotype"/>
                <w:bCs/>
                <w:sz w:val="22"/>
                <w:szCs w:val="22"/>
              </w:rPr>
            </w:pPr>
            <w:r>
              <w:rPr>
                <w:rFonts w:ascii="Palatino Linotype" w:hAnsi="Palatino Linotype" w:cs="Palatino Linotype"/>
                <w:bCs/>
                <w:sz w:val="22"/>
                <w:szCs w:val="22"/>
              </w:rPr>
              <w:t>Merceologia Acquisto/Vendita</w:t>
            </w:r>
          </w:p>
        </w:tc>
        <w:tc>
          <w:tcPr>
            <w:tcW w:w="1038"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2</w:t>
            </w:r>
          </w:p>
        </w:tc>
        <w:tc>
          <w:tcPr>
            <w:tcW w:w="947" w:type="dxa"/>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jc w:val="center"/>
              <w:rPr>
                <w:rFonts w:ascii="Palatino Linotype" w:hAnsi="Palatino Linotype" w:cs="Palatino Linotype"/>
                <w:bCs/>
                <w:sz w:val="22"/>
                <w:szCs w:val="22"/>
              </w:rPr>
            </w:pPr>
            <w:r>
              <w:rPr>
                <w:rFonts w:ascii="Palatino Linotype" w:hAnsi="Palatino Linotype" w:cs="Palatino Linotype"/>
                <w:bCs/>
                <w:sz w:val="22"/>
                <w:szCs w:val="22"/>
              </w:rPr>
              <w:t>1</w:t>
            </w:r>
          </w:p>
        </w:tc>
        <w:tc>
          <w:tcPr>
            <w:tcW w:w="1206"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2</w:t>
            </w:r>
          </w:p>
        </w:tc>
        <w:tc>
          <w:tcPr>
            <w:tcW w:w="1062"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jc w:val="center"/>
              <w:rPr>
                <w:rFonts w:ascii="Palatino Linotype" w:hAnsi="Palatino Linotype" w:cs="Palatino Linotype"/>
                <w:bCs/>
                <w:sz w:val="22"/>
                <w:szCs w:val="22"/>
              </w:rPr>
            </w:pPr>
            <w:r>
              <w:rPr>
                <w:rFonts w:ascii="Palatino Linotype" w:hAnsi="Palatino Linotype" w:cs="Palatino Linotype"/>
                <w:bCs/>
                <w:sz w:val="22"/>
                <w:szCs w:val="22"/>
              </w:rPr>
              <w:t>1</w:t>
            </w:r>
          </w:p>
        </w:tc>
        <w:tc>
          <w:tcPr>
            <w:tcW w:w="1057" w:type="dxa"/>
            <w:gridSpan w:val="3"/>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1</w:t>
            </w:r>
          </w:p>
        </w:tc>
        <w:tc>
          <w:tcPr>
            <w:tcW w:w="927" w:type="dxa"/>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jc w:val="center"/>
              <w:rPr>
                <w:rFonts w:ascii="Palatino Linotype" w:hAnsi="Palatino Linotype" w:cs="Palatino Linotype"/>
                <w:bCs/>
                <w:sz w:val="22"/>
                <w:szCs w:val="22"/>
              </w:rPr>
            </w:pPr>
            <w:r>
              <w:rPr>
                <w:rFonts w:ascii="Palatino Linotype" w:hAnsi="Palatino Linotype" w:cs="Palatino Linotype"/>
                <w:bCs/>
                <w:sz w:val="22"/>
                <w:szCs w:val="22"/>
              </w:rPr>
              <w:t>1</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rPr>
                <w:rFonts w:ascii="Palatino Linotype" w:hAnsi="Palatino Linotype" w:cs="Palatino Linotype"/>
                <w:bCs/>
                <w:sz w:val="22"/>
                <w:szCs w:val="22"/>
              </w:rPr>
            </w:pPr>
            <w:r>
              <w:rPr>
                <w:rFonts w:ascii="Palatino Linotype" w:hAnsi="Palatino Linotype" w:cs="Palatino Linotype"/>
                <w:bCs/>
                <w:sz w:val="22"/>
                <w:szCs w:val="22"/>
              </w:rPr>
              <w:lastRenderedPageBreak/>
              <w:t>Tecniche di vendita</w:t>
            </w:r>
          </w:p>
        </w:tc>
        <w:tc>
          <w:tcPr>
            <w:tcW w:w="1038"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947" w:type="dxa"/>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1206"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2</w:t>
            </w:r>
          </w:p>
        </w:tc>
        <w:tc>
          <w:tcPr>
            <w:tcW w:w="1062"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jc w:val="center"/>
              <w:rPr>
                <w:rFonts w:ascii="Palatino Linotype" w:hAnsi="Palatino Linotype" w:cs="Palatino Linotype"/>
                <w:bCs/>
                <w:sz w:val="22"/>
                <w:szCs w:val="22"/>
              </w:rPr>
            </w:pPr>
            <w:r>
              <w:rPr>
                <w:rFonts w:ascii="Palatino Linotype" w:hAnsi="Palatino Linotype" w:cs="Palatino Linotype"/>
                <w:bCs/>
                <w:sz w:val="22"/>
                <w:szCs w:val="22"/>
              </w:rPr>
              <w:t>1</w:t>
            </w:r>
          </w:p>
        </w:tc>
        <w:tc>
          <w:tcPr>
            <w:tcW w:w="1057" w:type="dxa"/>
            <w:gridSpan w:val="3"/>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927" w:type="dxa"/>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rPr>
                <w:rFonts w:ascii="Palatino Linotype" w:hAnsi="Palatino Linotype" w:cs="Palatino Linotype"/>
                <w:bCs/>
                <w:sz w:val="22"/>
                <w:szCs w:val="22"/>
              </w:rPr>
            </w:pPr>
            <w:r>
              <w:rPr>
                <w:rFonts w:ascii="Palatino Linotype" w:hAnsi="Palatino Linotype" w:cs="Palatino Linotype"/>
                <w:bCs/>
                <w:sz w:val="22"/>
                <w:szCs w:val="22"/>
              </w:rPr>
              <w:t>Comunicazione nelle vendite</w:t>
            </w:r>
          </w:p>
        </w:tc>
        <w:tc>
          <w:tcPr>
            <w:tcW w:w="1038"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1</w:t>
            </w:r>
          </w:p>
        </w:tc>
        <w:tc>
          <w:tcPr>
            <w:tcW w:w="947" w:type="dxa"/>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jc w:val="center"/>
              <w:rPr>
                <w:rFonts w:ascii="Palatino Linotype" w:hAnsi="Palatino Linotype" w:cs="Palatino Linotype"/>
                <w:bCs/>
                <w:sz w:val="22"/>
                <w:szCs w:val="22"/>
              </w:rPr>
            </w:pPr>
            <w:r>
              <w:rPr>
                <w:rFonts w:ascii="Palatino Linotype" w:hAnsi="Palatino Linotype" w:cs="Palatino Linotype"/>
                <w:bCs/>
                <w:sz w:val="22"/>
                <w:szCs w:val="22"/>
              </w:rPr>
              <w:t>1</w:t>
            </w:r>
          </w:p>
        </w:tc>
        <w:tc>
          <w:tcPr>
            <w:tcW w:w="1206"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1062"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1057" w:type="dxa"/>
            <w:gridSpan w:val="3"/>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927" w:type="dxa"/>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rPr>
                <w:rFonts w:ascii="Palatino Linotype" w:hAnsi="Palatino Linotype" w:cs="Palatino Linotype"/>
                <w:bCs/>
                <w:sz w:val="22"/>
                <w:szCs w:val="22"/>
              </w:rPr>
            </w:pPr>
            <w:r>
              <w:rPr>
                <w:rFonts w:ascii="Palatino Linotype" w:hAnsi="Palatino Linotype" w:cs="Palatino Linotype"/>
                <w:bCs/>
                <w:sz w:val="22"/>
                <w:szCs w:val="22"/>
              </w:rPr>
              <w:t>Documentazione di gestione</w:t>
            </w:r>
          </w:p>
        </w:tc>
        <w:tc>
          <w:tcPr>
            <w:tcW w:w="1038"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947" w:type="dxa"/>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1206"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1062"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1057" w:type="dxa"/>
            <w:gridSpan w:val="3"/>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927" w:type="dxa"/>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jc w:val="center"/>
              <w:rPr>
                <w:rFonts w:ascii="Palatino Linotype" w:hAnsi="Palatino Linotype" w:cs="Palatino Linotype"/>
                <w:bCs/>
                <w:sz w:val="22"/>
                <w:szCs w:val="22"/>
              </w:rPr>
            </w:pPr>
            <w:r>
              <w:rPr>
                <w:rFonts w:ascii="Palatino Linotype" w:hAnsi="Palatino Linotype" w:cs="Palatino Linotype"/>
                <w:bCs/>
                <w:sz w:val="22"/>
                <w:szCs w:val="22"/>
              </w:rPr>
              <w:t>1</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rPr>
                <w:rFonts w:ascii="Palatino Linotype" w:hAnsi="Palatino Linotype" w:cs="Palatino Linotype"/>
                <w:bCs/>
                <w:sz w:val="22"/>
                <w:szCs w:val="22"/>
              </w:rPr>
            </w:pPr>
            <w:r>
              <w:rPr>
                <w:rFonts w:ascii="Palatino Linotype" w:hAnsi="Palatino Linotype" w:cs="Palatino Linotype"/>
                <w:bCs/>
                <w:sz w:val="22"/>
                <w:szCs w:val="22"/>
              </w:rPr>
              <w:t>Fondamenti di marketing</w:t>
            </w:r>
          </w:p>
        </w:tc>
        <w:tc>
          <w:tcPr>
            <w:tcW w:w="1038"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947" w:type="dxa"/>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1206"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1</w:t>
            </w:r>
          </w:p>
        </w:tc>
        <w:tc>
          <w:tcPr>
            <w:tcW w:w="1062"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jc w:val="center"/>
              <w:rPr>
                <w:rFonts w:ascii="Palatino Linotype" w:hAnsi="Palatino Linotype" w:cs="Palatino Linotype"/>
                <w:bCs/>
                <w:sz w:val="22"/>
                <w:szCs w:val="22"/>
              </w:rPr>
            </w:pPr>
            <w:r>
              <w:rPr>
                <w:rFonts w:ascii="Palatino Linotype" w:hAnsi="Palatino Linotype" w:cs="Palatino Linotype"/>
                <w:bCs/>
                <w:sz w:val="22"/>
                <w:szCs w:val="22"/>
              </w:rPr>
              <w:t>1</w:t>
            </w:r>
          </w:p>
        </w:tc>
        <w:tc>
          <w:tcPr>
            <w:tcW w:w="1057" w:type="dxa"/>
            <w:gridSpan w:val="3"/>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927" w:type="dxa"/>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FFFFFF"/>
          </w:tcPr>
          <w:p w:rsidR="00D67DE2" w:rsidRDefault="009818EF">
            <w:pPr>
              <w:ind w:left="426" w:hanging="426"/>
              <w:rPr>
                <w:rFonts w:ascii="Palatino Linotype" w:hAnsi="Palatino Linotype" w:cs="Palatino Linotype"/>
                <w:bCs/>
                <w:sz w:val="22"/>
                <w:szCs w:val="22"/>
              </w:rPr>
            </w:pPr>
            <w:r>
              <w:rPr>
                <w:rFonts w:ascii="Palatino Linotype" w:hAnsi="Palatino Linotype" w:cs="Palatino Linotype"/>
                <w:bCs/>
                <w:sz w:val="22"/>
                <w:szCs w:val="22"/>
              </w:rPr>
              <w:t>Comportamento del consumatore</w:t>
            </w:r>
          </w:p>
        </w:tc>
        <w:tc>
          <w:tcPr>
            <w:tcW w:w="1038"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947" w:type="dxa"/>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1206" w:type="dxa"/>
            <w:gridSpan w:val="2"/>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1062" w:type="dxa"/>
            <w:gridSpan w:val="2"/>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w:t>
            </w:r>
          </w:p>
        </w:tc>
        <w:tc>
          <w:tcPr>
            <w:tcW w:w="1057" w:type="dxa"/>
            <w:gridSpan w:val="3"/>
            <w:tcBorders>
              <w:top w:val="outset" w:sz="6" w:space="0" w:color="auto"/>
              <w:left w:val="outset" w:sz="6" w:space="0" w:color="auto"/>
              <w:bottom w:val="outset" w:sz="6" w:space="0" w:color="auto"/>
              <w:right w:val="single" w:sz="4" w:space="0" w:color="auto"/>
            </w:tcBorders>
            <w:shd w:val="clear" w:color="auto" w:fill="FFFFFF"/>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1</w:t>
            </w:r>
          </w:p>
        </w:tc>
        <w:tc>
          <w:tcPr>
            <w:tcW w:w="927" w:type="dxa"/>
            <w:tcBorders>
              <w:top w:val="outset" w:sz="6" w:space="0" w:color="auto"/>
              <w:left w:val="single" w:sz="4" w:space="0" w:color="auto"/>
              <w:bottom w:val="outset" w:sz="6" w:space="0" w:color="auto"/>
              <w:right w:val="outset" w:sz="6" w:space="0" w:color="auto"/>
            </w:tcBorders>
            <w:shd w:val="clear" w:color="auto" w:fill="FFFFFF"/>
            <w:vAlign w:val="center"/>
          </w:tcPr>
          <w:p w:rsidR="00D67DE2" w:rsidRDefault="009818EF">
            <w:pPr>
              <w:jc w:val="center"/>
              <w:rPr>
                <w:rFonts w:ascii="Palatino Linotype" w:hAnsi="Palatino Linotype" w:cs="Palatino Linotype"/>
                <w:bCs/>
                <w:sz w:val="22"/>
                <w:szCs w:val="22"/>
              </w:rPr>
            </w:pPr>
            <w:r>
              <w:rPr>
                <w:rFonts w:ascii="Palatino Linotype" w:hAnsi="Palatino Linotype" w:cs="Palatino Linotype"/>
                <w:bCs/>
                <w:sz w:val="22"/>
                <w:szCs w:val="22"/>
              </w:rPr>
              <w:t>-</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EEECEC"/>
          </w:tcPr>
          <w:p w:rsidR="00D67DE2" w:rsidRDefault="009818EF">
            <w:pPr>
              <w:ind w:left="426" w:hanging="426"/>
              <w:rPr>
                <w:rFonts w:ascii="Palatino Linotype" w:hAnsi="Palatino Linotype" w:cs="Palatino Linotype"/>
                <w:b/>
                <w:bCs/>
                <w:sz w:val="22"/>
                <w:szCs w:val="22"/>
              </w:rPr>
            </w:pPr>
            <w:r>
              <w:rPr>
                <w:rFonts w:ascii="Palatino Linotype" w:hAnsi="Palatino Linotype" w:cs="Palatino Linotype"/>
                <w:b/>
                <w:bCs/>
                <w:sz w:val="22"/>
                <w:szCs w:val="22"/>
              </w:rPr>
              <w:t>Totale: </w:t>
            </w:r>
          </w:p>
        </w:tc>
        <w:tc>
          <w:tcPr>
            <w:tcW w:w="1038" w:type="dxa"/>
            <w:gridSpan w:val="2"/>
            <w:tcBorders>
              <w:top w:val="outset" w:sz="6" w:space="0" w:color="auto"/>
              <w:left w:val="outset" w:sz="6" w:space="0" w:color="auto"/>
              <w:bottom w:val="outset" w:sz="6" w:space="0" w:color="auto"/>
              <w:right w:val="single" w:sz="4" w:space="0" w:color="auto"/>
            </w:tcBorders>
            <w:shd w:val="clear" w:color="auto" w:fill="EEECEC"/>
            <w:vAlign w:val="center"/>
          </w:tcPr>
          <w:p w:rsidR="00D67DE2" w:rsidRDefault="009818EF">
            <w:pPr>
              <w:ind w:left="426" w:hanging="426"/>
              <w:jc w:val="center"/>
              <w:rPr>
                <w:rFonts w:ascii="Palatino Linotype" w:hAnsi="Palatino Linotype" w:cs="Palatino Linotype"/>
                <w:b/>
                <w:bCs/>
                <w:sz w:val="22"/>
                <w:szCs w:val="22"/>
              </w:rPr>
            </w:pPr>
            <w:r>
              <w:rPr>
                <w:rFonts w:ascii="Palatino Linotype" w:hAnsi="Palatino Linotype" w:cs="Palatino Linotype"/>
                <w:b/>
                <w:bCs/>
                <w:sz w:val="22"/>
                <w:szCs w:val="22"/>
              </w:rPr>
              <w:t>20</w:t>
            </w:r>
          </w:p>
        </w:tc>
        <w:tc>
          <w:tcPr>
            <w:tcW w:w="947" w:type="dxa"/>
            <w:tcBorders>
              <w:top w:val="outset" w:sz="6" w:space="0" w:color="auto"/>
              <w:left w:val="single" w:sz="4" w:space="0" w:color="auto"/>
              <w:bottom w:val="outset" w:sz="6" w:space="0" w:color="auto"/>
              <w:right w:val="outset" w:sz="6" w:space="0" w:color="auto"/>
            </w:tcBorders>
            <w:shd w:val="clear" w:color="auto" w:fill="EEECEC"/>
            <w:vAlign w:val="center"/>
          </w:tcPr>
          <w:p w:rsidR="00D67DE2" w:rsidRDefault="009818EF">
            <w:pPr>
              <w:jc w:val="center"/>
              <w:rPr>
                <w:rFonts w:ascii="Palatino Linotype" w:hAnsi="Palatino Linotype" w:cs="Palatino Linotype"/>
                <w:b/>
                <w:bCs/>
                <w:sz w:val="22"/>
                <w:szCs w:val="22"/>
              </w:rPr>
            </w:pPr>
            <w:r>
              <w:rPr>
                <w:rFonts w:ascii="Palatino Linotype" w:hAnsi="Palatino Linotype" w:cs="Palatino Linotype"/>
                <w:b/>
                <w:bCs/>
                <w:sz w:val="22"/>
                <w:szCs w:val="22"/>
              </w:rPr>
              <w:t>5</w:t>
            </w:r>
          </w:p>
        </w:tc>
        <w:tc>
          <w:tcPr>
            <w:tcW w:w="1272" w:type="dxa"/>
            <w:gridSpan w:val="3"/>
            <w:tcBorders>
              <w:top w:val="outset" w:sz="6" w:space="0" w:color="auto"/>
              <w:left w:val="outset" w:sz="6" w:space="0" w:color="auto"/>
              <w:bottom w:val="outset" w:sz="6" w:space="0" w:color="auto"/>
              <w:right w:val="single" w:sz="4" w:space="0" w:color="auto"/>
            </w:tcBorders>
            <w:shd w:val="clear" w:color="auto" w:fill="EEECEC"/>
            <w:vAlign w:val="center"/>
          </w:tcPr>
          <w:p w:rsidR="00D67DE2" w:rsidRDefault="009818EF">
            <w:pPr>
              <w:ind w:left="426" w:hanging="426"/>
              <w:jc w:val="center"/>
              <w:rPr>
                <w:rFonts w:ascii="Palatino Linotype" w:hAnsi="Palatino Linotype" w:cs="Palatino Linotype"/>
                <w:b/>
                <w:bCs/>
                <w:sz w:val="22"/>
                <w:szCs w:val="22"/>
              </w:rPr>
            </w:pPr>
            <w:r>
              <w:rPr>
                <w:rFonts w:ascii="Palatino Linotype" w:hAnsi="Palatino Linotype" w:cs="Palatino Linotype"/>
                <w:b/>
                <w:bCs/>
                <w:sz w:val="22"/>
                <w:szCs w:val="22"/>
              </w:rPr>
              <w:t>20</w:t>
            </w:r>
          </w:p>
        </w:tc>
        <w:tc>
          <w:tcPr>
            <w:tcW w:w="996" w:type="dxa"/>
            <w:tcBorders>
              <w:top w:val="outset" w:sz="6" w:space="0" w:color="auto"/>
              <w:left w:val="single" w:sz="4" w:space="0" w:color="auto"/>
              <w:bottom w:val="outset" w:sz="6" w:space="0" w:color="auto"/>
              <w:right w:val="outset" w:sz="6" w:space="0" w:color="auto"/>
            </w:tcBorders>
            <w:shd w:val="clear" w:color="auto" w:fill="EEECEC"/>
            <w:vAlign w:val="center"/>
          </w:tcPr>
          <w:p w:rsidR="00D67DE2" w:rsidRDefault="009818EF">
            <w:pPr>
              <w:jc w:val="center"/>
              <w:rPr>
                <w:rFonts w:ascii="Palatino Linotype" w:hAnsi="Palatino Linotype" w:cs="Palatino Linotype"/>
                <w:b/>
                <w:bCs/>
                <w:sz w:val="22"/>
                <w:szCs w:val="22"/>
              </w:rPr>
            </w:pPr>
            <w:r>
              <w:rPr>
                <w:rFonts w:ascii="Palatino Linotype" w:hAnsi="Palatino Linotype" w:cs="Palatino Linotype"/>
                <w:b/>
                <w:bCs/>
                <w:sz w:val="22"/>
                <w:szCs w:val="22"/>
              </w:rPr>
              <w:t>5</w:t>
            </w:r>
          </w:p>
        </w:tc>
        <w:tc>
          <w:tcPr>
            <w:tcW w:w="1057" w:type="dxa"/>
            <w:gridSpan w:val="3"/>
            <w:tcBorders>
              <w:top w:val="outset" w:sz="6" w:space="0" w:color="auto"/>
              <w:left w:val="outset" w:sz="6" w:space="0" w:color="auto"/>
              <w:bottom w:val="outset" w:sz="6" w:space="0" w:color="auto"/>
              <w:right w:val="single" w:sz="4" w:space="0" w:color="auto"/>
            </w:tcBorders>
            <w:shd w:val="clear" w:color="auto" w:fill="EEECEC"/>
            <w:vAlign w:val="center"/>
          </w:tcPr>
          <w:p w:rsidR="00D67DE2" w:rsidRDefault="009818EF">
            <w:pPr>
              <w:ind w:left="426" w:hanging="426"/>
              <w:jc w:val="center"/>
              <w:rPr>
                <w:rFonts w:ascii="Palatino Linotype" w:hAnsi="Palatino Linotype" w:cs="Palatino Linotype"/>
                <w:b/>
                <w:bCs/>
                <w:sz w:val="22"/>
                <w:szCs w:val="22"/>
              </w:rPr>
            </w:pPr>
            <w:r>
              <w:rPr>
                <w:rFonts w:ascii="Palatino Linotype" w:hAnsi="Palatino Linotype" w:cs="Palatino Linotype"/>
                <w:b/>
                <w:bCs/>
                <w:sz w:val="22"/>
                <w:szCs w:val="22"/>
              </w:rPr>
              <w:t>15</w:t>
            </w:r>
          </w:p>
        </w:tc>
        <w:tc>
          <w:tcPr>
            <w:tcW w:w="927" w:type="dxa"/>
            <w:tcBorders>
              <w:top w:val="outset" w:sz="6" w:space="0" w:color="auto"/>
              <w:left w:val="single" w:sz="4" w:space="0" w:color="auto"/>
              <w:bottom w:val="outset" w:sz="6" w:space="0" w:color="auto"/>
              <w:right w:val="outset" w:sz="6" w:space="0" w:color="auto"/>
            </w:tcBorders>
            <w:shd w:val="clear" w:color="auto" w:fill="EEECEC"/>
            <w:vAlign w:val="center"/>
          </w:tcPr>
          <w:p w:rsidR="00D67DE2" w:rsidRDefault="009818EF">
            <w:pPr>
              <w:jc w:val="center"/>
              <w:rPr>
                <w:rFonts w:ascii="Palatino Linotype" w:hAnsi="Palatino Linotype" w:cs="Palatino Linotype"/>
                <w:b/>
                <w:bCs/>
                <w:sz w:val="22"/>
                <w:szCs w:val="22"/>
              </w:rPr>
            </w:pPr>
            <w:r>
              <w:rPr>
                <w:rFonts w:ascii="Palatino Linotype" w:hAnsi="Palatino Linotype" w:cs="Palatino Linotype"/>
                <w:b/>
                <w:bCs/>
                <w:sz w:val="22"/>
                <w:szCs w:val="22"/>
              </w:rPr>
              <w:t>4</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EEECEC"/>
          </w:tcPr>
          <w:p w:rsidR="00D67DE2" w:rsidRDefault="009818EF">
            <w:pPr>
              <w:ind w:left="426" w:hanging="426"/>
              <w:rPr>
                <w:rFonts w:ascii="Palatino Linotype" w:hAnsi="Palatino Linotype" w:cs="Palatino Linotype"/>
                <w:b/>
                <w:bCs/>
                <w:sz w:val="22"/>
                <w:szCs w:val="22"/>
              </w:rPr>
            </w:pPr>
            <w:r>
              <w:rPr>
                <w:rFonts w:ascii="Palatino Linotype" w:hAnsi="Palatino Linotype" w:cs="Palatino Linotype"/>
                <w:b/>
                <w:bCs/>
                <w:sz w:val="22"/>
                <w:szCs w:val="22"/>
              </w:rPr>
              <w:t xml:space="preserve">Materie opzionali </w:t>
            </w:r>
          </w:p>
        </w:tc>
        <w:tc>
          <w:tcPr>
            <w:tcW w:w="1985" w:type="dxa"/>
            <w:gridSpan w:val="3"/>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Ecologia e sviluppo</w:t>
            </w:r>
          </w:p>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sostenibile</w:t>
            </w:r>
          </w:p>
          <w:p w:rsidR="00D67DE2" w:rsidRDefault="009818EF">
            <w:pPr>
              <w:ind w:left="426" w:hanging="426"/>
              <w:jc w:val="center"/>
              <w:rPr>
                <w:rFonts w:ascii="Palatino Linotype" w:hAnsi="Palatino Linotype" w:cs="Palatino Linotype"/>
                <w:b/>
                <w:bCs/>
                <w:sz w:val="22"/>
                <w:szCs w:val="22"/>
              </w:rPr>
            </w:pPr>
            <w:r>
              <w:rPr>
                <w:rFonts w:ascii="Palatino Linotype" w:hAnsi="Palatino Linotype" w:cs="Palatino Linotype"/>
                <w:b/>
                <w:bCs/>
                <w:sz w:val="22"/>
                <w:szCs w:val="22"/>
              </w:rPr>
              <w:t>2</w:t>
            </w:r>
          </w:p>
        </w:tc>
        <w:tc>
          <w:tcPr>
            <w:tcW w:w="2268" w:type="dxa"/>
            <w:gridSpan w:val="4"/>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da definire</w:t>
            </w:r>
          </w:p>
          <w:p w:rsidR="00D67DE2" w:rsidRDefault="009818EF">
            <w:pPr>
              <w:ind w:left="426" w:hanging="426"/>
              <w:jc w:val="center"/>
              <w:rPr>
                <w:rFonts w:ascii="Palatino Linotype" w:hAnsi="Palatino Linotype" w:cs="Palatino Linotype"/>
                <w:b/>
                <w:bCs/>
                <w:sz w:val="22"/>
                <w:szCs w:val="22"/>
              </w:rPr>
            </w:pPr>
            <w:r>
              <w:rPr>
                <w:rFonts w:ascii="Palatino Linotype" w:hAnsi="Palatino Linotype" w:cs="Palatino Linotype"/>
                <w:b/>
                <w:bCs/>
                <w:sz w:val="22"/>
                <w:szCs w:val="22"/>
              </w:rPr>
              <w:t>2</w:t>
            </w:r>
          </w:p>
        </w:tc>
        <w:tc>
          <w:tcPr>
            <w:tcW w:w="1984" w:type="dxa"/>
            <w:gridSpan w:val="4"/>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ind w:left="426" w:hanging="426"/>
              <w:jc w:val="center"/>
              <w:rPr>
                <w:rFonts w:ascii="Palatino Linotype" w:hAnsi="Palatino Linotype" w:cs="Palatino Linotype"/>
                <w:bCs/>
                <w:sz w:val="22"/>
                <w:szCs w:val="22"/>
              </w:rPr>
            </w:pPr>
            <w:r>
              <w:rPr>
                <w:rFonts w:ascii="Palatino Linotype" w:hAnsi="Palatino Linotype" w:cs="Palatino Linotype"/>
                <w:bCs/>
                <w:sz w:val="22"/>
                <w:szCs w:val="22"/>
              </w:rPr>
              <w:t>da definire</w:t>
            </w:r>
          </w:p>
          <w:p w:rsidR="00D67DE2" w:rsidRDefault="009818EF">
            <w:pPr>
              <w:ind w:left="426" w:hanging="426"/>
              <w:jc w:val="center"/>
              <w:rPr>
                <w:rFonts w:ascii="Palatino Linotype" w:hAnsi="Palatino Linotype" w:cs="Palatino Linotype"/>
                <w:b/>
                <w:bCs/>
                <w:sz w:val="22"/>
                <w:szCs w:val="22"/>
              </w:rPr>
            </w:pPr>
            <w:r>
              <w:rPr>
                <w:rFonts w:ascii="Palatino Linotype" w:hAnsi="Palatino Linotype" w:cs="Palatino Linotype"/>
                <w:b/>
                <w:bCs/>
                <w:sz w:val="22"/>
                <w:szCs w:val="22"/>
              </w:rPr>
              <w:t>2</w:t>
            </w:r>
          </w:p>
        </w:tc>
      </w:tr>
      <w:tr w:rsidR="00D67DE2">
        <w:tc>
          <w:tcPr>
            <w:tcW w:w="3636" w:type="dxa"/>
            <w:tcBorders>
              <w:top w:val="outset" w:sz="6" w:space="0" w:color="auto"/>
              <w:left w:val="outset" w:sz="6" w:space="0" w:color="auto"/>
              <w:bottom w:val="outset" w:sz="6" w:space="0" w:color="auto"/>
              <w:right w:val="outset" w:sz="6" w:space="0" w:color="auto"/>
            </w:tcBorders>
            <w:shd w:val="clear" w:color="auto" w:fill="EEECEC"/>
          </w:tcPr>
          <w:p w:rsidR="00D67DE2" w:rsidRDefault="009818EF">
            <w:pPr>
              <w:ind w:left="426" w:hanging="426"/>
              <w:rPr>
                <w:rFonts w:ascii="Palatino Linotype" w:hAnsi="Palatino Linotype" w:cs="Palatino Linotype"/>
                <w:b/>
                <w:bCs/>
                <w:sz w:val="22"/>
                <w:szCs w:val="22"/>
              </w:rPr>
            </w:pPr>
            <w:r>
              <w:rPr>
                <w:rFonts w:ascii="Palatino Linotype" w:hAnsi="Palatino Linotype" w:cs="Palatino Linotype"/>
                <w:b/>
                <w:bCs/>
                <w:sz w:val="22"/>
                <w:szCs w:val="22"/>
              </w:rPr>
              <w:t xml:space="preserve">Lezioni </w:t>
            </w:r>
            <w:proofErr w:type="gramStart"/>
            <w:r>
              <w:rPr>
                <w:rFonts w:ascii="Palatino Linotype" w:hAnsi="Palatino Linotype" w:cs="Palatino Linotype"/>
                <w:b/>
                <w:bCs/>
                <w:sz w:val="22"/>
                <w:szCs w:val="22"/>
              </w:rPr>
              <w:t>pratiche :</w:t>
            </w:r>
            <w:proofErr w:type="gramEnd"/>
            <w:r>
              <w:rPr>
                <w:rFonts w:ascii="Palatino Linotype" w:hAnsi="Palatino Linotype" w:cs="Palatino Linotype"/>
                <w:b/>
                <w:bCs/>
                <w:sz w:val="22"/>
                <w:szCs w:val="22"/>
              </w:rPr>
              <w:t> </w:t>
            </w:r>
          </w:p>
        </w:tc>
        <w:tc>
          <w:tcPr>
            <w:tcW w:w="1985" w:type="dxa"/>
            <w:gridSpan w:val="3"/>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ind w:left="426" w:hanging="426"/>
              <w:jc w:val="center"/>
              <w:rPr>
                <w:rFonts w:ascii="Palatino Linotype" w:hAnsi="Palatino Linotype" w:cs="Palatino Linotype"/>
                <w:b/>
                <w:bCs/>
                <w:sz w:val="22"/>
                <w:szCs w:val="22"/>
              </w:rPr>
            </w:pPr>
            <w:r>
              <w:rPr>
                <w:rFonts w:ascii="Palatino Linotype" w:hAnsi="Palatino Linotype" w:cs="Palatino Linotype"/>
                <w:b/>
                <w:bCs/>
                <w:sz w:val="22"/>
                <w:szCs w:val="22"/>
              </w:rPr>
              <w:t>4</w:t>
            </w:r>
          </w:p>
        </w:tc>
        <w:tc>
          <w:tcPr>
            <w:tcW w:w="2268" w:type="dxa"/>
            <w:gridSpan w:val="4"/>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ind w:left="426" w:hanging="426"/>
              <w:jc w:val="center"/>
              <w:rPr>
                <w:rFonts w:ascii="Palatino Linotype" w:hAnsi="Palatino Linotype" w:cs="Palatino Linotype"/>
                <w:b/>
                <w:bCs/>
                <w:sz w:val="22"/>
                <w:szCs w:val="22"/>
              </w:rPr>
            </w:pPr>
            <w:r>
              <w:rPr>
                <w:rFonts w:ascii="Palatino Linotype" w:hAnsi="Palatino Linotype" w:cs="Palatino Linotype"/>
                <w:b/>
                <w:bCs/>
                <w:sz w:val="22"/>
                <w:szCs w:val="22"/>
              </w:rPr>
              <w:t>7</w:t>
            </w:r>
          </w:p>
        </w:tc>
        <w:tc>
          <w:tcPr>
            <w:tcW w:w="1984" w:type="dxa"/>
            <w:gridSpan w:val="4"/>
            <w:tcBorders>
              <w:top w:val="outset" w:sz="6" w:space="0" w:color="auto"/>
              <w:left w:val="outset" w:sz="6" w:space="0" w:color="auto"/>
              <w:bottom w:val="outset" w:sz="6" w:space="0" w:color="auto"/>
              <w:right w:val="outset" w:sz="6" w:space="0" w:color="auto"/>
            </w:tcBorders>
            <w:shd w:val="clear" w:color="auto" w:fill="EEECEC"/>
            <w:vAlign w:val="center"/>
          </w:tcPr>
          <w:p w:rsidR="00D67DE2" w:rsidRDefault="009818EF">
            <w:pPr>
              <w:ind w:left="426" w:hanging="426"/>
              <w:jc w:val="center"/>
              <w:rPr>
                <w:rFonts w:ascii="Palatino Linotype" w:hAnsi="Palatino Linotype" w:cs="Palatino Linotype"/>
                <w:b/>
                <w:bCs/>
                <w:sz w:val="22"/>
                <w:szCs w:val="22"/>
              </w:rPr>
            </w:pPr>
            <w:r>
              <w:rPr>
                <w:rFonts w:ascii="Palatino Linotype" w:hAnsi="Palatino Linotype" w:cs="Palatino Linotype"/>
                <w:b/>
                <w:bCs/>
                <w:sz w:val="22"/>
                <w:szCs w:val="22"/>
              </w:rPr>
              <w:t>14</w:t>
            </w:r>
          </w:p>
        </w:tc>
      </w:tr>
    </w:tbl>
    <w:p w:rsidR="00D67DE2" w:rsidRDefault="00D67DE2">
      <w:pPr>
        <w:rPr>
          <w:rFonts w:ascii="Palatino Linotype" w:hAnsi="Palatino Linotype"/>
          <w:b/>
          <w:i/>
          <w:iCs/>
          <w:sz w:val="22"/>
          <w:szCs w:val="22"/>
          <w:lang w:val="hr-HR"/>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9818EF">
      <w:pPr>
        <w:tabs>
          <w:tab w:val="center" w:pos="3686"/>
          <w:tab w:val="left" w:pos="4536"/>
          <w:tab w:val="left" w:pos="5387"/>
          <w:tab w:val="left" w:pos="5529"/>
          <w:tab w:val="left" w:pos="6379"/>
        </w:tabs>
        <w:jc w:val="both"/>
        <w:rPr>
          <w:rFonts w:ascii="Palatino Linotype" w:hAnsi="Palatino Linotype"/>
          <w:sz w:val="22"/>
          <w:szCs w:val="22"/>
          <w:lang w:val="hr-HR"/>
        </w:rPr>
      </w:pPr>
      <w:r>
        <w:rPr>
          <w:rFonts w:ascii="Palatino Linotype" w:hAnsi="Palatino Linotype"/>
          <w:sz w:val="22"/>
          <w:szCs w:val="22"/>
          <w:lang w:val="hr-HR"/>
        </w:rPr>
        <w:t>Le lezioni pratiche verranno svolte presso i negozi della catena “Konzum” nella nostra Citt</w:t>
      </w:r>
      <w:r>
        <w:rPr>
          <w:rFonts w:ascii="Calibri" w:hAnsi="Calibri" w:cs="Calibri"/>
          <w:sz w:val="22"/>
          <w:szCs w:val="22"/>
          <w:lang w:val="hr-HR"/>
        </w:rPr>
        <w:t>à</w:t>
      </w:r>
      <w:r>
        <w:rPr>
          <w:rFonts w:ascii="Palatino Linotype" w:hAnsi="Palatino Linotype"/>
          <w:sz w:val="22"/>
          <w:szCs w:val="22"/>
          <w:lang w:val="hr-HR"/>
        </w:rPr>
        <w:t>.</w:t>
      </w: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bookmarkEnd w:id="52"/>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tabs>
          <w:tab w:val="center" w:pos="3686"/>
          <w:tab w:val="left" w:pos="4536"/>
          <w:tab w:val="left" w:pos="5387"/>
          <w:tab w:val="left" w:pos="5529"/>
          <w:tab w:val="left" w:pos="6379"/>
        </w:tabs>
        <w:jc w:val="both"/>
        <w:rPr>
          <w:rFonts w:ascii="Palatino Linotype" w:hAnsi="Palatino Linotype"/>
          <w:sz w:val="22"/>
          <w:szCs w:val="22"/>
        </w:rPr>
      </w:pPr>
    </w:p>
    <w:p w:rsidR="00D67DE2" w:rsidRDefault="00D67DE2">
      <w:pPr>
        <w:pStyle w:val="Naslov8"/>
        <w:rPr>
          <w:rFonts w:ascii="Palatino Linotype" w:hAnsi="Palatino Linotype"/>
          <w:sz w:val="22"/>
          <w:szCs w:val="22"/>
          <w:lang w:val="it-IT"/>
        </w:rPr>
      </w:pPr>
    </w:p>
    <w:p w:rsidR="00D67DE2" w:rsidRDefault="009818EF">
      <w:pPr>
        <w:pStyle w:val="Naslov8"/>
        <w:rPr>
          <w:rFonts w:ascii="Palatino Linotype" w:hAnsi="Palatino Linotype"/>
          <w:b/>
          <w:sz w:val="24"/>
          <w:szCs w:val="24"/>
          <w:lang w:val="it-IT"/>
        </w:rPr>
      </w:pPr>
      <w:bookmarkStart w:id="53" w:name="_Toc53134483"/>
      <w:r>
        <w:rPr>
          <w:rFonts w:ascii="Palatino Linotype" w:hAnsi="Palatino Linotype"/>
          <w:b/>
          <w:sz w:val="24"/>
          <w:szCs w:val="24"/>
          <w:lang w:val="it-IT"/>
        </w:rPr>
        <w:t xml:space="preserve">6. CALENDARIO </w:t>
      </w:r>
      <w:proofErr w:type="gramStart"/>
      <w:r>
        <w:rPr>
          <w:rFonts w:ascii="Palatino Linotype" w:hAnsi="Palatino Linotype"/>
          <w:b/>
          <w:sz w:val="24"/>
          <w:szCs w:val="24"/>
          <w:lang w:val="it-IT"/>
        </w:rPr>
        <w:t>DI  LAVORO</w:t>
      </w:r>
      <w:proofErr w:type="gramEnd"/>
      <w:r>
        <w:rPr>
          <w:rFonts w:ascii="Palatino Linotype" w:hAnsi="Palatino Linotype"/>
          <w:b/>
          <w:sz w:val="24"/>
          <w:szCs w:val="24"/>
          <w:lang w:val="it-IT"/>
        </w:rPr>
        <w:t xml:space="preserve">  PER L'ANNO SCOLASTICO 202</w:t>
      </w:r>
      <w:r>
        <w:rPr>
          <w:rFonts w:ascii="Palatino Linotype" w:hAnsi="Palatino Linotype"/>
          <w:b/>
          <w:sz w:val="24"/>
          <w:szCs w:val="24"/>
        </w:rPr>
        <w:t>2</w:t>
      </w:r>
      <w:r>
        <w:rPr>
          <w:rFonts w:ascii="Palatino Linotype" w:hAnsi="Palatino Linotype"/>
          <w:b/>
          <w:sz w:val="24"/>
          <w:szCs w:val="24"/>
          <w:lang w:val="it-IT"/>
        </w:rPr>
        <w:t>/202</w:t>
      </w:r>
      <w:bookmarkEnd w:id="53"/>
      <w:r>
        <w:rPr>
          <w:rFonts w:ascii="Palatino Linotype" w:hAnsi="Palatino Linotype"/>
          <w:b/>
          <w:sz w:val="24"/>
          <w:szCs w:val="24"/>
        </w:rPr>
        <w:t>3</w:t>
      </w:r>
    </w:p>
    <w:p w:rsidR="00D67DE2" w:rsidRDefault="00D67DE2">
      <w:pPr>
        <w:jc w:val="center"/>
        <w:rPr>
          <w:b/>
          <w:bCs/>
          <w:i/>
          <w:iCs/>
          <w:sz w:val="16"/>
          <w:szCs w:val="16"/>
        </w:rPr>
      </w:pPr>
    </w:p>
    <w:tbl>
      <w:tblPr>
        <w:tblW w:w="999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2"/>
        <w:gridCol w:w="1748"/>
        <w:gridCol w:w="3685"/>
      </w:tblGrid>
      <w:tr w:rsidR="00D67DE2">
        <w:tc>
          <w:tcPr>
            <w:tcW w:w="4562" w:type="dxa"/>
            <w:shd w:val="clear" w:color="auto" w:fill="F2DBDB"/>
          </w:tcPr>
          <w:p w:rsidR="00D67DE2" w:rsidRDefault="009818EF">
            <w:pPr>
              <w:spacing w:before="40" w:after="40"/>
              <w:jc w:val="center"/>
              <w:rPr>
                <w:b/>
                <w:i/>
                <w:sz w:val="22"/>
                <w:szCs w:val="22"/>
              </w:rPr>
            </w:pPr>
            <w:r>
              <w:rPr>
                <w:b/>
                <w:i/>
                <w:sz w:val="22"/>
                <w:szCs w:val="22"/>
              </w:rPr>
              <w:t>INIZIO DELL'ANNO SCOLASTICO</w:t>
            </w:r>
          </w:p>
        </w:tc>
        <w:tc>
          <w:tcPr>
            <w:tcW w:w="5433" w:type="dxa"/>
            <w:gridSpan w:val="2"/>
            <w:vAlign w:val="center"/>
          </w:tcPr>
          <w:p w:rsidR="00D67DE2" w:rsidRDefault="009818EF">
            <w:pPr>
              <w:spacing w:before="40" w:after="40"/>
              <w:jc w:val="center"/>
              <w:rPr>
                <w:sz w:val="22"/>
                <w:szCs w:val="22"/>
                <w:lang w:val="hr-HR"/>
              </w:rPr>
            </w:pPr>
            <w:r>
              <w:rPr>
                <w:sz w:val="22"/>
                <w:szCs w:val="22"/>
                <w:lang w:val="hr-HR"/>
              </w:rPr>
              <w:t>5</w:t>
            </w:r>
            <w:r>
              <w:rPr>
                <w:sz w:val="22"/>
                <w:szCs w:val="22"/>
              </w:rPr>
              <w:t xml:space="preserve"> settembre 202</w:t>
            </w:r>
            <w:r>
              <w:rPr>
                <w:sz w:val="22"/>
                <w:szCs w:val="22"/>
                <w:lang w:val="hr-HR"/>
              </w:rPr>
              <w:t>2</w:t>
            </w:r>
          </w:p>
        </w:tc>
      </w:tr>
      <w:tr w:rsidR="00D67DE2">
        <w:tc>
          <w:tcPr>
            <w:tcW w:w="4562" w:type="dxa"/>
            <w:shd w:val="clear" w:color="auto" w:fill="F2DBDB"/>
          </w:tcPr>
          <w:p w:rsidR="00D67DE2" w:rsidRDefault="009818EF">
            <w:pPr>
              <w:spacing w:before="40" w:after="40"/>
              <w:jc w:val="center"/>
              <w:rPr>
                <w:b/>
                <w:i/>
                <w:sz w:val="22"/>
                <w:szCs w:val="22"/>
              </w:rPr>
            </w:pPr>
            <w:r>
              <w:rPr>
                <w:b/>
                <w:i/>
                <w:sz w:val="22"/>
                <w:szCs w:val="22"/>
              </w:rPr>
              <w:t xml:space="preserve">FINE </w:t>
            </w:r>
            <w:proofErr w:type="gramStart"/>
            <w:r>
              <w:rPr>
                <w:b/>
                <w:i/>
                <w:sz w:val="22"/>
                <w:szCs w:val="22"/>
              </w:rPr>
              <w:t>DEL I</w:t>
            </w:r>
            <w:r>
              <w:rPr>
                <w:b/>
                <w:i/>
                <w:sz w:val="22"/>
                <w:szCs w:val="22"/>
                <w:vertAlign w:val="superscript"/>
              </w:rPr>
              <w:t>o</w:t>
            </w:r>
            <w:proofErr w:type="gramEnd"/>
            <w:r>
              <w:rPr>
                <w:b/>
                <w:i/>
                <w:sz w:val="22"/>
                <w:szCs w:val="22"/>
              </w:rPr>
              <w:t xml:space="preserve"> SEMESTRE</w:t>
            </w:r>
          </w:p>
        </w:tc>
        <w:tc>
          <w:tcPr>
            <w:tcW w:w="5433" w:type="dxa"/>
            <w:gridSpan w:val="2"/>
            <w:vAlign w:val="center"/>
          </w:tcPr>
          <w:p w:rsidR="00D67DE2" w:rsidRDefault="009818EF">
            <w:pPr>
              <w:spacing w:before="40" w:after="40"/>
              <w:jc w:val="center"/>
              <w:rPr>
                <w:sz w:val="22"/>
                <w:szCs w:val="22"/>
                <w:lang w:val="hr-HR"/>
              </w:rPr>
            </w:pPr>
            <w:r>
              <w:rPr>
                <w:sz w:val="22"/>
                <w:szCs w:val="22"/>
              </w:rPr>
              <w:t>23 dicembre 202</w:t>
            </w:r>
            <w:r>
              <w:rPr>
                <w:sz w:val="22"/>
                <w:szCs w:val="22"/>
                <w:lang w:val="hr-HR"/>
              </w:rPr>
              <w:t>2</w:t>
            </w:r>
          </w:p>
        </w:tc>
      </w:tr>
      <w:tr w:rsidR="00D67DE2">
        <w:tc>
          <w:tcPr>
            <w:tcW w:w="4562" w:type="dxa"/>
            <w:shd w:val="clear" w:color="auto" w:fill="F2DBDB"/>
          </w:tcPr>
          <w:p w:rsidR="00D67DE2" w:rsidRDefault="009818EF">
            <w:pPr>
              <w:spacing w:before="40" w:after="40"/>
              <w:jc w:val="center"/>
              <w:rPr>
                <w:b/>
                <w:i/>
                <w:sz w:val="22"/>
                <w:szCs w:val="22"/>
              </w:rPr>
            </w:pPr>
            <w:r>
              <w:rPr>
                <w:b/>
                <w:i/>
                <w:sz w:val="22"/>
                <w:szCs w:val="22"/>
              </w:rPr>
              <w:t>INIZIO DEL II</w:t>
            </w:r>
            <w:r>
              <w:rPr>
                <w:b/>
                <w:i/>
                <w:sz w:val="22"/>
                <w:szCs w:val="22"/>
                <w:vertAlign w:val="superscript"/>
              </w:rPr>
              <w:t>o</w:t>
            </w:r>
            <w:r>
              <w:rPr>
                <w:b/>
                <w:i/>
                <w:sz w:val="22"/>
                <w:szCs w:val="22"/>
              </w:rPr>
              <w:t xml:space="preserve"> SEMESTRE</w:t>
            </w:r>
          </w:p>
        </w:tc>
        <w:tc>
          <w:tcPr>
            <w:tcW w:w="5433" w:type="dxa"/>
            <w:gridSpan w:val="2"/>
            <w:vAlign w:val="center"/>
          </w:tcPr>
          <w:p w:rsidR="00D67DE2" w:rsidRDefault="009818EF">
            <w:pPr>
              <w:spacing w:before="40" w:after="40"/>
              <w:jc w:val="center"/>
              <w:rPr>
                <w:sz w:val="22"/>
                <w:szCs w:val="22"/>
                <w:lang w:val="hr-HR"/>
              </w:rPr>
            </w:pPr>
            <w:r>
              <w:rPr>
                <w:sz w:val="22"/>
                <w:szCs w:val="22"/>
                <w:lang w:val="hr-HR"/>
              </w:rPr>
              <w:t>9</w:t>
            </w:r>
            <w:r>
              <w:rPr>
                <w:sz w:val="22"/>
                <w:szCs w:val="22"/>
              </w:rPr>
              <w:t xml:space="preserve"> gennaio 202</w:t>
            </w:r>
            <w:r>
              <w:rPr>
                <w:sz w:val="22"/>
                <w:szCs w:val="22"/>
                <w:lang w:val="hr-HR"/>
              </w:rPr>
              <w:t>3</w:t>
            </w:r>
          </w:p>
        </w:tc>
      </w:tr>
      <w:tr w:rsidR="00D67DE2">
        <w:trPr>
          <w:cantSplit/>
          <w:trHeight w:val="323"/>
        </w:trPr>
        <w:tc>
          <w:tcPr>
            <w:tcW w:w="4562" w:type="dxa"/>
            <w:vMerge w:val="restart"/>
            <w:shd w:val="clear" w:color="auto" w:fill="F2DBDB"/>
            <w:vAlign w:val="center"/>
          </w:tcPr>
          <w:p w:rsidR="00D67DE2" w:rsidRDefault="009818EF">
            <w:pPr>
              <w:spacing w:before="40" w:after="40"/>
              <w:jc w:val="center"/>
              <w:rPr>
                <w:b/>
                <w:i/>
                <w:sz w:val="22"/>
                <w:szCs w:val="22"/>
              </w:rPr>
            </w:pPr>
            <w:r>
              <w:rPr>
                <w:b/>
                <w:i/>
                <w:sz w:val="22"/>
                <w:szCs w:val="22"/>
              </w:rPr>
              <w:t>FINE DELLE LEZIONI</w:t>
            </w:r>
          </w:p>
        </w:tc>
        <w:tc>
          <w:tcPr>
            <w:tcW w:w="1748" w:type="dxa"/>
            <w:shd w:val="clear" w:color="auto" w:fill="F2F2F2"/>
            <w:vAlign w:val="center"/>
          </w:tcPr>
          <w:p w:rsidR="00D67DE2" w:rsidRDefault="009818EF">
            <w:pPr>
              <w:spacing w:before="40" w:after="40"/>
              <w:jc w:val="center"/>
              <w:rPr>
                <w:i/>
                <w:sz w:val="22"/>
                <w:szCs w:val="22"/>
              </w:rPr>
            </w:pPr>
            <w:r>
              <w:rPr>
                <w:i/>
                <w:sz w:val="22"/>
                <w:szCs w:val="22"/>
              </w:rPr>
              <w:t>MATURANDI</w:t>
            </w:r>
          </w:p>
        </w:tc>
        <w:tc>
          <w:tcPr>
            <w:tcW w:w="3685" w:type="dxa"/>
            <w:vAlign w:val="center"/>
          </w:tcPr>
          <w:p w:rsidR="00D67DE2" w:rsidRDefault="009818EF">
            <w:pPr>
              <w:spacing w:before="40" w:after="40"/>
              <w:jc w:val="center"/>
              <w:rPr>
                <w:sz w:val="22"/>
                <w:szCs w:val="22"/>
                <w:lang w:val="hr-HR"/>
              </w:rPr>
            </w:pPr>
            <w:r>
              <w:rPr>
                <w:sz w:val="22"/>
                <w:szCs w:val="22"/>
              </w:rPr>
              <w:t>2</w:t>
            </w:r>
            <w:r>
              <w:rPr>
                <w:sz w:val="22"/>
                <w:szCs w:val="22"/>
                <w:lang w:val="hr-HR"/>
              </w:rPr>
              <w:t>6</w:t>
            </w:r>
            <w:r>
              <w:rPr>
                <w:sz w:val="22"/>
                <w:szCs w:val="22"/>
              </w:rPr>
              <w:t xml:space="preserve"> maggio 202</w:t>
            </w:r>
            <w:r>
              <w:rPr>
                <w:sz w:val="22"/>
                <w:szCs w:val="22"/>
                <w:lang w:val="hr-HR"/>
              </w:rPr>
              <w:t>3</w:t>
            </w:r>
          </w:p>
        </w:tc>
      </w:tr>
      <w:tr w:rsidR="00D67DE2">
        <w:trPr>
          <w:cantSplit/>
          <w:trHeight w:val="322"/>
        </w:trPr>
        <w:tc>
          <w:tcPr>
            <w:tcW w:w="4562" w:type="dxa"/>
            <w:vMerge/>
            <w:shd w:val="clear" w:color="auto" w:fill="F2DBDB"/>
            <w:vAlign w:val="center"/>
          </w:tcPr>
          <w:p w:rsidR="00D67DE2" w:rsidRDefault="00D67DE2">
            <w:pPr>
              <w:spacing w:before="40" w:after="40"/>
              <w:jc w:val="center"/>
              <w:rPr>
                <w:b/>
                <w:i/>
                <w:sz w:val="22"/>
                <w:szCs w:val="22"/>
              </w:rPr>
            </w:pPr>
          </w:p>
        </w:tc>
        <w:tc>
          <w:tcPr>
            <w:tcW w:w="1748" w:type="dxa"/>
            <w:shd w:val="clear" w:color="auto" w:fill="F2F2F2"/>
            <w:vAlign w:val="center"/>
          </w:tcPr>
          <w:p w:rsidR="00D67DE2" w:rsidRDefault="009818EF">
            <w:pPr>
              <w:spacing w:before="40" w:after="40"/>
              <w:jc w:val="center"/>
              <w:rPr>
                <w:i/>
                <w:sz w:val="22"/>
                <w:szCs w:val="22"/>
              </w:rPr>
            </w:pPr>
            <w:r>
              <w:rPr>
                <w:i/>
                <w:sz w:val="22"/>
                <w:szCs w:val="22"/>
              </w:rPr>
              <w:t>CLASSI I-III</w:t>
            </w:r>
          </w:p>
        </w:tc>
        <w:tc>
          <w:tcPr>
            <w:tcW w:w="3685" w:type="dxa"/>
            <w:vAlign w:val="center"/>
          </w:tcPr>
          <w:p w:rsidR="00D67DE2" w:rsidRDefault="009818EF">
            <w:pPr>
              <w:spacing w:before="40" w:after="40"/>
              <w:jc w:val="center"/>
              <w:rPr>
                <w:sz w:val="22"/>
                <w:szCs w:val="22"/>
                <w:lang w:val="hr-HR"/>
              </w:rPr>
            </w:pPr>
            <w:r>
              <w:rPr>
                <w:sz w:val="22"/>
                <w:szCs w:val="22"/>
              </w:rPr>
              <w:t>21 giugno 202</w:t>
            </w:r>
            <w:r>
              <w:rPr>
                <w:sz w:val="22"/>
                <w:szCs w:val="22"/>
                <w:lang w:val="hr-HR"/>
              </w:rPr>
              <w:t>3</w:t>
            </w:r>
          </w:p>
        </w:tc>
      </w:tr>
      <w:tr w:rsidR="00D67DE2">
        <w:tc>
          <w:tcPr>
            <w:tcW w:w="4562" w:type="dxa"/>
            <w:shd w:val="clear" w:color="auto" w:fill="F2DBDB"/>
          </w:tcPr>
          <w:p w:rsidR="00D67DE2" w:rsidRDefault="009818EF">
            <w:pPr>
              <w:spacing w:before="40" w:after="40"/>
              <w:jc w:val="center"/>
              <w:rPr>
                <w:b/>
                <w:i/>
                <w:sz w:val="22"/>
                <w:szCs w:val="22"/>
              </w:rPr>
            </w:pPr>
            <w:r>
              <w:rPr>
                <w:b/>
                <w:i/>
                <w:sz w:val="22"/>
                <w:szCs w:val="22"/>
              </w:rPr>
              <w:t>VACANZE AUTUNNALI</w:t>
            </w:r>
          </w:p>
        </w:tc>
        <w:tc>
          <w:tcPr>
            <w:tcW w:w="5433" w:type="dxa"/>
            <w:gridSpan w:val="2"/>
            <w:vAlign w:val="center"/>
          </w:tcPr>
          <w:p w:rsidR="00D67DE2" w:rsidRDefault="009818EF">
            <w:pPr>
              <w:spacing w:before="40" w:after="40"/>
              <w:jc w:val="center"/>
              <w:rPr>
                <w:sz w:val="22"/>
                <w:szCs w:val="22"/>
                <w:lang w:val="hr-HR"/>
              </w:rPr>
            </w:pPr>
            <w:r>
              <w:rPr>
                <w:sz w:val="22"/>
                <w:szCs w:val="22"/>
                <w:lang w:val="hr-HR"/>
              </w:rPr>
              <w:t>31 ottobre</w:t>
            </w:r>
            <w:r>
              <w:rPr>
                <w:sz w:val="22"/>
                <w:szCs w:val="22"/>
              </w:rPr>
              <w:t xml:space="preserve"> 202</w:t>
            </w:r>
            <w:r>
              <w:rPr>
                <w:sz w:val="22"/>
                <w:szCs w:val="22"/>
                <w:lang w:val="hr-HR"/>
              </w:rPr>
              <w:t>2</w:t>
            </w:r>
          </w:p>
        </w:tc>
      </w:tr>
      <w:tr w:rsidR="00D67DE2">
        <w:tc>
          <w:tcPr>
            <w:tcW w:w="4562" w:type="dxa"/>
            <w:shd w:val="clear" w:color="auto" w:fill="F2DBDB"/>
          </w:tcPr>
          <w:p w:rsidR="00D67DE2" w:rsidRDefault="009818EF">
            <w:pPr>
              <w:spacing w:before="40" w:after="40"/>
              <w:jc w:val="center"/>
              <w:rPr>
                <w:b/>
                <w:i/>
                <w:sz w:val="22"/>
                <w:szCs w:val="22"/>
              </w:rPr>
            </w:pPr>
            <w:r>
              <w:rPr>
                <w:b/>
                <w:i/>
                <w:sz w:val="22"/>
                <w:szCs w:val="22"/>
              </w:rPr>
              <w:t>VACANZE INVERNALI (prima parte)</w:t>
            </w:r>
          </w:p>
        </w:tc>
        <w:tc>
          <w:tcPr>
            <w:tcW w:w="5433" w:type="dxa"/>
            <w:gridSpan w:val="2"/>
            <w:vAlign w:val="center"/>
          </w:tcPr>
          <w:p w:rsidR="00D67DE2" w:rsidRDefault="009818EF">
            <w:pPr>
              <w:spacing w:before="40" w:after="40"/>
              <w:jc w:val="center"/>
              <w:rPr>
                <w:sz w:val="22"/>
                <w:szCs w:val="22"/>
                <w:lang w:val="hr-HR"/>
              </w:rPr>
            </w:pPr>
            <w:r>
              <w:rPr>
                <w:sz w:val="22"/>
                <w:szCs w:val="22"/>
              </w:rPr>
              <w:t>2</w:t>
            </w:r>
            <w:r>
              <w:rPr>
                <w:sz w:val="22"/>
                <w:szCs w:val="22"/>
                <w:lang w:val="hr-HR"/>
              </w:rPr>
              <w:t>7</w:t>
            </w:r>
            <w:r>
              <w:rPr>
                <w:sz w:val="22"/>
                <w:szCs w:val="22"/>
              </w:rPr>
              <w:t xml:space="preserve"> dicembre 202</w:t>
            </w:r>
            <w:r>
              <w:rPr>
                <w:sz w:val="22"/>
                <w:szCs w:val="22"/>
                <w:lang w:val="hr-HR"/>
              </w:rPr>
              <w:t>2</w:t>
            </w:r>
            <w:r>
              <w:rPr>
                <w:sz w:val="22"/>
                <w:szCs w:val="22"/>
              </w:rPr>
              <w:t xml:space="preserve"> – </w:t>
            </w:r>
            <w:r>
              <w:rPr>
                <w:sz w:val="22"/>
                <w:szCs w:val="22"/>
                <w:lang w:val="hr-HR"/>
              </w:rPr>
              <w:t>5</w:t>
            </w:r>
            <w:r>
              <w:rPr>
                <w:sz w:val="22"/>
                <w:szCs w:val="22"/>
              </w:rPr>
              <w:t xml:space="preserve"> gennaio 202</w:t>
            </w:r>
            <w:r>
              <w:rPr>
                <w:sz w:val="22"/>
                <w:szCs w:val="22"/>
                <w:lang w:val="hr-HR"/>
              </w:rPr>
              <w:t>3</w:t>
            </w:r>
          </w:p>
        </w:tc>
      </w:tr>
      <w:tr w:rsidR="00D67DE2">
        <w:tc>
          <w:tcPr>
            <w:tcW w:w="4562" w:type="dxa"/>
            <w:shd w:val="clear" w:color="auto" w:fill="F2DBDB"/>
          </w:tcPr>
          <w:p w:rsidR="00D67DE2" w:rsidRDefault="009818EF">
            <w:pPr>
              <w:spacing w:before="40" w:after="40"/>
              <w:jc w:val="center"/>
              <w:rPr>
                <w:b/>
                <w:i/>
                <w:sz w:val="22"/>
                <w:szCs w:val="22"/>
              </w:rPr>
            </w:pPr>
            <w:r>
              <w:rPr>
                <w:b/>
                <w:i/>
                <w:sz w:val="22"/>
                <w:szCs w:val="22"/>
              </w:rPr>
              <w:t>VACANZE INVERNALI (seconda parte)</w:t>
            </w:r>
          </w:p>
        </w:tc>
        <w:tc>
          <w:tcPr>
            <w:tcW w:w="5433" w:type="dxa"/>
            <w:gridSpan w:val="2"/>
            <w:vAlign w:val="center"/>
          </w:tcPr>
          <w:p w:rsidR="00D67DE2" w:rsidRDefault="009818EF">
            <w:pPr>
              <w:spacing w:before="40" w:after="40"/>
              <w:jc w:val="center"/>
              <w:rPr>
                <w:sz w:val="22"/>
                <w:szCs w:val="22"/>
                <w:lang w:val="hr-HR"/>
              </w:rPr>
            </w:pPr>
            <w:r>
              <w:rPr>
                <w:sz w:val="22"/>
                <w:szCs w:val="22"/>
              </w:rPr>
              <w:t>2</w:t>
            </w:r>
            <w:r>
              <w:rPr>
                <w:sz w:val="22"/>
                <w:szCs w:val="22"/>
                <w:lang w:val="hr-HR"/>
              </w:rPr>
              <w:t>0</w:t>
            </w:r>
            <w:r>
              <w:rPr>
                <w:sz w:val="22"/>
                <w:szCs w:val="22"/>
              </w:rPr>
              <w:t xml:space="preserve"> – 2</w:t>
            </w:r>
            <w:r>
              <w:rPr>
                <w:sz w:val="22"/>
                <w:szCs w:val="22"/>
                <w:lang w:val="hr-HR"/>
              </w:rPr>
              <w:t>4</w:t>
            </w:r>
            <w:r>
              <w:rPr>
                <w:sz w:val="22"/>
                <w:szCs w:val="22"/>
              </w:rPr>
              <w:t xml:space="preserve"> febbraio 202</w:t>
            </w:r>
            <w:r>
              <w:rPr>
                <w:sz w:val="22"/>
                <w:szCs w:val="22"/>
                <w:lang w:val="hr-HR"/>
              </w:rPr>
              <w:t>3</w:t>
            </w:r>
          </w:p>
        </w:tc>
      </w:tr>
      <w:tr w:rsidR="00D67DE2">
        <w:tc>
          <w:tcPr>
            <w:tcW w:w="4562" w:type="dxa"/>
            <w:shd w:val="clear" w:color="auto" w:fill="F2DBDB"/>
          </w:tcPr>
          <w:p w:rsidR="00D67DE2" w:rsidRDefault="009818EF">
            <w:pPr>
              <w:spacing w:before="40" w:after="40"/>
              <w:jc w:val="center"/>
              <w:rPr>
                <w:b/>
                <w:i/>
                <w:sz w:val="22"/>
                <w:szCs w:val="22"/>
              </w:rPr>
            </w:pPr>
            <w:r>
              <w:rPr>
                <w:b/>
                <w:i/>
                <w:sz w:val="22"/>
                <w:szCs w:val="22"/>
              </w:rPr>
              <w:t>VACANZE PRIMAVERILI</w:t>
            </w:r>
          </w:p>
        </w:tc>
        <w:tc>
          <w:tcPr>
            <w:tcW w:w="5433" w:type="dxa"/>
            <w:gridSpan w:val="2"/>
            <w:vAlign w:val="center"/>
          </w:tcPr>
          <w:p w:rsidR="00D67DE2" w:rsidRDefault="009818EF">
            <w:pPr>
              <w:spacing w:before="40" w:after="40"/>
              <w:jc w:val="center"/>
              <w:rPr>
                <w:sz w:val="22"/>
                <w:szCs w:val="22"/>
                <w:lang w:val="hr-HR"/>
              </w:rPr>
            </w:pPr>
            <w:r>
              <w:rPr>
                <w:sz w:val="22"/>
                <w:szCs w:val="22"/>
                <w:lang w:val="hr-HR"/>
              </w:rPr>
              <w:t>6</w:t>
            </w:r>
            <w:r>
              <w:rPr>
                <w:sz w:val="22"/>
                <w:szCs w:val="22"/>
              </w:rPr>
              <w:t xml:space="preserve"> – </w:t>
            </w:r>
            <w:r>
              <w:rPr>
                <w:sz w:val="22"/>
                <w:szCs w:val="22"/>
                <w:lang w:val="hr-HR"/>
              </w:rPr>
              <w:t>14</w:t>
            </w:r>
            <w:r>
              <w:rPr>
                <w:sz w:val="22"/>
                <w:szCs w:val="22"/>
              </w:rPr>
              <w:t xml:space="preserve"> aprile 202</w:t>
            </w:r>
            <w:r>
              <w:rPr>
                <w:sz w:val="22"/>
                <w:szCs w:val="22"/>
                <w:lang w:val="hr-HR"/>
              </w:rPr>
              <w:t>3</w:t>
            </w:r>
          </w:p>
        </w:tc>
      </w:tr>
      <w:tr w:rsidR="00D67DE2">
        <w:tc>
          <w:tcPr>
            <w:tcW w:w="4562" w:type="dxa"/>
            <w:shd w:val="clear" w:color="auto" w:fill="F2DBDB"/>
            <w:vAlign w:val="center"/>
          </w:tcPr>
          <w:p w:rsidR="00D67DE2" w:rsidRDefault="009818EF">
            <w:pPr>
              <w:spacing w:before="40" w:after="40"/>
              <w:jc w:val="center"/>
              <w:rPr>
                <w:b/>
                <w:i/>
                <w:sz w:val="22"/>
                <w:szCs w:val="22"/>
              </w:rPr>
            </w:pPr>
            <w:r>
              <w:rPr>
                <w:b/>
                <w:i/>
                <w:sz w:val="22"/>
                <w:szCs w:val="22"/>
              </w:rPr>
              <w:t>GIORNI NON LAVORATIVI</w:t>
            </w:r>
          </w:p>
        </w:tc>
        <w:tc>
          <w:tcPr>
            <w:tcW w:w="5433" w:type="dxa"/>
            <w:gridSpan w:val="2"/>
            <w:vAlign w:val="center"/>
          </w:tcPr>
          <w:p w:rsidR="00D67DE2" w:rsidRDefault="009818EF">
            <w:pPr>
              <w:spacing w:before="40" w:after="40"/>
              <w:jc w:val="center"/>
              <w:rPr>
                <w:sz w:val="22"/>
                <w:szCs w:val="22"/>
                <w:lang w:val="hr-HR"/>
              </w:rPr>
            </w:pPr>
            <w:r>
              <w:rPr>
                <w:sz w:val="22"/>
                <w:szCs w:val="22"/>
                <w:lang w:val="hr-HR"/>
              </w:rPr>
              <w:t xml:space="preserve">16 settembre 2022, </w:t>
            </w:r>
            <w:r>
              <w:rPr>
                <w:sz w:val="22"/>
                <w:szCs w:val="22"/>
              </w:rPr>
              <w:t>18 novembre 202</w:t>
            </w:r>
            <w:r>
              <w:rPr>
                <w:sz w:val="22"/>
                <w:szCs w:val="22"/>
                <w:lang w:val="hr-HR"/>
              </w:rPr>
              <w:t>2</w:t>
            </w:r>
            <w:r>
              <w:rPr>
                <w:sz w:val="22"/>
                <w:szCs w:val="22"/>
              </w:rPr>
              <w:t xml:space="preserve">, 1° maggio 2023, </w:t>
            </w:r>
            <w:r>
              <w:rPr>
                <w:sz w:val="22"/>
                <w:szCs w:val="22"/>
                <w:lang w:val="hr-HR"/>
              </w:rPr>
              <w:t xml:space="preserve">29 e </w:t>
            </w:r>
            <w:r>
              <w:rPr>
                <w:sz w:val="22"/>
                <w:szCs w:val="22"/>
              </w:rPr>
              <w:t>30 maggio 202</w:t>
            </w:r>
            <w:r>
              <w:rPr>
                <w:sz w:val="22"/>
                <w:szCs w:val="22"/>
                <w:lang w:val="hr-HR"/>
              </w:rPr>
              <w:t>3</w:t>
            </w:r>
            <w:r>
              <w:rPr>
                <w:sz w:val="22"/>
                <w:szCs w:val="22"/>
              </w:rPr>
              <w:t xml:space="preserve">, </w:t>
            </w:r>
            <w:r>
              <w:rPr>
                <w:sz w:val="22"/>
                <w:szCs w:val="22"/>
                <w:lang w:val="hr-HR"/>
              </w:rPr>
              <w:t>8</w:t>
            </w:r>
            <w:r>
              <w:rPr>
                <w:sz w:val="22"/>
                <w:szCs w:val="22"/>
              </w:rPr>
              <w:t xml:space="preserve"> giugno 202</w:t>
            </w:r>
            <w:r>
              <w:rPr>
                <w:sz w:val="22"/>
                <w:szCs w:val="22"/>
                <w:lang w:val="hr-HR"/>
              </w:rPr>
              <w:t>3</w:t>
            </w:r>
          </w:p>
        </w:tc>
      </w:tr>
      <w:tr w:rsidR="00D67DE2">
        <w:trPr>
          <w:trHeight w:val="199"/>
        </w:trPr>
        <w:tc>
          <w:tcPr>
            <w:tcW w:w="4562" w:type="dxa"/>
            <w:vMerge w:val="restart"/>
            <w:shd w:val="clear" w:color="auto" w:fill="F2DBDB"/>
            <w:vAlign w:val="center"/>
          </w:tcPr>
          <w:p w:rsidR="00D67DE2" w:rsidRDefault="009818EF">
            <w:pPr>
              <w:spacing w:before="40" w:after="40"/>
              <w:jc w:val="center"/>
              <w:rPr>
                <w:b/>
                <w:i/>
                <w:sz w:val="22"/>
                <w:szCs w:val="22"/>
              </w:rPr>
            </w:pPr>
            <w:r>
              <w:rPr>
                <w:b/>
                <w:i/>
                <w:sz w:val="22"/>
                <w:szCs w:val="22"/>
              </w:rPr>
              <w:t>GIORNATA SPORTIVA</w:t>
            </w:r>
          </w:p>
        </w:tc>
        <w:tc>
          <w:tcPr>
            <w:tcW w:w="1748" w:type="dxa"/>
            <w:shd w:val="clear" w:color="auto" w:fill="F2F2F2"/>
            <w:vAlign w:val="center"/>
          </w:tcPr>
          <w:p w:rsidR="00D67DE2" w:rsidRDefault="009818EF">
            <w:pPr>
              <w:spacing w:before="40" w:after="40"/>
              <w:jc w:val="center"/>
              <w:rPr>
                <w:i/>
                <w:sz w:val="22"/>
                <w:szCs w:val="22"/>
              </w:rPr>
            </w:pPr>
            <w:r>
              <w:rPr>
                <w:i/>
                <w:sz w:val="22"/>
                <w:szCs w:val="22"/>
              </w:rPr>
              <w:t>MATURANDI</w:t>
            </w:r>
          </w:p>
        </w:tc>
        <w:tc>
          <w:tcPr>
            <w:tcW w:w="3685" w:type="dxa"/>
            <w:vAlign w:val="center"/>
          </w:tcPr>
          <w:p w:rsidR="00D67DE2" w:rsidRDefault="009818EF">
            <w:pPr>
              <w:spacing w:before="40" w:after="40"/>
              <w:jc w:val="center"/>
              <w:rPr>
                <w:sz w:val="22"/>
                <w:szCs w:val="22"/>
                <w:lang w:val="hr-HR"/>
              </w:rPr>
            </w:pPr>
            <w:r>
              <w:rPr>
                <w:sz w:val="22"/>
                <w:szCs w:val="22"/>
              </w:rPr>
              <w:t>2</w:t>
            </w:r>
            <w:r>
              <w:rPr>
                <w:sz w:val="22"/>
                <w:szCs w:val="22"/>
                <w:lang w:val="hr-HR"/>
              </w:rPr>
              <w:t>6</w:t>
            </w:r>
            <w:r>
              <w:rPr>
                <w:sz w:val="22"/>
                <w:szCs w:val="22"/>
              </w:rPr>
              <w:t xml:space="preserve"> maggio 202</w:t>
            </w:r>
            <w:r>
              <w:rPr>
                <w:sz w:val="22"/>
                <w:szCs w:val="22"/>
                <w:lang w:val="hr-HR"/>
              </w:rPr>
              <w:t>3</w:t>
            </w:r>
          </w:p>
        </w:tc>
      </w:tr>
      <w:tr w:rsidR="00D67DE2">
        <w:trPr>
          <w:trHeight w:val="198"/>
        </w:trPr>
        <w:tc>
          <w:tcPr>
            <w:tcW w:w="4562" w:type="dxa"/>
            <w:vMerge/>
            <w:shd w:val="clear" w:color="auto" w:fill="F2DBDB"/>
            <w:vAlign w:val="center"/>
          </w:tcPr>
          <w:p w:rsidR="00D67DE2" w:rsidRDefault="00D67DE2">
            <w:pPr>
              <w:spacing w:before="40" w:after="40"/>
              <w:jc w:val="center"/>
              <w:rPr>
                <w:b/>
                <w:i/>
                <w:sz w:val="22"/>
                <w:szCs w:val="22"/>
              </w:rPr>
            </w:pPr>
          </w:p>
        </w:tc>
        <w:tc>
          <w:tcPr>
            <w:tcW w:w="1748" w:type="dxa"/>
            <w:shd w:val="clear" w:color="auto" w:fill="F2F2F2"/>
            <w:vAlign w:val="center"/>
          </w:tcPr>
          <w:p w:rsidR="00D67DE2" w:rsidRDefault="009818EF">
            <w:pPr>
              <w:spacing w:before="40" w:after="40"/>
              <w:jc w:val="center"/>
              <w:rPr>
                <w:i/>
                <w:sz w:val="22"/>
                <w:szCs w:val="22"/>
              </w:rPr>
            </w:pPr>
            <w:r>
              <w:rPr>
                <w:i/>
                <w:sz w:val="22"/>
                <w:szCs w:val="22"/>
              </w:rPr>
              <w:t>CLASSI I-III</w:t>
            </w:r>
          </w:p>
        </w:tc>
        <w:tc>
          <w:tcPr>
            <w:tcW w:w="3685" w:type="dxa"/>
            <w:vAlign w:val="center"/>
          </w:tcPr>
          <w:p w:rsidR="00D67DE2" w:rsidRDefault="009818EF">
            <w:pPr>
              <w:spacing w:before="40" w:after="40"/>
              <w:jc w:val="center"/>
              <w:rPr>
                <w:sz w:val="22"/>
                <w:szCs w:val="22"/>
                <w:lang w:val="hr-HR"/>
              </w:rPr>
            </w:pPr>
            <w:r>
              <w:rPr>
                <w:sz w:val="22"/>
                <w:szCs w:val="22"/>
              </w:rPr>
              <w:t>21 giugno 202</w:t>
            </w:r>
            <w:r>
              <w:rPr>
                <w:sz w:val="22"/>
                <w:szCs w:val="22"/>
                <w:lang w:val="hr-HR"/>
              </w:rPr>
              <w:t>3</w:t>
            </w:r>
          </w:p>
        </w:tc>
      </w:tr>
    </w:tbl>
    <w:p w:rsidR="00D67DE2" w:rsidRDefault="009818EF">
      <w:pPr>
        <w:numPr>
          <w:ilvl w:val="0"/>
          <w:numId w:val="3"/>
        </w:numPr>
        <w:rPr>
          <w:b/>
          <w:sz w:val="22"/>
          <w:szCs w:val="22"/>
        </w:rPr>
      </w:pPr>
      <w:r>
        <w:rPr>
          <w:b/>
          <w:sz w:val="22"/>
          <w:szCs w:val="22"/>
        </w:rPr>
        <w:t>da prevedere per le classi dei maturandi almeno 1 sabato lavorativo</w:t>
      </w:r>
    </w:p>
    <w:p w:rsidR="00D67DE2" w:rsidRDefault="00D67DE2">
      <w:pPr>
        <w:rPr>
          <w:i/>
        </w:rPr>
      </w:pPr>
    </w:p>
    <w:p w:rsidR="00D67DE2" w:rsidRDefault="00D67DE2">
      <w:pPr>
        <w:rPr>
          <w:i/>
        </w:rPr>
      </w:pPr>
    </w:p>
    <w:p w:rsidR="00D67DE2" w:rsidRDefault="009818EF">
      <w:pPr>
        <w:rPr>
          <w:rFonts w:ascii="Palatino Linotype" w:hAnsi="Palatino Linotype"/>
          <w:b/>
          <w:i/>
          <w:iCs/>
          <w:sz w:val="22"/>
          <w:szCs w:val="22"/>
        </w:rPr>
      </w:pPr>
      <w:r>
        <w:rPr>
          <w:rFonts w:ascii="Palatino Linotype" w:hAnsi="Palatino Linotype"/>
          <w:b/>
          <w:i/>
          <w:iCs/>
          <w:sz w:val="22"/>
          <w:szCs w:val="22"/>
        </w:rPr>
        <w:lastRenderedPageBreak/>
        <w:t>6.1.</w:t>
      </w:r>
      <w:r>
        <w:rPr>
          <w:rFonts w:ascii="Palatino Linotype" w:hAnsi="Palatino Linotype"/>
          <w:b/>
          <w:i/>
          <w:iCs/>
          <w:sz w:val="22"/>
          <w:szCs w:val="22"/>
        </w:rPr>
        <w:tab/>
        <w:t>Giorni lavorativi</w:t>
      </w:r>
    </w:p>
    <w:p w:rsidR="00D67DE2" w:rsidRDefault="00D67DE2">
      <w:pPr>
        <w:rPr>
          <w:rFonts w:ascii="Palatino Linotype" w:hAnsi="Palatino Linotype"/>
          <w:b/>
          <w:i/>
          <w:iCs/>
          <w:sz w:val="22"/>
          <w:szCs w:val="22"/>
        </w:rPr>
      </w:pPr>
    </w:p>
    <w:p w:rsidR="00D67DE2" w:rsidRDefault="009818EF">
      <w:pPr>
        <w:rPr>
          <w:b/>
          <w:bCs/>
          <w:sz w:val="22"/>
          <w:szCs w:val="22"/>
        </w:rPr>
      </w:pPr>
      <w:r>
        <w:rPr>
          <w:b/>
          <w:bCs/>
          <w:sz w:val="22"/>
          <w:szCs w:val="22"/>
        </w:rPr>
        <w:t>I</w:t>
      </w:r>
      <w:r>
        <w:rPr>
          <w:b/>
          <w:bCs/>
          <w:sz w:val="22"/>
          <w:szCs w:val="22"/>
          <w:vertAlign w:val="superscript"/>
        </w:rPr>
        <w:t>o</w:t>
      </w:r>
      <w:r>
        <w:rPr>
          <w:b/>
          <w:bCs/>
          <w:sz w:val="22"/>
          <w:szCs w:val="22"/>
        </w:rPr>
        <w:t xml:space="preserve"> SEMESTRE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
        <w:gridCol w:w="694"/>
        <w:gridCol w:w="747"/>
        <w:gridCol w:w="721"/>
        <w:gridCol w:w="709"/>
        <w:gridCol w:w="709"/>
        <w:gridCol w:w="708"/>
        <w:gridCol w:w="1560"/>
      </w:tblGrid>
      <w:tr w:rsidR="00D67DE2">
        <w:tc>
          <w:tcPr>
            <w:tcW w:w="885" w:type="dxa"/>
          </w:tcPr>
          <w:p w:rsidR="00D67DE2" w:rsidRDefault="00D67DE2">
            <w:pPr>
              <w:rPr>
                <w:sz w:val="22"/>
                <w:szCs w:val="22"/>
              </w:rPr>
            </w:pPr>
          </w:p>
        </w:tc>
        <w:tc>
          <w:tcPr>
            <w:tcW w:w="694" w:type="dxa"/>
          </w:tcPr>
          <w:p w:rsidR="00D67DE2" w:rsidRDefault="009818EF">
            <w:pPr>
              <w:rPr>
                <w:sz w:val="22"/>
                <w:szCs w:val="22"/>
              </w:rPr>
            </w:pPr>
            <w:r>
              <w:rPr>
                <w:sz w:val="22"/>
                <w:szCs w:val="22"/>
              </w:rPr>
              <w:t>LUN.</w:t>
            </w:r>
          </w:p>
        </w:tc>
        <w:tc>
          <w:tcPr>
            <w:tcW w:w="747" w:type="dxa"/>
          </w:tcPr>
          <w:p w:rsidR="00D67DE2" w:rsidRDefault="009818EF">
            <w:pPr>
              <w:rPr>
                <w:sz w:val="22"/>
                <w:szCs w:val="22"/>
              </w:rPr>
            </w:pPr>
            <w:r>
              <w:rPr>
                <w:sz w:val="22"/>
                <w:szCs w:val="22"/>
              </w:rPr>
              <w:t>MAR.</w:t>
            </w:r>
          </w:p>
        </w:tc>
        <w:tc>
          <w:tcPr>
            <w:tcW w:w="721" w:type="dxa"/>
          </w:tcPr>
          <w:p w:rsidR="00D67DE2" w:rsidRDefault="009818EF">
            <w:pPr>
              <w:rPr>
                <w:sz w:val="22"/>
                <w:szCs w:val="22"/>
              </w:rPr>
            </w:pPr>
            <w:r>
              <w:rPr>
                <w:sz w:val="22"/>
                <w:szCs w:val="22"/>
              </w:rPr>
              <w:t>MER.</w:t>
            </w:r>
          </w:p>
        </w:tc>
        <w:tc>
          <w:tcPr>
            <w:tcW w:w="709" w:type="dxa"/>
          </w:tcPr>
          <w:p w:rsidR="00D67DE2" w:rsidRDefault="009818EF">
            <w:pPr>
              <w:rPr>
                <w:sz w:val="22"/>
                <w:szCs w:val="22"/>
              </w:rPr>
            </w:pPr>
            <w:r>
              <w:rPr>
                <w:sz w:val="22"/>
                <w:szCs w:val="22"/>
              </w:rPr>
              <w:t>GIO.</w:t>
            </w:r>
          </w:p>
        </w:tc>
        <w:tc>
          <w:tcPr>
            <w:tcW w:w="709" w:type="dxa"/>
          </w:tcPr>
          <w:p w:rsidR="00D67DE2" w:rsidRDefault="009818EF">
            <w:pPr>
              <w:rPr>
                <w:sz w:val="22"/>
                <w:szCs w:val="22"/>
              </w:rPr>
            </w:pPr>
            <w:r>
              <w:rPr>
                <w:sz w:val="22"/>
                <w:szCs w:val="22"/>
              </w:rPr>
              <w:t>VEN.</w:t>
            </w:r>
          </w:p>
        </w:tc>
        <w:tc>
          <w:tcPr>
            <w:tcW w:w="708" w:type="dxa"/>
          </w:tcPr>
          <w:p w:rsidR="00D67DE2" w:rsidRDefault="009818EF">
            <w:pPr>
              <w:rPr>
                <w:sz w:val="22"/>
                <w:szCs w:val="22"/>
              </w:rPr>
            </w:pPr>
            <w:r>
              <w:rPr>
                <w:sz w:val="22"/>
                <w:szCs w:val="22"/>
              </w:rPr>
              <w:t>TOT.</w:t>
            </w:r>
          </w:p>
        </w:tc>
        <w:tc>
          <w:tcPr>
            <w:tcW w:w="1560" w:type="dxa"/>
            <w:tcBorders>
              <w:top w:val="nil"/>
              <w:bottom w:val="nil"/>
              <w:right w:val="nil"/>
            </w:tcBorders>
          </w:tcPr>
          <w:p w:rsidR="00D67DE2" w:rsidRDefault="00D67DE2">
            <w:pPr>
              <w:rPr>
                <w:sz w:val="22"/>
                <w:szCs w:val="22"/>
              </w:rPr>
            </w:pPr>
          </w:p>
        </w:tc>
      </w:tr>
      <w:tr w:rsidR="00D67DE2">
        <w:tc>
          <w:tcPr>
            <w:tcW w:w="885" w:type="dxa"/>
          </w:tcPr>
          <w:p w:rsidR="00D67DE2" w:rsidRDefault="009818EF">
            <w:pPr>
              <w:rPr>
                <w:sz w:val="22"/>
                <w:szCs w:val="22"/>
              </w:rPr>
            </w:pPr>
            <w:r>
              <w:rPr>
                <w:sz w:val="22"/>
                <w:szCs w:val="22"/>
              </w:rPr>
              <w:t>IX</w:t>
            </w:r>
          </w:p>
        </w:tc>
        <w:tc>
          <w:tcPr>
            <w:tcW w:w="694" w:type="dxa"/>
          </w:tcPr>
          <w:p w:rsidR="00D67DE2" w:rsidRDefault="009818EF">
            <w:pPr>
              <w:jc w:val="center"/>
              <w:rPr>
                <w:sz w:val="22"/>
                <w:szCs w:val="22"/>
                <w:lang w:val="hr-HR"/>
              </w:rPr>
            </w:pPr>
            <w:r>
              <w:rPr>
                <w:sz w:val="22"/>
                <w:szCs w:val="22"/>
                <w:lang w:val="hr-HR"/>
              </w:rPr>
              <w:t>4</w:t>
            </w:r>
          </w:p>
        </w:tc>
        <w:tc>
          <w:tcPr>
            <w:tcW w:w="747" w:type="dxa"/>
          </w:tcPr>
          <w:p w:rsidR="00D67DE2" w:rsidRDefault="009818EF">
            <w:pPr>
              <w:jc w:val="center"/>
              <w:rPr>
                <w:sz w:val="22"/>
                <w:szCs w:val="22"/>
                <w:lang w:val="hr-HR"/>
              </w:rPr>
            </w:pPr>
            <w:r>
              <w:rPr>
                <w:sz w:val="22"/>
                <w:szCs w:val="22"/>
                <w:lang w:val="hr-HR"/>
              </w:rPr>
              <w:t>4</w:t>
            </w:r>
          </w:p>
        </w:tc>
        <w:tc>
          <w:tcPr>
            <w:tcW w:w="721" w:type="dxa"/>
          </w:tcPr>
          <w:p w:rsidR="00D67DE2" w:rsidRDefault="009818EF">
            <w:pPr>
              <w:jc w:val="center"/>
              <w:rPr>
                <w:sz w:val="22"/>
                <w:szCs w:val="22"/>
                <w:lang w:val="hr-HR"/>
              </w:rPr>
            </w:pPr>
            <w:r>
              <w:rPr>
                <w:sz w:val="22"/>
                <w:szCs w:val="22"/>
                <w:lang w:val="hr-HR"/>
              </w:rPr>
              <w:t>4</w:t>
            </w:r>
          </w:p>
        </w:tc>
        <w:tc>
          <w:tcPr>
            <w:tcW w:w="709" w:type="dxa"/>
          </w:tcPr>
          <w:p w:rsidR="00D67DE2" w:rsidRDefault="009818EF">
            <w:pPr>
              <w:jc w:val="center"/>
              <w:rPr>
                <w:sz w:val="22"/>
                <w:szCs w:val="22"/>
                <w:lang w:val="hr-HR"/>
              </w:rPr>
            </w:pPr>
            <w:r>
              <w:rPr>
                <w:sz w:val="22"/>
                <w:szCs w:val="22"/>
                <w:lang w:val="hr-HR"/>
              </w:rPr>
              <w:t>4</w:t>
            </w:r>
          </w:p>
        </w:tc>
        <w:tc>
          <w:tcPr>
            <w:tcW w:w="709" w:type="dxa"/>
          </w:tcPr>
          <w:p w:rsidR="00D67DE2" w:rsidRDefault="009818EF">
            <w:pPr>
              <w:jc w:val="center"/>
              <w:rPr>
                <w:sz w:val="22"/>
                <w:szCs w:val="22"/>
                <w:lang w:val="hr-HR"/>
              </w:rPr>
            </w:pPr>
            <w:r>
              <w:rPr>
                <w:sz w:val="22"/>
                <w:szCs w:val="22"/>
                <w:lang w:val="hr-HR"/>
              </w:rPr>
              <w:t>4</w:t>
            </w:r>
          </w:p>
        </w:tc>
        <w:tc>
          <w:tcPr>
            <w:tcW w:w="708" w:type="dxa"/>
          </w:tcPr>
          <w:p w:rsidR="00D67DE2" w:rsidRDefault="009818EF">
            <w:pPr>
              <w:jc w:val="center"/>
              <w:rPr>
                <w:sz w:val="22"/>
                <w:szCs w:val="22"/>
                <w:lang w:val="hr-HR"/>
              </w:rPr>
            </w:pPr>
            <w:r>
              <w:rPr>
                <w:sz w:val="22"/>
                <w:szCs w:val="22"/>
                <w:lang w:val="hr-HR"/>
              </w:rPr>
              <w:t>20</w:t>
            </w:r>
          </w:p>
        </w:tc>
        <w:tc>
          <w:tcPr>
            <w:tcW w:w="1560" w:type="dxa"/>
            <w:tcBorders>
              <w:top w:val="nil"/>
              <w:bottom w:val="nil"/>
              <w:right w:val="nil"/>
            </w:tcBorders>
          </w:tcPr>
          <w:p w:rsidR="00D67DE2" w:rsidRDefault="00D67DE2">
            <w:pPr>
              <w:jc w:val="center"/>
              <w:rPr>
                <w:sz w:val="22"/>
                <w:szCs w:val="22"/>
              </w:rPr>
            </w:pPr>
          </w:p>
        </w:tc>
      </w:tr>
      <w:tr w:rsidR="00D67DE2">
        <w:tc>
          <w:tcPr>
            <w:tcW w:w="885" w:type="dxa"/>
          </w:tcPr>
          <w:p w:rsidR="00D67DE2" w:rsidRDefault="009818EF">
            <w:pPr>
              <w:rPr>
                <w:sz w:val="22"/>
                <w:szCs w:val="22"/>
              </w:rPr>
            </w:pPr>
            <w:r>
              <w:rPr>
                <w:sz w:val="22"/>
                <w:szCs w:val="22"/>
              </w:rPr>
              <w:t>X</w:t>
            </w:r>
          </w:p>
        </w:tc>
        <w:tc>
          <w:tcPr>
            <w:tcW w:w="694" w:type="dxa"/>
          </w:tcPr>
          <w:p w:rsidR="00D67DE2" w:rsidRDefault="009818EF">
            <w:pPr>
              <w:jc w:val="center"/>
              <w:rPr>
                <w:sz w:val="22"/>
                <w:szCs w:val="22"/>
                <w:lang w:val="hr-HR"/>
              </w:rPr>
            </w:pPr>
            <w:r>
              <w:rPr>
                <w:sz w:val="22"/>
                <w:szCs w:val="22"/>
                <w:lang w:val="hr-HR"/>
              </w:rPr>
              <w:t>4</w:t>
            </w:r>
          </w:p>
        </w:tc>
        <w:tc>
          <w:tcPr>
            <w:tcW w:w="747" w:type="dxa"/>
          </w:tcPr>
          <w:p w:rsidR="00D67DE2" w:rsidRDefault="009818EF">
            <w:pPr>
              <w:jc w:val="center"/>
              <w:rPr>
                <w:sz w:val="22"/>
                <w:szCs w:val="22"/>
                <w:lang w:val="hr-HR"/>
              </w:rPr>
            </w:pPr>
            <w:r>
              <w:rPr>
                <w:sz w:val="22"/>
                <w:szCs w:val="22"/>
                <w:lang w:val="hr-HR"/>
              </w:rPr>
              <w:t>4</w:t>
            </w:r>
          </w:p>
        </w:tc>
        <w:tc>
          <w:tcPr>
            <w:tcW w:w="721" w:type="dxa"/>
          </w:tcPr>
          <w:p w:rsidR="00D67DE2" w:rsidRDefault="009818EF">
            <w:pPr>
              <w:jc w:val="center"/>
              <w:rPr>
                <w:sz w:val="22"/>
                <w:szCs w:val="22"/>
                <w:lang w:val="hr-HR"/>
              </w:rPr>
            </w:pPr>
            <w:r>
              <w:rPr>
                <w:sz w:val="22"/>
                <w:szCs w:val="22"/>
                <w:lang w:val="hr-HR"/>
              </w:rPr>
              <w:t>4</w:t>
            </w:r>
          </w:p>
        </w:tc>
        <w:tc>
          <w:tcPr>
            <w:tcW w:w="709" w:type="dxa"/>
          </w:tcPr>
          <w:p w:rsidR="00D67DE2" w:rsidRDefault="009818EF">
            <w:pPr>
              <w:jc w:val="center"/>
              <w:rPr>
                <w:sz w:val="22"/>
                <w:szCs w:val="22"/>
                <w:lang w:val="hr-HR"/>
              </w:rPr>
            </w:pPr>
            <w:r>
              <w:rPr>
                <w:sz w:val="22"/>
                <w:szCs w:val="22"/>
                <w:lang w:val="hr-HR"/>
              </w:rPr>
              <w:t>4</w:t>
            </w:r>
          </w:p>
        </w:tc>
        <w:tc>
          <w:tcPr>
            <w:tcW w:w="709" w:type="dxa"/>
          </w:tcPr>
          <w:p w:rsidR="00D67DE2" w:rsidRDefault="009818EF">
            <w:pPr>
              <w:jc w:val="center"/>
              <w:rPr>
                <w:sz w:val="22"/>
                <w:szCs w:val="22"/>
                <w:lang w:val="hr-HR"/>
              </w:rPr>
            </w:pPr>
            <w:r>
              <w:rPr>
                <w:sz w:val="22"/>
                <w:szCs w:val="22"/>
                <w:lang w:val="hr-HR"/>
              </w:rPr>
              <w:t>4</w:t>
            </w:r>
          </w:p>
        </w:tc>
        <w:tc>
          <w:tcPr>
            <w:tcW w:w="708" w:type="dxa"/>
          </w:tcPr>
          <w:p w:rsidR="00D67DE2" w:rsidRDefault="009818EF">
            <w:pPr>
              <w:jc w:val="center"/>
              <w:rPr>
                <w:sz w:val="22"/>
                <w:szCs w:val="22"/>
                <w:lang w:val="hr-HR"/>
              </w:rPr>
            </w:pPr>
            <w:r>
              <w:rPr>
                <w:sz w:val="22"/>
                <w:szCs w:val="22"/>
                <w:lang w:val="hr-HR"/>
              </w:rPr>
              <w:t>20</w:t>
            </w:r>
          </w:p>
        </w:tc>
        <w:tc>
          <w:tcPr>
            <w:tcW w:w="1560" w:type="dxa"/>
            <w:tcBorders>
              <w:top w:val="nil"/>
              <w:bottom w:val="nil"/>
              <w:right w:val="nil"/>
            </w:tcBorders>
          </w:tcPr>
          <w:p w:rsidR="00D67DE2" w:rsidRDefault="00D67DE2">
            <w:pPr>
              <w:jc w:val="center"/>
              <w:rPr>
                <w:sz w:val="22"/>
                <w:szCs w:val="22"/>
              </w:rPr>
            </w:pPr>
          </w:p>
        </w:tc>
      </w:tr>
      <w:tr w:rsidR="00D67DE2">
        <w:tc>
          <w:tcPr>
            <w:tcW w:w="885" w:type="dxa"/>
          </w:tcPr>
          <w:p w:rsidR="00D67DE2" w:rsidRDefault="009818EF">
            <w:pPr>
              <w:rPr>
                <w:sz w:val="22"/>
                <w:szCs w:val="22"/>
              </w:rPr>
            </w:pPr>
            <w:r>
              <w:rPr>
                <w:sz w:val="22"/>
                <w:szCs w:val="22"/>
              </w:rPr>
              <w:t>XI</w:t>
            </w:r>
          </w:p>
        </w:tc>
        <w:tc>
          <w:tcPr>
            <w:tcW w:w="694" w:type="dxa"/>
          </w:tcPr>
          <w:p w:rsidR="00D67DE2" w:rsidRDefault="009818EF">
            <w:pPr>
              <w:jc w:val="center"/>
              <w:rPr>
                <w:sz w:val="22"/>
                <w:szCs w:val="22"/>
                <w:lang w:val="hr-HR"/>
              </w:rPr>
            </w:pPr>
            <w:r>
              <w:rPr>
                <w:sz w:val="22"/>
                <w:szCs w:val="22"/>
                <w:lang w:val="hr-HR"/>
              </w:rPr>
              <w:t>4</w:t>
            </w:r>
          </w:p>
        </w:tc>
        <w:tc>
          <w:tcPr>
            <w:tcW w:w="747" w:type="dxa"/>
          </w:tcPr>
          <w:p w:rsidR="00D67DE2" w:rsidRDefault="009818EF">
            <w:pPr>
              <w:jc w:val="center"/>
              <w:rPr>
                <w:sz w:val="22"/>
                <w:szCs w:val="22"/>
                <w:lang w:val="hr-HR"/>
              </w:rPr>
            </w:pPr>
            <w:r>
              <w:rPr>
                <w:sz w:val="22"/>
                <w:szCs w:val="22"/>
                <w:lang w:val="hr-HR"/>
              </w:rPr>
              <w:t>4</w:t>
            </w:r>
          </w:p>
        </w:tc>
        <w:tc>
          <w:tcPr>
            <w:tcW w:w="721" w:type="dxa"/>
          </w:tcPr>
          <w:p w:rsidR="00D67DE2" w:rsidRDefault="009818EF">
            <w:pPr>
              <w:jc w:val="center"/>
              <w:rPr>
                <w:sz w:val="22"/>
                <w:szCs w:val="22"/>
                <w:lang w:val="hr-HR"/>
              </w:rPr>
            </w:pPr>
            <w:r>
              <w:rPr>
                <w:sz w:val="22"/>
                <w:szCs w:val="22"/>
                <w:lang w:val="hr-HR"/>
              </w:rPr>
              <w:t>5</w:t>
            </w:r>
          </w:p>
        </w:tc>
        <w:tc>
          <w:tcPr>
            <w:tcW w:w="709" w:type="dxa"/>
          </w:tcPr>
          <w:p w:rsidR="00D67DE2" w:rsidRDefault="009818EF">
            <w:pPr>
              <w:jc w:val="center"/>
              <w:rPr>
                <w:sz w:val="22"/>
                <w:szCs w:val="22"/>
                <w:lang w:val="hr-HR"/>
              </w:rPr>
            </w:pPr>
            <w:r>
              <w:rPr>
                <w:sz w:val="22"/>
                <w:szCs w:val="22"/>
                <w:lang w:val="hr-HR"/>
              </w:rPr>
              <w:t>4</w:t>
            </w:r>
          </w:p>
        </w:tc>
        <w:tc>
          <w:tcPr>
            <w:tcW w:w="709" w:type="dxa"/>
          </w:tcPr>
          <w:p w:rsidR="00D67DE2" w:rsidRDefault="009818EF">
            <w:pPr>
              <w:jc w:val="center"/>
              <w:rPr>
                <w:sz w:val="22"/>
                <w:szCs w:val="22"/>
                <w:lang w:val="hr-HR"/>
              </w:rPr>
            </w:pPr>
            <w:r>
              <w:rPr>
                <w:sz w:val="22"/>
                <w:szCs w:val="22"/>
                <w:lang w:val="hr-HR"/>
              </w:rPr>
              <w:t>3</w:t>
            </w:r>
          </w:p>
        </w:tc>
        <w:tc>
          <w:tcPr>
            <w:tcW w:w="708" w:type="dxa"/>
          </w:tcPr>
          <w:p w:rsidR="00D67DE2" w:rsidRDefault="009818EF">
            <w:pPr>
              <w:jc w:val="center"/>
              <w:rPr>
                <w:sz w:val="22"/>
                <w:szCs w:val="22"/>
                <w:lang w:val="hr-HR"/>
              </w:rPr>
            </w:pPr>
            <w:r>
              <w:rPr>
                <w:sz w:val="22"/>
                <w:szCs w:val="22"/>
                <w:lang w:val="hr-HR"/>
              </w:rPr>
              <w:t>20</w:t>
            </w:r>
          </w:p>
        </w:tc>
        <w:tc>
          <w:tcPr>
            <w:tcW w:w="1560" w:type="dxa"/>
            <w:tcBorders>
              <w:top w:val="nil"/>
              <w:bottom w:val="nil"/>
              <w:right w:val="nil"/>
            </w:tcBorders>
          </w:tcPr>
          <w:p w:rsidR="00D67DE2" w:rsidRDefault="00D67DE2">
            <w:pPr>
              <w:jc w:val="center"/>
              <w:rPr>
                <w:sz w:val="22"/>
                <w:szCs w:val="22"/>
              </w:rPr>
            </w:pPr>
          </w:p>
        </w:tc>
      </w:tr>
      <w:tr w:rsidR="00D67DE2">
        <w:tc>
          <w:tcPr>
            <w:tcW w:w="885" w:type="dxa"/>
          </w:tcPr>
          <w:p w:rsidR="00D67DE2" w:rsidRDefault="009818EF">
            <w:pPr>
              <w:rPr>
                <w:sz w:val="22"/>
                <w:szCs w:val="22"/>
              </w:rPr>
            </w:pPr>
            <w:r>
              <w:rPr>
                <w:sz w:val="22"/>
                <w:szCs w:val="22"/>
              </w:rPr>
              <w:t>XII</w:t>
            </w:r>
          </w:p>
        </w:tc>
        <w:tc>
          <w:tcPr>
            <w:tcW w:w="694" w:type="dxa"/>
            <w:tcBorders>
              <w:bottom w:val="single" w:sz="4" w:space="0" w:color="auto"/>
            </w:tcBorders>
          </w:tcPr>
          <w:p w:rsidR="00D67DE2" w:rsidRDefault="009818EF">
            <w:pPr>
              <w:jc w:val="center"/>
              <w:rPr>
                <w:sz w:val="22"/>
                <w:szCs w:val="22"/>
                <w:lang w:val="hr-HR"/>
              </w:rPr>
            </w:pPr>
            <w:r>
              <w:rPr>
                <w:sz w:val="22"/>
                <w:szCs w:val="22"/>
                <w:lang w:val="hr-HR"/>
              </w:rPr>
              <w:t>3</w:t>
            </w:r>
          </w:p>
        </w:tc>
        <w:tc>
          <w:tcPr>
            <w:tcW w:w="747" w:type="dxa"/>
            <w:tcBorders>
              <w:bottom w:val="single" w:sz="4" w:space="0" w:color="auto"/>
            </w:tcBorders>
          </w:tcPr>
          <w:p w:rsidR="00D67DE2" w:rsidRDefault="009818EF">
            <w:pPr>
              <w:jc w:val="center"/>
              <w:rPr>
                <w:sz w:val="22"/>
                <w:szCs w:val="22"/>
                <w:lang w:val="hr-HR"/>
              </w:rPr>
            </w:pPr>
            <w:r>
              <w:rPr>
                <w:sz w:val="22"/>
                <w:szCs w:val="22"/>
                <w:lang w:val="hr-HR"/>
              </w:rPr>
              <w:t>3</w:t>
            </w:r>
          </w:p>
        </w:tc>
        <w:tc>
          <w:tcPr>
            <w:tcW w:w="721" w:type="dxa"/>
            <w:tcBorders>
              <w:bottom w:val="single" w:sz="4" w:space="0" w:color="auto"/>
            </w:tcBorders>
          </w:tcPr>
          <w:p w:rsidR="00D67DE2" w:rsidRDefault="009818EF">
            <w:pPr>
              <w:jc w:val="center"/>
              <w:rPr>
                <w:sz w:val="22"/>
                <w:szCs w:val="22"/>
                <w:lang w:val="hr-HR"/>
              </w:rPr>
            </w:pPr>
            <w:r>
              <w:rPr>
                <w:sz w:val="22"/>
                <w:szCs w:val="22"/>
                <w:lang w:val="hr-HR"/>
              </w:rPr>
              <w:t>3</w:t>
            </w:r>
          </w:p>
        </w:tc>
        <w:tc>
          <w:tcPr>
            <w:tcW w:w="709" w:type="dxa"/>
            <w:tcBorders>
              <w:bottom w:val="single" w:sz="4" w:space="0" w:color="auto"/>
            </w:tcBorders>
          </w:tcPr>
          <w:p w:rsidR="00D67DE2" w:rsidRDefault="009818EF">
            <w:pPr>
              <w:jc w:val="center"/>
              <w:rPr>
                <w:sz w:val="22"/>
                <w:szCs w:val="22"/>
                <w:lang w:val="hr-HR"/>
              </w:rPr>
            </w:pPr>
            <w:r>
              <w:rPr>
                <w:sz w:val="22"/>
                <w:szCs w:val="22"/>
                <w:lang w:val="hr-HR"/>
              </w:rPr>
              <w:t>4</w:t>
            </w:r>
          </w:p>
        </w:tc>
        <w:tc>
          <w:tcPr>
            <w:tcW w:w="709" w:type="dxa"/>
            <w:tcBorders>
              <w:bottom w:val="single" w:sz="4" w:space="0" w:color="auto"/>
            </w:tcBorders>
          </w:tcPr>
          <w:p w:rsidR="00D67DE2" w:rsidRDefault="009818EF">
            <w:pPr>
              <w:jc w:val="center"/>
              <w:rPr>
                <w:sz w:val="22"/>
                <w:szCs w:val="22"/>
                <w:lang w:val="hr-HR"/>
              </w:rPr>
            </w:pPr>
            <w:r>
              <w:rPr>
                <w:sz w:val="22"/>
                <w:szCs w:val="22"/>
                <w:lang w:val="hr-HR"/>
              </w:rPr>
              <w:t>4</w:t>
            </w:r>
          </w:p>
        </w:tc>
        <w:tc>
          <w:tcPr>
            <w:tcW w:w="708" w:type="dxa"/>
            <w:tcBorders>
              <w:bottom w:val="single" w:sz="4" w:space="0" w:color="auto"/>
            </w:tcBorders>
          </w:tcPr>
          <w:p w:rsidR="00D67DE2" w:rsidRDefault="009818EF">
            <w:pPr>
              <w:jc w:val="center"/>
              <w:rPr>
                <w:sz w:val="22"/>
                <w:szCs w:val="22"/>
                <w:lang w:val="hr-HR"/>
              </w:rPr>
            </w:pPr>
            <w:r>
              <w:rPr>
                <w:sz w:val="22"/>
                <w:szCs w:val="22"/>
                <w:lang w:val="hr-HR"/>
              </w:rPr>
              <w:t>17</w:t>
            </w:r>
          </w:p>
        </w:tc>
        <w:tc>
          <w:tcPr>
            <w:tcW w:w="1560" w:type="dxa"/>
            <w:tcBorders>
              <w:top w:val="nil"/>
              <w:bottom w:val="single" w:sz="4" w:space="0" w:color="auto"/>
              <w:right w:val="nil"/>
            </w:tcBorders>
          </w:tcPr>
          <w:p w:rsidR="00D67DE2" w:rsidRDefault="00D67DE2">
            <w:pPr>
              <w:jc w:val="center"/>
              <w:rPr>
                <w:sz w:val="22"/>
                <w:szCs w:val="22"/>
              </w:rPr>
            </w:pPr>
          </w:p>
        </w:tc>
      </w:tr>
      <w:tr w:rsidR="00D67DE2">
        <w:tc>
          <w:tcPr>
            <w:tcW w:w="885" w:type="dxa"/>
            <w:shd w:val="clear" w:color="auto" w:fill="F2DBDB"/>
          </w:tcPr>
          <w:p w:rsidR="00D67DE2" w:rsidRDefault="009818EF">
            <w:pPr>
              <w:rPr>
                <w:b/>
                <w:bCs/>
                <w:sz w:val="22"/>
                <w:szCs w:val="22"/>
              </w:rPr>
            </w:pPr>
            <w:r>
              <w:rPr>
                <w:b/>
                <w:bCs/>
                <w:sz w:val="22"/>
                <w:szCs w:val="22"/>
              </w:rPr>
              <w:t>TOT. I</w:t>
            </w:r>
            <w:r>
              <w:rPr>
                <w:b/>
                <w:bCs/>
                <w:sz w:val="22"/>
                <w:szCs w:val="22"/>
                <w:vertAlign w:val="superscript"/>
              </w:rPr>
              <w:t>o</w:t>
            </w:r>
            <w:r>
              <w:rPr>
                <w:b/>
                <w:bCs/>
                <w:sz w:val="22"/>
                <w:szCs w:val="22"/>
              </w:rPr>
              <w:t xml:space="preserve"> SEM.</w:t>
            </w:r>
          </w:p>
        </w:tc>
        <w:tc>
          <w:tcPr>
            <w:tcW w:w="694"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15</w:t>
            </w:r>
          </w:p>
        </w:tc>
        <w:tc>
          <w:tcPr>
            <w:tcW w:w="747"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15</w:t>
            </w:r>
          </w:p>
        </w:tc>
        <w:tc>
          <w:tcPr>
            <w:tcW w:w="721"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16</w:t>
            </w:r>
          </w:p>
        </w:tc>
        <w:tc>
          <w:tcPr>
            <w:tcW w:w="709"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16</w:t>
            </w:r>
          </w:p>
        </w:tc>
        <w:tc>
          <w:tcPr>
            <w:tcW w:w="709"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15</w:t>
            </w:r>
          </w:p>
        </w:tc>
        <w:tc>
          <w:tcPr>
            <w:tcW w:w="708"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77</w:t>
            </w:r>
          </w:p>
        </w:tc>
        <w:tc>
          <w:tcPr>
            <w:tcW w:w="1560"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15 sett e 2 gg</w:t>
            </w:r>
          </w:p>
        </w:tc>
      </w:tr>
    </w:tbl>
    <w:p w:rsidR="00D67DE2" w:rsidRDefault="009818EF">
      <w:pPr>
        <w:rPr>
          <w:sz w:val="22"/>
          <w:szCs w:val="22"/>
        </w:rPr>
      </w:pPr>
      <w:r>
        <w:rPr>
          <w:sz w:val="22"/>
          <w:szCs w:val="22"/>
        </w:rPr>
        <w:t xml:space="preserve">   </w:t>
      </w:r>
      <w:r>
        <w:rPr>
          <w:sz w:val="22"/>
          <w:szCs w:val="22"/>
        </w:rPr>
        <w:tab/>
      </w:r>
      <w:r>
        <w:rPr>
          <w:sz w:val="22"/>
          <w:szCs w:val="22"/>
        </w:rPr>
        <w:tab/>
      </w:r>
      <w:r>
        <w:rPr>
          <w:b/>
          <w:bCs/>
          <w:sz w:val="22"/>
          <w:szCs w:val="22"/>
        </w:rPr>
        <w:t xml:space="preserve">   </w:t>
      </w:r>
    </w:p>
    <w:p w:rsidR="00D67DE2" w:rsidRDefault="009818EF">
      <w:pPr>
        <w:rPr>
          <w:b/>
          <w:bCs/>
          <w:sz w:val="22"/>
          <w:szCs w:val="22"/>
        </w:rPr>
      </w:pPr>
      <w:r>
        <w:rPr>
          <w:b/>
          <w:bCs/>
          <w:sz w:val="22"/>
          <w:szCs w:val="22"/>
        </w:rPr>
        <w:t>II</w:t>
      </w:r>
      <w:r>
        <w:rPr>
          <w:b/>
          <w:bCs/>
          <w:sz w:val="22"/>
          <w:szCs w:val="22"/>
          <w:vertAlign w:val="superscript"/>
        </w:rPr>
        <w:t>o</w:t>
      </w:r>
      <w:r>
        <w:rPr>
          <w:b/>
          <w:bCs/>
          <w:sz w:val="22"/>
          <w:szCs w:val="22"/>
        </w:rPr>
        <w:t xml:space="preserve"> SEMESTRE MATURANDI</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0"/>
        <w:gridCol w:w="639"/>
        <w:gridCol w:w="747"/>
        <w:gridCol w:w="721"/>
        <w:gridCol w:w="658"/>
        <w:gridCol w:w="694"/>
        <w:gridCol w:w="750"/>
        <w:gridCol w:w="1560"/>
      </w:tblGrid>
      <w:tr w:rsidR="00D67DE2">
        <w:tc>
          <w:tcPr>
            <w:tcW w:w="970" w:type="dxa"/>
          </w:tcPr>
          <w:p w:rsidR="00D67DE2" w:rsidRDefault="00D67DE2">
            <w:pPr>
              <w:jc w:val="center"/>
              <w:rPr>
                <w:sz w:val="22"/>
                <w:szCs w:val="22"/>
              </w:rPr>
            </w:pPr>
          </w:p>
        </w:tc>
        <w:tc>
          <w:tcPr>
            <w:tcW w:w="639" w:type="dxa"/>
          </w:tcPr>
          <w:p w:rsidR="00D67DE2" w:rsidRDefault="009818EF">
            <w:pPr>
              <w:rPr>
                <w:sz w:val="22"/>
                <w:szCs w:val="22"/>
              </w:rPr>
            </w:pPr>
            <w:r>
              <w:rPr>
                <w:sz w:val="22"/>
                <w:szCs w:val="22"/>
              </w:rPr>
              <w:t>LUN</w:t>
            </w:r>
          </w:p>
        </w:tc>
        <w:tc>
          <w:tcPr>
            <w:tcW w:w="747" w:type="dxa"/>
          </w:tcPr>
          <w:p w:rsidR="00D67DE2" w:rsidRDefault="009818EF">
            <w:pPr>
              <w:rPr>
                <w:sz w:val="22"/>
                <w:szCs w:val="22"/>
              </w:rPr>
            </w:pPr>
            <w:r>
              <w:rPr>
                <w:sz w:val="22"/>
                <w:szCs w:val="22"/>
              </w:rPr>
              <w:t>MAR</w:t>
            </w:r>
          </w:p>
        </w:tc>
        <w:tc>
          <w:tcPr>
            <w:tcW w:w="721" w:type="dxa"/>
          </w:tcPr>
          <w:p w:rsidR="00D67DE2" w:rsidRDefault="009818EF">
            <w:pPr>
              <w:rPr>
                <w:sz w:val="22"/>
                <w:szCs w:val="22"/>
              </w:rPr>
            </w:pPr>
            <w:r>
              <w:rPr>
                <w:sz w:val="22"/>
                <w:szCs w:val="22"/>
              </w:rPr>
              <w:t>MER</w:t>
            </w:r>
          </w:p>
        </w:tc>
        <w:tc>
          <w:tcPr>
            <w:tcW w:w="658" w:type="dxa"/>
          </w:tcPr>
          <w:p w:rsidR="00D67DE2" w:rsidRDefault="009818EF">
            <w:pPr>
              <w:rPr>
                <w:sz w:val="22"/>
                <w:szCs w:val="22"/>
              </w:rPr>
            </w:pPr>
            <w:r>
              <w:rPr>
                <w:sz w:val="22"/>
                <w:szCs w:val="22"/>
              </w:rPr>
              <w:t>GIO</w:t>
            </w:r>
          </w:p>
        </w:tc>
        <w:tc>
          <w:tcPr>
            <w:tcW w:w="694" w:type="dxa"/>
          </w:tcPr>
          <w:p w:rsidR="00D67DE2" w:rsidRDefault="009818EF">
            <w:pPr>
              <w:rPr>
                <w:sz w:val="22"/>
                <w:szCs w:val="22"/>
              </w:rPr>
            </w:pPr>
            <w:r>
              <w:rPr>
                <w:sz w:val="22"/>
                <w:szCs w:val="22"/>
              </w:rPr>
              <w:t>VEN</w:t>
            </w:r>
          </w:p>
        </w:tc>
        <w:tc>
          <w:tcPr>
            <w:tcW w:w="750" w:type="dxa"/>
          </w:tcPr>
          <w:p w:rsidR="00D67DE2" w:rsidRDefault="009818EF">
            <w:pPr>
              <w:rPr>
                <w:sz w:val="22"/>
                <w:szCs w:val="22"/>
              </w:rPr>
            </w:pPr>
            <w:r>
              <w:rPr>
                <w:sz w:val="22"/>
                <w:szCs w:val="22"/>
              </w:rPr>
              <w:t>TOT</w:t>
            </w:r>
          </w:p>
        </w:tc>
        <w:tc>
          <w:tcPr>
            <w:tcW w:w="1560" w:type="dxa"/>
            <w:tcBorders>
              <w:top w:val="nil"/>
              <w:bottom w:val="nil"/>
              <w:right w:val="nil"/>
            </w:tcBorders>
          </w:tcPr>
          <w:p w:rsidR="00D67DE2" w:rsidRDefault="00D67DE2">
            <w:pPr>
              <w:rPr>
                <w:sz w:val="22"/>
                <w:szCs w:val="22"/>
              </w:rPr>
            </w:pPr>
          </w:p>
        </w:tc>
      </w:tr>
      <w:tr w:rsidR="00D67DE2">
        <w:tc>
          <w:tcPr>
            <w:tcW w:w="970" w:type="dxa"/>
            <w:vAlign w:val="center"/>
          </w:tcPr>
          <w:p w:rsidR="00D67DE2" w:rsidRDefault="009818EF">
            <w:pPr>
              <w:pStyle w:val="Naslov7"/>
              <w:rPr>
                <w:b w:val="0"/>
                <w:sz w:val="22"/>
                <w:szCs w:val="22"/>
              </w:rPr>
            </w:pPr>
            <w:r>
              <w:rPr>
                <w:b w:val="0"/>
                <w:sz w:val="22"/>
                <w:szCs w:val="22"/>
              </w:rPr>
              <w:t>I</w:t>
            </w:r>
          </w:p>
        </w:tc>
        <w:tc>
          <w:tcPr>
            <w:tcW w:w="639" w:type="dxa"/>
          </w:tcPr>
          <w:p w:rsidR="00D67DE2" w:rsidRDefault="009818EF">
            <w:pPr>
              <w:jc w:val="center"/>
              <w:rPr>
                <w:sz w:val="22"/>
                <w:szCs w:val="22"/>
                <w:lang w:val="hr-HR"/>
              </w:rPr>
            </w:pPr>
            <w:r>
              <w:rPr>
                <w:sz w:val="22"/>
                <w:szCs w:val="22"/>
                <w:lang w:val="hr-HR"/>
              </w:rPr>
              <w:t>4</w:t>
            </w:r>
          </w:p>
        </w:tc>
        <w:tc>
          <w:tcPr>
            <w:tcW w:w="747" w:type="dxa"/>
          </w:tcPr>
          <w:p w:rsidR="00D67DE2" w:rsidRDefault="009818EF">
            <w:pPr>
              <w:jc w:val="center"/>
              <w:rPr>
                <w:sz w:val="22"/>
                <w:szCs w:val="22"/>
                <w:lang w:val="hr-HR"/>
              </w:rPr>
            </w:pPr>
            <w:r>
              <w:rPr>
                <w:sz w:val="22"/>
                <w:szCs w:val="22"/>
                <w:lang w:val="hr-HR"/>
              </w:rPr>
              <w:t>4</w:t>
            </w:r>
          </w:p>
        </w:tc>
        <w:tc>
          <w:tcPr>
            <w:tcW w:w="721" w:type="dxa"/>
          </w:tcPr>
          <w:p w:rsidR="00D67DE2" w:rsidRDefault="009818EF">
            <w:pPr>
              <w:jc w:val="center"/>
              <w:rPr>
                <w:sz w:val="22"/>
                <w:szCs w:val="22"/>
                <w:lang w:val="hr-HR"/>
              </w:rPr>
            </w:pPr>
            <w:r>
              <w:rPr>
                <w:sz w:val="22"/>
                <w:szCs w:val="22"/>
                <w:lang w:val="hr-HR"/>
              </w:rPr>
              <w:t>3</w:t>
            </w:r>
          </w:p>
        </w:tc>
        <w:tc>
          <w:tcPr>
            <w:tcW w:w="658" w:type="dxa"/>
          </w:tcPr>
          <w:p w:rsidR="00D67DE2" w:rsidRDefault="009818EF">
            <w:pPr>
              <w:jc w:val="center"/>
              <w:rPr>
                <w:sz w:val="22"/>
                <w:szCs w:val="22"/>
                <w:lang w:val="hr-HR"/>
              </w:rPr>
            </w:pPr>
            <w:r>
              <w:rPr>
                <w:sz w:val="22"/>
                <w:szCs w:val="22"/>
                <w:lang w:val="hr-HR"/>
              </w:rPr>
              <w:t>3</w:t>
            </w:r>
          </w:p>
        </w:tc>
        <w:tc>
          <w:tcPr>
            <w:tcW w:w="694" w:type="dxa"/>
          </w:tcPr>
          <w:p w:rsidR="00D67DE2" w:rsidRDefault="009818EF">
            <w:pPr>
              <w:jc w:val="center"/>
              <w:rPr>
                <w:sz w:val="22"/>
                <w:szCs w:val="22"/>
                <w:lang w:val="hr-HR"/>
              </w:rPr>
            </w:pPr>
            <w:r>
              <w:rPr>
                <w:sz w:val="22"/>
                <w:szCs w:val="22"/>
                <w:lang w:val="hr-HR"/>
              </w:rPr>
              <w:t>3</w:t>
            </w:r>
          </w:p>
        </w:tc>
        <w:tc>
          <w:tcPr>
            <w:tcW w:w="750" w:type="dxa"/>
          </w:tcPr>
          <w:p w:rsidR="00D67DE2" w:rsidRDefault="009818EF">
            <w:pPr>
              <w:jc w:val="center"/>
              <w:rPr>
                <w:sz w:val="22"/>
                <w:szCs w:val="22"/>
                <w:lang w:val="hr-HR"/>
              </w:rPr>
            </w:pPr>
            <w:r>
              <w:rPr>
                <w:sz w:val="22"/>
                <w:szCs w:val="22"/>
                <w:lang w:val="hr-HR"/>
              </w:rPr>
              <w:t>17</w:t>
            </w:r>
          </w:p>
        </w:tc>
        <w:tc>
          <w:tcPr>
            <w:tcW w:w="1560" w:type="dxa"/>
            <w:tcBorders>
              <w:top w:val="nil"/>
              <w:bottom w:val="nil"/>
              <w:right w:val="nil"/>
            </w:tcBorders>
          </w:tcPr>
          <w:p w:rsidR="00D67DE2" w:rsidRDefault="00D67DE2">
            <w:pPr>
              <w:jc w:val="center"/>
              <w:rPr>
                <w:sz w:val="22"/>
                <w:szCs w:val="22"/>
              </w:rPr>
            </w:pPr>
          </w:p>
        </w:tc>
      </w:tr>
      <w:tr w:rsidR="00D67DE2">
        <w:tc>
          <w:tcPr>
            <w:tcW w:w="970" w:type="dxa"/>
          </w:tcPr>
          <w:p w:rsidR="00D67DE2" w:rsidRDefault="009818EF">
            <w:pPr>
              <w:jc w:val="center"/>
              <w:rPr>
                <w:sz w:val="22"/>
                <w:szCs w:val="22"/>
              </w:rPr>
            </w:pPr>
            <w:r>
              <w:rPr>
                <w:sz w:val="22"/>
                <w:szCs w:val="22"/>
              </w:rPr>
              <w:t>II</w:t>
            </w:r>
          </w:p>
        </w:tc>
        <w:tc>
          <w:tcPr>
            <w:tcW w:w="639" w:type="dxa"/>
          </w:tcPr>
          <w:p w:rsidR="00D67DE2" w:rsidRDefault="009818EF">
            <w:pPr>
              <w:jc w:val="center"/>
              <w:rPr>
                <w:sz w:val="22"/>
                <w:szCs w:val="22"/>
                <w:lang w:val="hr-HR"/>
              </w:rPr>
            </w:pPr>
            <w:r>
              <w:rPr>
                <w:sz w:val="22"/>
                <w:szCs w:val="22"/>
                <w:lang w:val="hr-HR"/>
              </w:rPr>
              <w:t>3</w:t>
            </w:r>
          </w:p>
        </w:tc>
        <w:tc>
          <w:tcPr>
            <w:tcW w:w="747" w:type="dxa"/>
          </w:tcPr>
          <w:p w:rsidR="00D67DE2" w:rsidRDefault="009818EF">
            <w:pPr>
              <w:jc w:val="center"/>
              <w:rPr>
                <w:sz w:val="22"/>
                <w:szCs w:val="22"/>
                <w:lang w:val="hr-HR"/>
              </w:rPr>
            </w:pPr>
            <w:r>
              <w:rPr>
                <w:sz w:val="22"/>
                <w:szCs w:val="22"/>
                <w:lang w:val="hr-HR"/>
              </w:rPr>
              <w:t>3</w:t>
            </w:r>
          </w:p>
        </w:tc>
        <w:tc>
          <w:tcPr>
            <w:tcW w:w="721" w:type="dxa"/>
          </w:tcPr>
          <w:p w:rsidR="00D67DE2" w:rsidRDefault="009818EF">
            <w:pPr>
              <w:jc w:val="center"/>
              <w:rPr>
                <w:sz w:val="22"/>
                <w:szCs w:val="22"/>
                <w:lang w:val="hr-HR"/>
              </w:rPr>
            </w:pPr>
            <w:r>
              <w:rPr>
                <w:sz w:val="22"/>
                <w:szCs w:val="22"/>
                <w:lang w:val="hr-HR"/>
              </w:rPr>
              <w:t>3</w:t>
            </w:r>
          </w:p>
        </w:tc>
        <w:tc>
          <w:tcPr>
            <w:tcW w:w="658" w:type="dxa"/>
          </w:tcPr>
          <w:p w:rsidR="00D67DE2" w:rsidRDefault="009818EF">
            <w:pPr>
              <w:jc w:val="center"/>
              <w:rPr>
                <w:sz w:val="22"/>
                <w:szCs w:val="22"/>
                <w:lang w:val="hr-HR"/>
              </w:rPr>
            </w:pPr>
            <w:r>
              <w:rPr>
                <w:sz w:val="22"/>
                <w:szCs w:val="22"/>
                <w:lang w:val="hr-HR"/>
              </w:rPr>
              <w:t>3</w:t>
            </w:r>
          </w:p>
        </w:tc>
        <w:tc>
          <w:tcPr>
            <w:tcW w:w="694" w:type="dxa"/>
          </w:tcPr>
          <w:p w:rsidR="00D67DE2" w:rsidRDefault="009818EF">
            <w:pPr>
              <w:jc w:val="center"/>
              <w:rPr>
                <w:sz w:val="22"/>
                <w:szCs w:val="22"/>
                <w:lang w:val="hr-HR"/>
              </w:rPr>
            </w:pPr>
            <w:r>
              <w:rPr>
                <w:sz w:val="22"/>
                <w:szCs w:val="22"/>
                <w:lang w:val="hr-HR"/>
              </w:rPr>
              <w:t>3</w:t>
            </w:r>
          </w:p>
        </w:tc>
        <w:tc>
          <w:tcPr>
            <w:tcW w:w="750" w:type="dxa"/>
          </w:tcPr>
          <w:p w:rsidR="00D67DE2" w:rsidRDefault="009818EF">
            <w:pPr>
              <w:jc w:val="center"/>
              <w:rPr>
                <w:sz w:val="22"/>
                <w:szCs w:val="22"/>
                <w:lang w:val="hr-HR"/>
              </w:rPr>
            </w:pPr>
            <w:r>
              <w:rPr>
                <w:sz w:val="22"/>
                <w:szCs w:val="22"/>
                <w:lang w:val="hr-HR"/>
              </w:rPr>
              <w:t>15</w:t>
            </w:r>
          </w:p>
        </w:tc>
        <w:tc>
          <w:tcPr>
            <w:tcW w:w="1560" w:type="dxa"/>
            <w:tcBorders>
              <w:top w:val="nil"/>
              <w:bottom w:val="nil"/>
              <w:right w:val="nil"/>
            </w:tcBorders>
          </w:tcPr>
          <w:p w:rsidR="00D67DE2" w:rsidRDefault="00D67DE2">
            <w:pPr>
              <w:jc w:val="center"/>
              <w:rPr>
                <w:sz w:val="22"/>
                <w:szCs w:val="22"/>
              </w:rPr>
            </w:pPr>
          </w:p>
        </w:tc>
      </w:tr>
      <w:tr w:rsidR="00D67DE2">
        <w:tc>
          <w:tcPr>
            <w:tcW w:w="970" w:type="dxa"/>
          </w:tcPr>
          <w:p w:rsidR="00D67DE2" w:rsidRDefault="009818EF">
            <w:pPr>
              <w:jc w:val="center"/>
              <w:rPr>
                <w:sz w:val="22"/>
                <w:szCs w:val="22"/>
              </w:rPr>
            </w:pPr>
            <w:r>
              <w:rPr>
                <w:sz w:val="22"/>
                <w:szCs w:val="22"/>
              </w:rPr>
              <w:t>III</w:t>
            </w:r>
          </w:p>
        </w:tc>
        <w:tc>
          <w:tcPr>
            <w:tcW w:w="639" w:type="dxa"/>
          </w:tcPr>
          <w:p w:rsidR="00D67DE2" w:rsidRDefault="009818EF">
            <w:pPr>
              <w:jc w:val="center"/>
              <w:rPr>
                <w:sz w:val="22"/>
                <w:szCs w:val="22"/>
                <w:lang w:val="hr-HR"/>
              </w:rPr>
            </w:pPr>
            <w:r>
              <w:rPr>
                <w:sz w:val="22"/>
                <w:szCs w:val="22"/>
                <w:lang w:val="hr-HR"/>
              </w:rPr>
              <w:t>4</w:t>
            </w:r>
          </w:p>
        </w:tc>
        <w:tc>
          <w:tcPr>
            <w:tcW w:w="747" w:type="dxa"/>
          </w:tcPr>
          <w:p w:rsidR="00D67DE2" w:rsidRDefault="009818EF">
            <w:pPr>
              <w:jc w:val="center"/>
              <w:rPr>
                <w:sz w:val="22"/>
                <w:szCs w:val="22"/>
                <w:lang w:val="hr-HR"/>
              </w:rPr>
            </w:pPr>
            <w:r>
              <w:rPr>
                <w:sz w:val="22"/>
                <w:szCs w:val="22"/>
                <w:lang w:val="hr-HR"/>
              </w:rPr>
              <w:t>4</w:t>
            </w:r>
          </w:p>
        </w:tc>
        <w:tc>
          <w:tcPr>
            <w:tcW w:w="721" w:type="dxa"/>
          </w:tcPr>
          <w:p w:rsidR="00D67DE2" w:rsidRDefault="009818EF">
            <w:pPr>
              <w:jc w:val="center"/>
              <w:rPr>
                <w:sz w:val="22"/>
                <w:szCs w:val="22"/>
                <w:lang w:val="hr-HR"/>
              </w:rPr>
            </w:pPr>
            <w:r>
              <w:rPr>
                <w:sz w:val="22"/>
                <w:szCs w:val="22"/>
                <w:lang w:val="hr-HR"/>
              </w:rPr>
              <w:t>5</w:t>
            </w:r>
          </w:p>
        </w:tc>
        <w:tc>
          <w:tcPr>
            <w:tcW w:w="658" w:type="dxa"/>
          </w:tcPr>
          <w:p w:rsidR="00D67DE2" w:rsidRDefault="009818EF">
            <w:pPr>
              <w:jc w:val="center"/>
              <w:rPr>
                <w:sz w:val="22"/>
                <w:szCs w:val="22"/>
                <w:lang w:val="hr-HR"/>
              </w:rPr>
            </w:pPr>
            <w:r>
              <w:rPr>
                <w:sz w:val="22"/>
                <w:szCs w:val="22"/>
                <w:lang w:val="hr-HR"/>
              </w:rPr>
              <w:t>5</w:t>
            </w:r>
          </w:p>
        </w:tc>
        <w:tc>
          <w:tcPr>
            <w:tcW w:w="694" w:type="dxa"/>
          </w:tcPr>
          <w:p w:rsidR="00D67DE2" w:rsidRDefault="009818EF">
            <w:pPr>
              <w:jc w:val="center"/>
              <w:rPr>
                <w:sz w:val="22"/>
                <w:szCs w:val="22"/>
                <w:lang w:val="hr-HR"/>
              </w:rPr>
            </w:pPr>
            <w:r>
              <w:rPr>
                <w:sz w:val="22"/>
                <w:szCs w:val="22"/>
                <w:lang w:val="hr-HR"/>
              </w:rPr>
              <w:t>5</w:t>
            </w:r>
          </w:p>
        </w:tc>
        <w:tc>
          <w:tcPr>
            <w:tcW w:w="750" w:type="dxa"/>
          </w:tcPr>
          <w:p w:rsidR="00D67DE2" w:rsidRDefault="009818EF">
            <w:pPr>
              <w:jc w:val="center"/>
              <w:rPr>
                <w:sz w:val="22"/>
                <w:szCs w:val="22"/>
                <w:lang w:val="hr-HR"/>
              </w:rPr>
            </w:pPr>
            <w:r>
              <w:rPr>
                <w:sz w:val="22"/>
                <w:szCs w:val="22"/>
                <w:lang w:val="hr-HR"/>
              </w:rPr>
              <w:t>23</w:t>
            </w:r>
          </w:p>
        </w:tc>
        <w:tc>
          <w:tcPr>
            <w:tcW w:w="1560" w:type="dxa"/>
            <w:tcBorders>
              <w:top w:val="nil"/>
              <w:bottom w:val="nil"/>
              <w:right w:val="nil"/>
            </w:tcBorders>
          </w:tcPr>
          <w:p w:rsidR="00D67DE2" w:rsidRDefault="00D67DE2">
            <w:pPr>
              <w:jc w:val="center"/>
              <w:rPr>
                <w:sz w:val="22"/>
                <w:szCs w:val="22"/>
              </w:rPr>
            </w:pPr>
          </w:p>
        </w:tc>
      </w:tr>
      <w:tr w:rsidR="00D67DE2">
        <w:tc>
          <w:tcPr>
            <w:tcW w:w="970" w:type="dxa"/>
          </w:tcPr>
          <w:p w:rsidR="00D67DE2" w:rsidRDefault="009818EF">
            <w:pPr>
              <w:jc w:val="center"/>
              <w:rPr>
                <w:sz w:val="22"/>
                <w:szCs w:val="22"/>
              </w:rPr>
            </w:pPr>
            <w:r>
              <w:rPr>
                <w:sz w:val="22"/>
                <w:szCs w:val="22"/>
              </w:rPr>
              <w:t>IV</w:t>
            </w:r>
          </w:p>
        </w:tc>
        <w:tc>
          <w:tcPr>
            <w:tcW w:w="639" w:type="dxa"/>
          </w:tcPr>
          <w:p w:rsidR="00D67DE2" w:rsidRDefault="009818EF">
            <w:pPr>
              <w:jc w:val="center"/>
              <w:rPr>
                <w:sz w:val="22"/>
                <w:szCs w:val="22"/>
                <w:lang w:val="hr-HR"/>
              </w:rPr>
            </w:pPr>
            <w:r>
              <w:rPr>
                <w:sz w:val="22"/>
                <w:szCs w:val="22"/>
                <w:lang w:val="hr-HR"/>
              </w:rPr>
              <w:t>3</w:t>
            </w:r>
          </w:p>
        </w:tc>
        <w:tc>
          <w:tcPr>
            <w:tcW w:w="747" w:type="dxa"/>
          </w:tcPr>
          <w:p w:rsidR="00D67DE2" w:rsidRDefault="009818EF">
            <w:pPr>
              <w:jc w:val="center"/>
              <w:rPr>
                <w:sz w:val="22"/>
                <w:szCs w:val="22"/>
                <w:lang w:val="hr-HR"/>
              </w:rPr>
            </w:pPr>
            <w:r>
              <w:rPr>
                <w:sz w:val="22"/>
                <w:szCs w:val="22"/>
                <w:lang w:val="hr-HR"/>
              </w:rPr>
              <w:t>3</w:t>
            </w:r>
          </w:p>
        </w:tc>
        <w:tc>
          <w:tcPr>
            <w:tcW w:w="721" w:type="dxa"/>
          </w:tcPr>
          <w:p w:rsidR="00D67DE2" w:rsidRDefault="009818EF">
            <w:pPr>
              <w:jc w:val="center"/>
              <w:rPr>
                <w:sz w:val="22"/>
                <w:szCs w:val="22"/>
                <w:lang w:val="hr-HR"/>
              </w:rPr>
            </w:pPr>
            <w:r>
              <w:rPr>
                <w:sz w:val="22"/>
                <w:szCs w:val="22"/>
                <w:lang w:val="hr-HR"/>
              </w:rPr>
              <w:t>3</w:t>
            </w:r>
          </w:p>
        </w:tc>
        <w:tc>
          <w:tcPr>
            <w:tcW w:w="658" w:type="dxa"/>
          </w:tcPr>
          <w:p w:rsidR="00D67DE2" w:rsidRDefault="009818EF">
            <w:pPr>
              <w:jc w:val="center"/>
              <w:rPr>
                <w:sz w:val="22"/>
                <w:szCs w:val="22"/>
                <w:lang w:val="hr-HR"/>
              </w:rPr>
            </w:pPr>
            <w:r>
              <w:rPr>
                <w:sz w:val="22"/>
                <w:szCs w:val="22"/>
                <w:lang w:val="hr-HR"/>
              </w:rPr>
              <w:t>2</w:t>
            </w:r>
          </w:p>
        </w:tc>
        <w:tc>
          <w:tcPr>
            <w:tcW w:w="694" w:type="dxa"/>
          </w:tcPr>
          <w:p w:rsidR="00D67DE2" w:rsidRDefault="009818EF">
            <w:pPr>
              <w:jc w:val="center"/>
              <w:rPr>
                <w:sz w:val="22"/>
                <w:szCs w:val="22"/>
                <w:lang w:val="hr-HR"/>
              </w:rPr>
            </w:pPr>
            <w:r>
              <w:rPr>
                <w:sz w:val="22"/>
                <w:szCs w:val="22"/>
                <w:lang w:val="hr-HR"/>
              </w:rPr>
              <w:t>2</w:t>
            </w:r>
          </w:p>
        </w:tc>
        <w:tc>
          <w:tcPr>
            <w:tcW w:w="750" w:type="dxa"/>
          </w:tcPr>
          <w:p w:rsidR="00D67DE2" w:rsidRDefault="009818EF">
            <w:pPr>
              <w:jc w:val="center"/>
              <w:rPr>
                <w:sz w:val="22"/>
                <w:szCs w:val="22"/>
                <w:lang w:val="hr-HR"/>
              </w:rPr>
            </w:pPr>
            <w:r>
              <w:rPr>
                <w:sz w:val="22"/>
                <w:szCs w:val="22"/>
                <w:lang w:val="hr-HR"/>
              </w:rPr>
              <w:t>13</w:t>
            </w:r>
          </w:p>
        </w:tc>
        <w:tc>
          <w:tcPr>
            <w:tcW w:w="1560" w:type="dxa"/>
            <w:tcBorders>
              <w:top w:val="nil"/>
              <w:bottom w:val="nil"/>
              <w:right w:val="nil"/>
            </w:tcBorders>
          </w:tcPr>
          <w:p w:rsidR="00D67DE2" w:rsidRDefault="00D67DE2">
            <w:pPr>
              <w:jc w:val="center"/>
              <w:rPr>
                <w:sz w:val="22"/>
                <w:szCs w:val="22"/>
              </w:rPr>
            </w:pPr>
          </w:p>
        </w:tc>
      </w:tr>
      <w:tr w:rsidR="00D67DE2">
        <w:tc>
          <w:tcPr>
            <w:tcW w:w="970" w:type="dxa"/>
          </w:tcPr>
          <w:p w:rsidR="00D67DE2" w:rsidRDefault="009818EF">
            <w:pPr>
              <w:jc w:val="center"/>
              <w:rPr>
                <w:sz w:val="22"/>
                <w:szCs w:val="22"/>
              </w:rPr>
            </w:pPr>
            <w:r>
              <w:rPr>
                <w:sz w:val="22"/>
                <w:szCs w:val="22"/>
              </w:rPr>
              <w:t>V</w:t>
            </w:r>
          </w:p>
        </w:tc>
        <w:tc>
          <w:tcPr>
            <w:tcW w:w="639" w:type="dxa"/>
          </w:tcPr>
          <w:p w:rsidR="00D67DE2" w:rsidRDefault="009818EF">
            <w:pPr>
              <w:jc w:val="center"/>
              <w:rPr>
                <w:sz w:val="22"/>
                <w:szCs w:val="22"/>
                <w:lang w:val="hr-HR"/>
              </w:rPr>
            </w:pPr>
            <w:r>
              <w:rPr>
                <w:sz w:val="22"/>
                <w:szCs w:val="22"/>
                <w:lang w:val="hr-HR"/>
              </w:rPr>
              <w:t>3</w:t>
            </w:r>
          </w:p>
        </w:tc>
        <w:tc>
          <w:tcPr>
            <w:tcW w:w="747" w:type="dxa"/>
          </w:tcPr>
          <w:p w:rsidR="00D67DE2" w:rsidRDefault="009818EF">
            <w:pPr>
              <w:jc w:val="center"/>
              <w:rPr>
                <w:sz w:val="22"/>
                <w:szCs w:val="22"/>
                <w:lang w:val="hr-HR"/>
              </w:rPr>
            </w:pPr>
            <w:r>
              <w:rPr>
                <w:sz w:val="22"/>
                <w:szCs w:val="22"/>
                <w:lang w:val="hr-HR"/>
              </w:rPr>
              <w:t>4</w:t>
            </w:r>
          </w:p>
        </w:tc>
        <w:tc>
          <w:tcPr>
            <w:tcW w:w="721" w:type="dxa"/>
          </w:tcPr>
          <w:p w:rsidR="00D67DE2" w:rsidRDefault="009818EF">
            <w:pPr>
              <w:jc w:val="center"/>
              <w:rPr>
                <w:sz w:val="22"/>
                <w:szCs w:val="22"/>
                <w:lang w:val="hr-HR"/>
              </w:rPr>
            </w:pPr>
            <w:r>
              <w:rPr>
                <w:sz w:val="22"/>
                <w:szCs w:val="22"/>
                <w:lang w:val="hr-HR"/>
              </w:rPr>
              <w:t>4</w:t>
            </w:r>
          </w:p>
        </w:tc>
        <w:tc>
          <w:tcPr>
            <w:tcW w:w="658" w:type="dxa"/>
          </w:tcPr>
          <w:p w:rsidR="00D67DE2" w:rsidRDefault="009818EF">
            <w:pPr>
              <w:jc w:val="center"/>
              <w:rPr>
                <w:sz w:val="22"/>
                <w:szCs w:val="22"/>
                <w:lang w:val="hr-HR"/>
              </w:rPr>
            </w:pPr>
            <w:r>
              <w:rPr>
                <w:sz w:val="22"/>
                <w:szCs w:val="22"/>
                <w:lang w:val="hr-HR"/>
              </w:rPr>
              <w:t>4</w:t>
            </w:r>
          </w:p>
        </w:tc>
        <w:tc>
          <w:tcPr>
            <w:tcW w:w="694" w:type="dxa"/>
          </w:tcPr>
          <w:p w:rsidR="00D67DE2" w:rsidRDefault="009818EF">
            <w:pPr>
              <w:jc w:val="center"/>
              <w:rPr>
                <w:sz w:val="22"/>
                <w:szCs w:val="22"/>
                <w:lang w:val="hr-HR"/>
              </w:rPr>
            </w:pPr>
            <w:r>
              <w:rPr>
                <w:sz w:val="22"/>
                <w:szCs w:val="22"/>
                <w:lang w:val="hr-HR"/>
              </w:rPr>
              <w:t>4</w:t>
            </w:r>
          </w:p>
        </w:tc>
        <w:tc>
          <w:tcPr>
            <w:tcW w:w="750" w:type="dxa"/>
          </w:tcPr>
          <w:p w:rsidR="00D67DE2" w:rsidRDefault="009818EF">
            <w:pPr>
              <w:jc w:val="center"/>
              <w:rPr>
                <w:sz w:val="22"/>
                <w:szCs w:val="22"/>
                <w:lang w:val="hr-HR"/>
              </w:rPr>
            </w:pPr>
            <w:r>
              <w:rPr>
                <w:sz w:val="22"/>
                <w:szCs w:val="22"/>
                <w:lang w:val="hr-HR"/>
              </w:rPr>
              <w:t>19</w:t>
            </w:r>
          </w:p>
        </w:tc>
        <w:tc>
          <w:tcPr>
            <w:tcW w:w="1560" w:type="dxa"/>
            <w:tcBorders>
              <w:top w:val="nil"/>
              <w:bottom w:val="nil"/>
              <w:right w:val="nil"/>
            </w:tcBorders>
          </w:tcPr>
          <w:p w:rsidR="00D67DE2" w:rsidRDefault="00D67DE2">
            <w:pPr>
              <w:jc w:val="center"/>
              <w:rPr>
                <w:sz w:val="22"/>
                <w:szCs w:val="22"/>
              </w:rPr>
            </w:pPr>
          </w:p>
        </w:tc>
      </w:tr>
      <w:tr w:rsidR="00D67DE2">
        <w:tc>
          <w:tcPr>
            <w:tcW w:w="970" w:type="dxa"/>
            <w:shd w:val="clear" w:color="auto" w:fill="F2DBDB"/>
            <w:vAlign w:val="center"/>
          </w:tcPr>
          <w:p w:rsidR="00D67DE2" w:rsidRDefault="009818EF">
            <w:pPr>
              <w:jc w:val="center"/>
              <w:rPr>
                <w:b/>
                <w:bCs/>
                <w:sz w:val="22"/>
                <w:szCs w:val="22"/>
              </w:rPr>
            </w:pPr>
            <w:r>
              <w:rPr>
                <w:b/>
                <w:bCs/>
                <w:sz w:val="22"/>
                <w:szCs w:val="22"/>
              </w:rPr>
              <w:t>TOT. II</w:t>
            </w:r>
            <w:r>
              <w:rPr>
                <w:b/>
                <w:bCs/>
                <w:sz w:val="22"/>
                <w:szCs w:val="22"/>
                <w:vertAlign w:val="superscript"/>
              </w:rPr>
              <w:t>o</w:t>
            </w:r>
            <w:r>
              <w:rPr>
                <w:b/>
                <w:bCs/>
                <w:sz w:val="22"/>
                <w:szCs w:val="22"/>
              </w:rPr>
              <w:t xml:space="preserve"> SEM.</w:t>
            </w:r>
          </w:p>
        </w:tc>
        <w:tc>
          <w:tcPr>
            <w:tcW w:w="639"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17</w:t>
            </w:r>
          </w:p>
        </w:tc>
        <w:tc>
          <w:tcPr>
            <w:tcW w:w="747"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18</w:t>
            </w:r>
          </w:p>
        </w:tc>
        <w:tc>
          <w:tcPr>
            <w:tcW w:w="721"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18</w:t>
            </w:r>
          </w:p>
        </w:tc>
        <w:tc>
          <w:tcPr>
            <w:tcW w:w="658"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17</w:t>
            </w:r>
          </w:p>
        </w:tc>
        <w:tc>
          <w:tcPr>
            <w:tcW w:w="694"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17</w:t>
            </w:r>
          </w:p>
        </w:tc>
        <w:tc>
          <w:tcPr>
            <w:tcW w:w="750"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87</w:t>
            </w:r>
          </w:p>
        </w:tc>
        <w:tc>
          <w:tcPr>
            <w:tcW w:w="1560"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17 sett e 2 gg</w:t>
            </w:r>
          </w:p>
        </w:tc>
      </w:tr>
      <w:tr w:rsidR="00D67DE2">
        <w:tc>
          <w:tcPr>
            <w:tcW w:w="970" w:type="dxa"/>
            <w:shd w:val="clear" w:color="auto" w:fill="F2DBDB"/>
            <w:vAlign w:val="center"/>
          </w:tcPr>
          <w:p w:rsidR="00D67DE2" w:rsidRDefault="009818EF">
            <w:pPr>
              <w:jc w:val="center"/>
              <w:rPr>
                <w:b/>
                <w:bCs/>
                <w:sz w:val="22"/>
                <w:szCs w:val="22"/>
              </w:rPr>
            </w:pPr>
            <w:r>
              <w:rPr>
                <w:b/>
                <w:bCs/>
                <w:sz w:val="22"/>
                <w:szCs w:val="22"/>
              </w:rPr>
              <w:t>Tot. A. scolast.</w:t>
            </w:r>
          </w:p>
        </w:tc>
        <w:tc>
          <w:tcPr>
            <w:tcW w:w="639"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32</w:t>
            </w:r>
          </w:p>
        </w:tc>
        <w:tc>
          <w:tcPr>
            <w:tcW w:w="747"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33</w:t>
            </w:r>
          </w:p>
        </w:tc>
        <w:tc>
          <w:tcPr>
            <w:tcW w:w="721"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34</w:t>
            </w:r>
          </w:p>
        </w:tc>
        <w:tc>
          <w:tcPr>
            <w:tcW w:w="658"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33</w:t>
            </w:r>
          </w:p>
        </w:tc>
        <w:tc>
          <w:tcPr>
            <w:tcW w:w="694"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32</w:t>
            </w:r>
          </w:p>
        </w:tc>
        <w:tc>
          <w:tcPr>
            <w:tcW w:w="750"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164</w:t>
            </w:r>
          </w:p>
        </w:tc>
        <w:tc>
          <w:tcPr>
            <w:tcW w:w="1560" w:type="dxa"/>
            <w:tcBorders>
              <w:bottom w:val="single" w:sz="4" w:space="0" w:color="auto"/>
            </w:tcBorders>
            <w:shd w:val="clear" w:color="auto" w:fill="F2DBDB"/>
            <w:vAlign w:val="center"/>
          </w:tcPr>
          <w:p w:rsidR="00D67DE2" w:rsidRDefault="009818EF">
            <w:pPr>
              <w:jc w:val="center"/>
              <w:rPr>
                <w:b/>
                <w:bCs/>
                <w:sz w:val="22"/>
                <w:szCs w:val="22"/>
                <w:lang w:val="hr-HR"/>
              </w:rPr>
            </w:pPr>
            <w:r>
              <w:rPr>
                <w:b/>
                <w:bCs/>
                <w:sz w:val="22"/>
                <w:szCs w:val="22"/>
                <w:lang w:val="hr-HR"/>
              </w:rPr>
              <w:t>32 sett e 4 gg</w:t>
            </w:r>
          </w:p>
        </w:tc>
      </w:tr>
    </w:tbl>
    <w:p w:rsidR="00D67DE2" w:rsidRDefault="00D67DE2">
      <w:pPr>
        <w:rPr>
          <w:sz w:val="22"/>
          <w:szCs w:val="22"/>
        </w:rPr>
      </w:pPr>
    </w:p>
    <w:p w:rsidR="00D67DE2" w:rsidRDefault="009818EF">
      <w:pPr>
        <w:rPr>
          <w:b/>
          <w:bCs/>
          <w:sz w:val="22"/>
          <w:szCs w:val="22"/>
        </w:rPr>
      </w:pPr>
      <w:r>
        <w:rPr>
          <w:b/>
          <w:bCs/>
          <w:sz w:val="22"/>
          <w:szCs w:val="22"/>
        </w:rPr>
        <w:t>II</w:t>
      </w:r>
      <w:r>
        <w:rPr>
          <w:b/>
          <w:bCs/>
          <w:sz w:val="22"/>
          <w:szCs w:val="22"/>
          <w:vertAlign w:val="superscript"/>
        </w:rPr>
        <w:t>o</w:t>
      </w:r>
      <w:r>
        <w:rPr>
          <w:b/>
          <w:bCs/>
          <w:sz w:val="22"/>
          <w:szCs w:val="22"/>
        </w:rPr>
        <w:t xml:space="preserve"> SEMESTRE CLASSI I-III</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70"/>
        <w:gridCol w:w="639"/>
        <w:gridCol w:w="747"/>
        <w:gridCol w:w="721"/>
        <w:gridCol w:w="658"/>
        <w:gridCol w:w="694"/>
        <w:gridCol w:w="750"/>
        <w:gridCol w:w="1622"/>
      </w:tblGrid>
      <w:tr w:rsidR="00D67DE2">
        <w:tc>
          <w:tcPr>
            <w:tcW w:w="970" w:type="dxa"/>
          </w:tcPr>
          <w:p w:rsidR="00D67DE2" w:rsidRDefault="00D67DE2">
            <w:pPr>
              <w:jc w:val="center"/>
              <w:rPr>
                <w:sz w:val="22"/>
                <w:szCs w:val="22"/>
              </w:rPr>
            </w:pPr>
          </w:p>
        </w:tc>
        <w:tc>
          <w:tcPr>
            <w:tcW w:w="639" w:type="dxa"/>
          </w:tcPr>
          <w:p w:rsidR="00D67DE2" w:rsidRDefault="009818EF">
            <w:pPr>
              <w:rPr>
                <w:sz w:val="22"/>
                <w:szCs w:val="22"/>
              </w:rPr>
            </w:pPr>
            <w:r>
              <w:rPr>
                <w:sz w:val="22"/>
                <w:szCs w:val="22"/>
              </w:rPr>
              <w:t>LUN</w:t>
            </w:r>
          </w:p>
        </w:tc>
        <w:tc>
          <w:tcPr>
            <w:tcW w:w="747" w:type="dxa"/>
          </w:tcPr>
          <w:p w:rsidR="00D67DE2" w:rsidRDefault="009818EF">
            <w:pPr>
              <w:rPr>
                <w:sz w:val="22"/>
                <w:szCs w:val="22"/>
              </w:rPr>
            </w:pPr>
            <w:r>
              <w:rPr>
                <w:sz w:val="22"/>
                <w:szCs w:val="22"/>
              </w:rPr>
              <w:t>MAR.</w:t>
            </w:r>
          </w:p>
        </w:tc>
        <w:tc>
          <w:tcPr>
            <w:tcW w:w="721" w:type="dxa"/>
          </w:tcPr>
          <w:p w:rsidR="00D67DE2" w:rsidRDefault="009818EF">
            <w:pPr>
              <w:rPr>
                <w:sz w:val="22"/>
                <w:szCs w:val="22"/>
              </w:rPr>
            </w:pPr>
            <w:r>
              <w:rPr>
                <w:sz w:val="22"/>
                <w:szCs w:val="22"/>
              </w:rPr>
              <w:t>MER.</w:t>
            </w:r>
          </w:p>
        </w:tc>
        <w:tc>
          <w:tcPr>
            <w:tcW w:w="658" w:type="dxa"/>
          </w:tcPr>
          <w:p w:rsidR="00D67DE2" w:rsidRDefault="009818EF">
            <w:pPr>
              <w:rPr>
                <w:sz w:val="22"/>
                <w:szCs w:val="22"/>
              </w:rPr>
            </w:pPr>
            <w:r>
              <w:rPr>
                <w:sz w:val="22"/>
                <w:szCs w:val="22"/>
              </w:rPr>
              <w:t>GIO.</w:t>
            </w:r>
          </w:p>
        </w:tc>
        <w:tc>
          <w:tcPr>
            <w:tcW w:w="694" w:type="dxa"/>
          </w:tcPr>
          <w:p w:rsidR="00D67DE2" w:rsidRDefault="009818EF">
            <w:pPr>
              <w:rPr>
                <w:sz w:val="22"/>
                <w:szCs w:val="22"/>
              </w:rPr>
            </w:pPr>
            <w:r>
              <w:rPr>
                <w:sz w:val="22"/>
                <w:szCs w:val="22"/>
              </w:rPr>
              <w:t>VEN.</w:t>
            </w:r>
          </w:p>
        </w:tc>
        <w:tc>
          <w:tcPr>
            <w:tcW w:w="750" w:type="dxa"/>
          </w:tcPr>
          <w:p w:rsidR="00D67DE2" w:rsidRDefault="009818EF">
            <w:pPr>
              <w:rPr>
                <w:sz w:val="22"/>
                <w:szCs w:val="22"/>
              </w:rPr>
            </w:pPr>
            <w:r>
              <w:rPr>
                <w:sz w:val="22"/>
                <w:szCs w:val="22"/>
              </w:rPr>
              <w:t>TOT.</w:t>
            </w:r>
          </w:p>
        </w:tc>
        <w:tc>
          <w:tcPr>
            <w:tcW w:w="1622" w:type="dxa"/>
            <w:tcBorders>
              <w:top w:val="nil"/>
              <w:bottom w:val="nil"/>
              <w:right w:val="nil"/>
            </w:tcBorders>
          </w:tcPr>
          <w:p w:rsidR="00D67DE2" w:rsidRDefault="00D67DE2">
            <w:pPr>
              <w:rPr>
                <w:sz w:val="22"/>
                <w:szCs w:val="22"/>
              </w:rPr>
            </w:pPr>
          </w:p>
        </w:tc>
      </w:tr>
      <w:tr w:rsidR="00D67DE2">
        <w:tc>
          <w:tcPr>
            <w:tcW w:w="970" w:type="dxa"/>
            <w:vAlign w:val="center"/>
          </w:tcPr>
          <w:p w:rsidR="00D67DE2" w:rsidRDefault="009818EF">
            <w:pPr>
              <w:pStyle w:val="Naslov7"/>
              <w:rPr>
                <w:b w:val="0"/>
                <w:sz w:val="22"/>
                <w:szCs w:val="22"/>
              </w:rPr>
            </w:pPr>
            <w:r>
              <w:rPr>
                <w:b w:val="0"/>
                <w:sz w:val="22"/>
                <w:szCs w:val="22"/>
              </w:rPr>
              <w:t>I</w:t>
            </w:r>
          </w:p>
        </w:tc>
        <w:tc>
          <w:tcPr>
            <w:tcW w:w="639" w:type="dxa"/>
          </w:tcPr>
          <w:p w:rsidR="00D67DE2" w:rsidRDefault="009818EF">
            <w:pPr>
              <w:jc w:val="center"/>
              <w:rPr>
                <w:sz w:val="22"/>
                <w:szCs w:val="22"/>
                <w:lang w:val="hr-HR"/>
              </w:rPr>
            </w:pPr>
            <w:r>
              <w:rPr>
                <w:sz w:val="22"/>
                <w:szCs w:val="22"/>
                <w:lang w:val="hr-HR"/>
              </w:rPr>
              <w:t>4</w:t>
            </w:r>
          </w:p>
        </w:tc>
        <w:tc>
          <w:tcPr>
            <w:tcW w:w="747" w:type="dxa"/>
          </w:tcPr>
          <w:p w:rsidR="00D67DE2" w:rsidRDefault="009818EF">
            <w:pPr>
              <w:jc w:val="center"/>
              <w:rPr>
                <w:sz w:val="22"/>
                <w:szCs w:val="22"/>
                <w:lang w:val="hr-HR"/>
              </w:rPr>
            </w:pPr>
            <w:r>
              <w:rPr>
                <w:sz w:val="22"/>
                <w:szCs w:val="22"/>
                <w:lang w:val="hr-HR"/>
              </w:rPr>
              <w:t>4</w:t>
            </w:r>
          </w:p>
        </w:tc>
        <w:tc>
          <w:tcPr>
            <w:tcW w:w="721" w:type="dxa"/>
          </w:tcPr>
          <w:p w:rsidR="00D67DE2" w:rsidRDefault="009818EF">
            <w:pPr>
              <w:jc w:val="center"/>
              <w:rPr>
                <w:sz w:val="22"/>
                <w:szCs w:val="22"/>
                <w:lang w:val="hr-HR"/>
              </w:rPr>
            </w:pPr>
            <w:r>
              <w:rPr>
                <w:sz w:val="22"/>
                <w:szCs w:val="22"/>
                <w:lang w:val="hr-HR"/>
              </w:rPr>
              <w:t>3</w:t>
            </w:r>
          </w:p>
        </w:tc>
        <w:tc>
          <w:tcPr>
            <w:tcW w:w="658" w:type="dxa"/>
          </w:tcPr>
          <w:p w:rsidR="00D67DE2" w:rsidRDefault="009818EF">
            <w:pPr>
              <w:jc w:val="center"/>
              <w:rPr>
                <w:sz w:val="22"/>
                <w:szCs w:val="22"/>
                <w:lang w:val="hr-HR"/>
              </w:rPr>
            </w:pPr>
            <w:r>
              <w:rPr>
                <w:sz w:val="22"/>
                <w:szCs w:val="22"/>
                <w:lang w:val="hr-HR"/>
              </w:rPr>
              <w:t>3</w:t>
            </w:r>
          </w:p>
        </w:tc>
        <w:tc>
          <w:tcPr>
            <w:tcW w:w="694" w:type="dxa"/>
          </w:tcPr>
          <w:p w:rsidR="00D67DE2" w:rsidRDefault="009818EF">
            <w:pPr>
              <w:jc w:val="center"/>
              <w:rPr>
                <w:sz w:val="22"/>
                <w:szCs w:val="22"/>
                <w:lang w:val="hr-HR"/>
              </w:rPr>
            </w:pPr>
            <w:r>
              <w:rPr>
                <w:sz w:val="22"/>
                <w:szCs w:val="22"/>
                <w:lang w:val="hr-HR"/>
              </w:rPr>
              <w:t>3</w:t>
            </w:r>
          </w:p>
        </w:tc>
        <w:tc>
          <w:tcPr>
            <w:tcW w:w="750" w:type="dxa"/>
          </w:tcPr>
          <w:p w:rsidR="00D67DE2" w:rsidRDefault="009818EF">
            <w:pPr>
              <w:jc w:val="center"/>
              <w:rPr>
                <w:sz w:val="22"/>
                <w:szCs w:val="22"/>
                <w:lang w:val="hr-HR"/>
              </w:rPr>
            </w:pPr>
            <w:r>
              <w:rPr>
                <w:sz w:val="22"/>
                <w:szCs w:val="22"/>
                <w:lang w:val="hr-HR"/>
              </w:rPr>
              <w:t>17</w:t>
            </w:r>
          </w:p>
        </w:tc>
        <w:tc>
          <w:tcPr>
            <w:tcW w:w="1622" w:type="dxa"/>
            <w:tcBorders>
              <w:top w:val="nil"/>
              <w:bottom w:val="nil"/>
              <w:right w:val="nil"/>
            </w:tcBorders>
          </w:tcPr>
          <w:p w:rsidR="00D67DE2" w:rsidRDefault="00D67DE2">
            <w:pPr>
              <w:jc w:val="center"/>
              <w:rPr>
                <w:sz w:val="22"/>
                <w:szCs w:val="22"/>
              </w:rPr>
            </w:pPr>
          </w:p>
        </w:tc>
      </w:tr>
      <w:tr w:rsidR="00D67DE2">
        <w:tc>
          <w:tcPr>
            <w:tcW w:w="970" w:type="dxa"/>
          </w:tcPr>
          <w:p w:rsidR="00D67DE2" w:rsidRDefault="009818EF">
            <w:pPr>
              <w:jc w:val="center"/>
              <w:rPr>
                <w:sz w:val="22"/>
                <w:szCs w:val="22"/>
              </w:rPr>
            </w:pPr>
            <w:r>
              <w:rPr>
                <w:sz w:val="22"/>
                <w:szCs w:val="22"/>
              </w:rPr>
              <w:t>II</w:t>
            </w:r>
          </w:p>
        </w:tc>
        <w:tc>
          <w:tcPr>
            <w:tcW w:w="639" w:type="dxa"/>
          </w:tcPr>
          <w:p w:rsidR="00D67DE2" w:rsidRDefault="009818EF">
            <w:pPr>
              <w:jc w:val="center"/>
              <w:rPr>
                <w:sz w:val="22"/>
                <w:szCs w:val="22"/>
                <w:lang w:val="hr-HR"/>
              </w:rPr>
            </w:pPr>
            <w:r>
              <w:rPr>
                <w:sz w:val="22"/>
                <w:szCs w:val="22"/>
                <w:lang w:val="hr-HR"/>
              </w:rPr>
              <w:t>3</w:t>
            </w:r>
          </w:p>
        </w:tc>
        <w:tc>
          <w:tcPr>
            <w:tcW w:w="747" w:type="dxa"/>
          </w:tcPr>
          <w:p w:rsidR="00D67DE2" w:rsidRDefault="009818EF">
            <w:pPr>
              <w:jc w:val="center"/>
              <w:rPr>
                <w:sz w:val="22"/>
                <w:szCs w:val="22"/>
                <w:lang w:val="hr-HR"/>
              </w:rPr>
            </w:pPr>
            <w:r>
              <w:rPr>
                <w:sz w:val="22"/>
                <w:szCs w:val="22"/>
                <w:lang w:val="hr-HR"/>
              </w:rPr>
              <w:t>3</w:t>
            </w:r>
          </w:p>
        </w:tc>
        <w:tc>
          <w:tcPr>
            <w:tcW w:w="721" w:type="dxa"/>
          </w:tcPr>
          <w:p w:rsidR="00D67DE2" w:rsidRDefault="009818EF">
            <w:pPr>
              <w:jc w:val="center"/>
              <w:rPr>
                <w:sz w:val="22"/>
                <w:szCs w:val="22"/>
                <w:lang w:val="hr-HR"/>
              </w:rPr>
            </w:pPr>
            <w:r>
              <w:rPr>
                <w:sz w:val="22"/>
                <w:szCs w:val="22"/>
                <w:lang w:val="hr-HR"/>
              </w:rPr>
              <w:t>3</w:t>
            </w:r>
          </w:p>
        </w:tc>
        <w:tc>
          <w:tcPr>
            <w:tcW w:w="658" w:type="dxa"/>
          </w:tcPr>
          <w:p w:rsidR="00D67DE2" w:rsidRDefault="009818EF">
            <w:pPr>
              <w:jc w:val="center"/>
              <w:rPr>
                <w:sz w:val="22"/>
                <w:szCs w:val="22"/>
                <w:lang w:val="hr-HR"/>
              </w:rPr>
            </w:pPr>
            <w:r>
              <w:rPr>
                <w:sz w:val="22"/>
                <w:szCs w:val="22"/>
                <w:lang w:val="hr-HR"/>
              </w:rPr>
              <w:t>3</w:t>
            </w:r>
          </w:p>
        </w:tc>
        <w:tc>
          <w:tcPr>
            <w:tcW w:w="694" w:type="dxa"/>
          </w:tcPr>
          <w:p w:rsidR="00D67DE2" w:rsidRDefault="009818EF">
            <w:pPr>
              <w:jc w:val="center"/>
              <w:rPr>
                <w:sz w:val="22"/>
                <w:szCs w:val="22"/>
                <w:lang w:val="hr-HR"/>
              </w:rPr>
            </w:pPr>
            <w:r>
              <w:rPr>
                <w:sz w:val="22"/>
                <w:szCs w:val="22"/>
                <w:lang w:val="hr-HR"/>
              </w:rPr>
              <w:t>3</w:t>
            </w:r>
          </w:p>
        </w:tc>
        <w:tc>
          <w:tcPr>
            <w:tcW w:w="750" w:type="dxa"/>
          </w:tcPr>
          <w:p w:rsidR="00D67DE2" w:rsidRDefault="009818EF">
            <w:pPr>
              <w:jc w:val="center"/>
              <w:rPr>
                <w:sz w:val="22"/>
                <w:szCs w:val="22"/>
                <w:lang w:val="hr-HR"/>
              </w:rPr>
            </w:pPr>
            <w:r>
              <w:rPr>
                <w:sz w:val="22"/>
                <w:szCs w:val="22"/>
                <w:lang w:val="hr-HR"/>
              </w:rPr>
              <w:t>15</w:t>
            </w:r>
          </w:p>
        </w:tc>
        <w:tc>
          <w:tcPr>
            <w:tcW w:w="1622" w:type="dxa"/>
            <w:tcBorders>
              <w:top w:val="nil"/>
              <w:bottom w:val="nil"/>
              <w:right w:val="nil"/>
            </w:tcBorders>
          </w:tcPr>
          <w:p w:rsidR="00D67DE2" w:rsidRDefault="00D67DE2">
            <w:pPr>
              <w:jc w:val="center"/>
              <w:rPr>
                <w:sz w:val="22"/>
                <w:szCs w:val="22"/>
              </w:rPr>
            </w:pPr>
          </w:p>
        </w:tc>
      </w:tr>
      <w:tr w:rsidR="00D67DE2">
        <w:tc>
          <w:tcPr>
            <w:tcW w:w="970" w:type="dxa"/>
          </w:tcPr>
          <w:p w:rsidR="00D67DE2" w:rsidRDefault="009818EF">
            <w:pPr>
              <w:jc w:val="center"/>
              <w:rPr>
                <w:sz w:val="22"/>
                <w:szCs w:val="22"/>
              </w:rPr>
            </w:pPr>
            <w:r>
              <w:rPr>
                <w:sz w:val="22"/>
                <w:szCs w:val="22"/>
              </w:rPr>
              <w:t>III</w:t>
            </w:r>
          </w:p>
        </w:tc>
        <w:tc>
          <w:tcPr>
            <w:tcW w:w="639" w:type="dxa"/>
          </w:tcPr>
          <w:p w:rsidR="00D67DE2" w:rsidRDefault="009818EF">
            <w:pPr>
              <w:jc w:val="center"/>
              <w:rPr>
                <w:sz w:val="22"/>
                <w:szCs w:val="22"/>
                <w:lang w:val="hr-HR"/>
              </w:rPr>
            </w:pPr>
            <w:r>
              <w:rPr>
                <w:sz w:val="22"/>
                <w:szCs w:val="22"/>
                <w:lang w:val="hr-HR"/>
              </w:rPr>
              <w:t>4</w:t>
            </w:r>
          </w:p>
        </w:tc>
        <w:tc>
          <w:tcPr>
            <w:tcW w:w="747" w:type="dxa"/>
          </w:tcPr>
          <w:p w:rsidR="00D67DE2" w:rsidRDefault="009818EF">
            <w:pPr>
              <w:jc w:val="center"/>
              <w:rPr>
                <w:sz w:val="22"/>
                <w:szCs w:val="22"/>
                <w:lang w:val="hr-HR"/>
              </w:rPr>
            </w:pPr>
            <w:r>
              <w:rPr>
                <w:sz w:val="22"/>
                <w:szCs w:val="22"/>
                <w:lang w:val="hr-HR"/>
              </w:rPr>
              <w:t>4</w:t>
            </w:r>
          </w:p>
        </w:tc>
        <w:tc>
          <w:tcPr>
            <w:tcW w:w="721" w:type="dxa"/>
          </w:tcPr>
          <w:p w:rsidR="00D67DE2" w:rsidRDefault="009818EF">
            <w:pPr>
              <w:jc w:val="center"/>
              <w:rPr>
                <w:sz w:val="22"/>
                <w:szCs w:val="22"/>
                <w:lang w:val="hr-HR"/>
              </w:rPr>
            </w:pPr>
            <w:r>
              <w:rPr>
                <w:sz w:val="22"/>
                <w:szCs w:val="22"/>
                <w:lang w:val="hr-HR"/>
              </w:rPr>
              <w:t>5</w:t>
            </w:r>
          </w:p>
        </w:tc>
        <w:tc>
          <w:tcPr>
            <w:tcW w:w="658" w:type="dxa"/>
          </w:tcPr>
          <w:p w:rsidR="00D67DE2" w:rsidRDefault="009818EF">
            <w:pPr>
              <w:jc w:val="center"/>
              <w:rPr>
                <w:sz w:val="22"/>
                <w:szCs w:val="22"/>
                <w:lang w:val="hr-HR"/>
              </w:rPr>
            </w:pPr>
            <w:r>
              <w:rPr>
                <w:sz w:val="22"/>
                <w:szCs w:val="22"/>
                <w:lang w:val="hr-HR"/>
              </w:rPr>
              <w:t>5</w:t>
            </w:r>
          </w:p>
        </w:tc>
        <w:tc>
          <w:tcPr>
            <w:tcW w:w="694" w:type="dxa"/>
          </w:tcPr>
          <w:p w:rsidR="00D67DE2" w:rsidRDefault="009818EF">
            <w:pPr>
              <w:jc w:val="center"/>
              <w:rPr>
                <w:sz w:val="22"/>
                <w:szCs w:val="22"/>
                <w:lang w:val="hr-HR"/>
              </w:rPr>
            </w:pPr>
            <w:r>
              <w:rPr>
                <w:sz w:val="22"/>
                <w:szCs w:val="22"/>
                <w:lang w:val="hr-HR"/>
              </w:rPr>
              <w:t>5</w:t>
            </w:r>
          </w:p>
        </w:tc>
        <w:tc>
          <w:tcPr>
            <w:tcW w:w="750" w:type="dxa"/>
          </w:tcPr>
          <w:p w:rsidR="00D67DE2" w:rsidRDefault="009818EF">
            <w:pPr>
              <w:jc w:val="center"/>
              <w:rPr>
                <w:sz w:val="22"/>
                <w:szCs w:val="22"/>
                <w:lang w:val="hr-HR"/>
              </w:rPr>
            </w:pPr>
            <w:r>
              <w:rPr>
                <w:sz w:val="22"/>
                <w:szCs w:val="22"/>
                <w:lang w:val="hr-HR"/>
              </w:rPr>
              <w:t>23</w:t>
            </w:r>
          </w:p>
        </w:tc>
        <w:tc>
          <w:tcPr>
            <w:tcW w:w="1622" w:type="dxa"/>
            <w:tcBorders>
              <w:top w:val="nil"/>
              <w:bottom w:val="nil"/>
              <w:right w:val="nil"/>
            </w:tcBorders>
          </w:tcPr>
          <w:p w:rsidR="00D67DE2" w:rsidRDefault="00D67DE2">
            <w:pPr>
              <w:jc w:val="center"/>
              <w:rPr>
                <w:sz w:val="22"/>
                <w:szCs w:val="22"/>
              </w:rPr>
            </w:pPr>
          </w:p>
        </w:tc>
      </w:tr>
      <w:tr w:rsidR="00D67DE2">
        <w:tc>
          <w:tcPr>
            <w:tcW w:w="970" w:type="dxa"/>
          </w:tcPr>
          <w:p w:rsidR="00D67DE2" w:rsidRDefault="009818EF">
            <w:pPr>
              <w:jc w:val="center"/>
              <w:rPr>
                <w:sz w:val="22"/>
                <w:szCs w:val="22"/>
              </w:rPr>
            </w:pPr>
            <w:r>
              <w:rPr>
                <w:sz w:val="22"/>
                <w:szCs w:val="22"/>
              </w:rPr>
              <w:t>IV</w:t>
            </w:r>
          </w:p>
        </w:tc>
        <w:tc>
          <w:tcPr>
            <w:tcW w:w="639" w:type="dxa"/>
          </w:tcPr>
          <w:p w:rsidR="00D67DE2" w:rsidRDefault="009818EF">
            <w:pPr>
              <w:jc w:val="center"/>
              <w:rPr>
                <w:sz w:val="22"/>
                <w:szCs w:val="22"/>
                <w:lang w:val="hr-HR"/>
              </w:rPr>
            </w:pPr>
            <w:r>
              <w:rPr>
                <w:sz w:val="22"/>
                <w:szCs w:val="22"/>
                <w:lang w:val="hr-HR"/>
              </w:rPr>
              <w:t>3</w:t>
            </w:r>
          </w:p>
        </w:tc>
        <w:tc>
          <w:tcPr>
            <w:tcW w:w="747" w:type="dxa"/>
          </w:tcPr>
          <w:p w:rsidR="00D67DE2" w:rsidRDefault="009818EF">
            <w:pPr>
              <w:jc w:val="center"/>
              <w:rPr>
                <w:sz w:val="22"/>
                <w:szCs w:val="22"/>
                <w:lang w:val="hr-HR"/>
              </w:rPr>
            </w:pPr>
            <w:r>
              <w:rPr>
                <w:sz w:val="22"/>
                <w:szCs w:val="22"/>
                <w:lang w:val="hr-HR"/>
              </w:rPr>
              <w:t>3</w:t>
            </w:r>
          </w:p>
        </w:tc>
        <w:tc>
          <w:tcPr>
            <w:tcW w:w="721" w:type="dxa"/>
          </w:tcPr>
          <w:p w:rsidR="00D67DE2" w:rsidRDefault="009818EF">
            <w:pPr>
              <w:jc w:val="center"/>
              <w:rPr>
                <w:sz w:val="22"/>
                <w:szCs w:val="22"/>
                <w:lang w:val="hr-HR"/>
              </w:rPr>
            </w:pPr>
            <w:r>
              <w:rPr>
                <w:sz w:val="22"/>
                <w:szCs w:val="22"/>
                <w:lang w:val="hr-HR"/>
              </w:rPr>
              <w:t>3</w:t>
            </w:r>
          </w:p>
        </w:tc>
        <w:tc>
          <w:tcPr>
            <w:tcW w:w="658" w:type="dxa"/>
          </w:tcPr>
          <w:p w:rsidR="00D67DE2" w:rsidRDefault="009818EF">
            <w:pPr>
              <w:jc w:val="center"/>
              <w:rPr>
                <w:sz w:val="22"/>
                <w:szCs w:val="22"/>
                <w:lang w:val="hr-HR"/>
              </w:rPr>
            </w:pPr>
            <w:r>
              <w:rPr>
                <w:sz w:val="22"/>
                <w:szCs w:val="22"/>
                <w:lang w:val="hr-HR"/>
              </w:rPr>
              <w:t>2</w:t>
            </w:r>
          </w:p>
        </w:tc>
        <w:tc>
          <w:tcPr>
            <w:tcW w:w="694" w:type="dxa"/>
          </w:tcPr>
          <w:p w:rsidR="00D67DE2" w:rsidRDefault="009818EF">
            <w:pPr>
              <w:jc w:val="center"/>
              <w:rPr>
                <w:sz w:val="22"/>
                <w:szCs w:val="22"/>
                <w:lang w:val="hr-HR"/>
              </w:rPr>
            </w:pPr>
            <w:r>
              <w:rPr>
                <w:sz w:val="22"/>
                <w:szCs w:val="22"/>
                <w:lang w:val="hr-HR"/>
              </w:rPr>
              <w:t>2</w:t>
            </w:r>
          </w:p>
        </w:tc>
        <w:tc>
          <w:tcPr>
            <w:tcW w:w="750" w:type="dxa"/>
          </w:tcPr>
          <w:p w:rsidR="00D67DE2" w:rsidRDefault="009818EF">
            <w:pPr>
              <w:jc w:val="center"/>
              <w:rPr>
                <w:sz w:val="22"/>
                <w:szCs w:val="22"/>
                <w:lang w:val="hr-HR"/>
              </w:rPr>
            </w:pPr>
            <w:r>
              <w:rPr>
                <w:sz w:val="22"/>
                <w:szCs w:val="22"/>
                <w:lang w:val="hr-HR"/>
              </w:rPr>
              <w:t>13</w:t>
            </w:r>
          </w:p>
        </w:tc>
        <w:tc>
          <w:tcPr>
            <w:tcW w:w="1622" w:type="dxa"/>
            <w:tcBorders>
              <w:top w:val="nil"/>
              <w:bottom w:val="nil"/>
              <w:right w:val="nil"/>
            </w:tcBorders>
          </w:tcPr>
          <w:p w:rsidR="00D67DE2" w:rsidRDefault="00D67DE2">
            <w:pPr>
              <w:jc w:val="center"/>
              <w:rPr>
                <w:sz w:val="22"/>
                <w:szCs w:val="22"/>
              </w:rPr>
            </w:pPr>
          </w:p>
        </w:tc>
      </w:tr>
      <w:tr w:rsidR="00D67DE2">
        <w:tc>
          <w:tcPr>
            <w:tcW w:w="970" w:type="dxa"/>
          </w:tcPr>
          <w:p w:rsidR="00D67DE2" w:rsidRDefault="009818EF">
            <w:pPr>
              <w:jc w:val="center"/>
              <w:rPr>
                <w:sz w:val="22"/>
                <w:szCs w:val="22"/>
              </w:rPr>
            </w:pPr>
            <w:r>
              <w:rPr>
                <w:sz w:val="22"/>
                <w:szCs w:val="22"/>
              </w:rPr>
              <w:t>V</w:t>
            </w:r>
          </w:p>
        </w:tc>
        <w:tc>
          <w:tcPr>
            <w:tcW w:w="639" w:type="dxa"/>
          </w:tcPr>
          <w:p w:rsidR="00D67DE2" w:rsidRDefault="009818EF">
            <w:pPr>
              <w:jc w:val="center"/>
              <w:rPr>
                <w:sz w:val="22"/>
                <w:szCs w:val="22"/>
                <w:lang w:val="hr-HR"/>
              </w:rPr>
            </w:pPr>
            <w:r>
              <w:rPr>
                <w:sz w:val="22"/>
                <w:szCs w:val="22"/>
                <w:lang w:val="hr-HR"/>
              </w:rPr>
              <w:t>4</w:t>
            </w:r>
          </w:p>
        </w:tc>
        <w:tc>
          <w:tcPr>
            <w:tcW w:w="747" w:type="dxa"/>
          </w:tcPr>
          <w:p w:rsidR="00D67DE2" w:rsidRDefault="009818EF">
            <w:pPr>
              <w:jc w:val="center"/>
              <w:rPr>
                <w:sz w:val="22"/>
                <w:szCs w:val="22"/>
                <w:lang w:val="hr-HR"/>
              </w:rPr>
            </w:pPr>
            <w:r>
              <w:rPr>
                <w:sz w:val="22"/>
                <w:szCs w:val="22"/>
                <w:lang w:val="hr-HR"/>
              </w:rPr>
              <w:t>4</w:t>
            </w:r>
          </w:p>
        </w:tc>
        <w:tc>
          <w:tcPr>
            <w:tcW w:w="721" w:type="dxa"/>
          </w:tcPr>
          <w:p w:rsidR="00D67DE2" w:rsidRDefault="009818EF">
            <w:pPr>
              <w:jc w:val="center"/>
              <w:rPr>
                <w:sz w:val="22"/>
                <w:szCs w:val="22"/>
                <w:lang w:val="hr-HR"/>
              </w:rPr>
            </w:pPr>
            <w:r>
              <w:rPr>
                <w:sz w:val="22"/>
                <w:szCs w:val="22"/>
                <w:lang w:val="hr-HR"/>
              </w:rPr>
              <w:t>5</w:t>
            </w:r>
          </w:p>
        </w:tc>
        <w:tc>
          <w:tcPr>
            <w:tcW w:w="658" w:type="dxa"/>
          </w:tcPr>
          <w:p w:rsidR="00D67DE2" w:rsidRDefault="009818EF">
            <w:pPr>
              <w:jc w:val="center"/>
              <w:rPr>
                <w:sz w:val="22"/>
                <w:szCs w:val="22"/>
                <w:lang w:val="hr-HR"/>
              </w:rPr>
            </w:pPr>
            <w:r>
              <w:rPr>
                <w:sz w:val="22"/>
                <w:szCs w:val="22"/>
                <w:lang w:val="hr-HR"/>
              </w:rPr>
              <w:t>4</w:t>
            </w:r>
          </w:p>
        </w:tc>
        <w:tc>
          <w:tcPr>
            <w:tcW w:w="694" w:type="dxa"/>
          </w:tcPr>
          <w:p w:rsidR="00D67DE2" w:rsidRDefault="009818EF">
            <w:pPr>
              <w:jc w:val="center"/>
              <w:rPr>
                <w:sz w:val="22"/>
                <w:szCs w:val="22"/>
                <w:lang w:val="hr-HR"/>
              </w:rPr>
            </w:pPr>
            <w:r>
              <w:rPr>
                <w:sz w:val="22"/>
                <w:szCs w:val="22"/>
                <w:lang w:val="hr-HR"/>
              </w:rPr>
              <w:t>4</w:t>
            </w:r>
          </w:p>
        </w:tc>
        <w:tc>
          <w:tcPr>
            <w:tcW w:w="750" w:type="dxa"/>
          </w:tcPr>
          <w:p w:rsidR="00D67DE2" w:rsidRDefault="009818EF">
            <w:pPr>
              <w:jc w:val="center"/>
              <w:rPr>
                <w:sz w:val="22"/>
                <w:szCs w:val="22"/>
                <w:lang w:val="hr-HR"/>
              </w:rPr>
            </w:pPr>
            <w:r>
              <w:rPr>
                <w:sz w:val="22"/>
                <w:szCs w:val="22"/>
                <w:lang w:val="hr-HR"/>
              </w:rPr>
              <w:t>21</w:t>
            </w:r>
          </w:p>
        </w:tc>
        <w:tc>
          <w:tcPr>
            <w:tcW w:w="1622" w:type="dxa"/>
            <w:tcBorders>
              <w:top w:val="nil"/>
              <w:bottom w:val="nil"/>
              <w:right w:val="nil"/>
            </w:tcBorders>
          </w:tcPr>
          <w:p w:rsidR="00D67DE2" w:rsidRDefault="00D67DE2">
            <w:pPr>
              <w:jc w:val="center"/>
              <w:rPr>
                <w:sz w:val="22"/>
                <w:szCs w:val="22"/>
              </w:rPr>
            </w:pPr>
          </w:p>
        </w:tc>
      </w:tr>
      <w:tr w:rsidR="00D67DE2">
        <w:tc>
          <w:tcPr>
            <w:tcW w:w="970" w:type="dxa"/>
          </w:tcPr>
          <w:p w:rsidR="00D67DE2" w:rsidRDefault="009818EF">
            <w:pPr>
              <w:jc w:val="center"/>
              <w:rPr>
                <w:sz w:val="22"/>
                <w:szCs w:val="22"/>
              </w:rPr>
            </w:pPr>
            <w:r>
              <w:rPr>
                <w:sz w:val="22"/>
                <w:szCs w:val="22"/>
              </w:rPr>
              <w:t>VI</w:t>
            </w:r>
          </w:p>
        </w:tc>
        <w:tc>
          <w:tcPr>
            <w:tcW w:w="639" w:type="dxa"/>
          </w:tcPr>
          <w:p w:rsidR="00D67DE2" w:rsidRDefault="009818EF">
            <w:pPr>
              <w:jc w:val="center"/>
              <w:rPr>
                <w:sz w:val="22"/>
                <w:szCs w:val="22"/>
                <w:lang w:val="hr-HR"/>
              </w:rPr>
            </w:pPr>
            <w:r>
              <w:rPr>
                <w:sz w:val="22"/>
                <w:szCs w:val="22"/>
                <w:lang w:val="hr-HR"/>
              </w:rPr>
              <w:t>3</w:t>
            </w:r>
          </w:p>
        </w:tc>
        <w:tc>
          <w:tcPr>
            <w:tcW w:w="747" w:type="dxa"/>
          </w:tcPr>
          <w:p w:rsidR="00D67DE2" w:rsidRDefault="009818EF">
            <w:pPr>
              <w:jc w:val="center"/>
              <w:rPr>
                <w:sz w:val="22"/>
                <w:szCs w:val="22"/>
                <w:lang w:val="hr-HR"/>
              </w:rPr>
            </w:pPr>
            <w:r>
              <w:rPr>
                <w:sz w:val="22"/>
                <w:szCs w:val="22"/>
                <w:lang w:val="hr-HR"/>
              </w:rPr>
              <w:t>3</w:t>
            </w:r>
          </w:p>
        </w:tc>
        <w:tc>
          <w:tcPr>
            <w:tcW w:w="721" w:type="dxa"/>
          </w:tcPr>
          <w:p w:rsidR="00D67DE2" w:rsidRDefault="009818EF">
            <w:pPr>
              <w:jc w:val="center"/>
              <w:rPr>
                <w:sz w:val="22"/>
                <w:szCs w:val="22"/>
                <w:lang w:val="hr-HR"/>
              </w:rPr>
            </w:pPr>
            <w:r>
              <w:rPr>
                <w:sz w:val="22"/>
                <w:szCs w:val="22"/>
                <w:lang w:val="hr-HR"/>
              </w:rPr>
              <w:t>3</w:t>
            </w:r>
          </w:p>
        </w:tc>
        <w:tc>
          <w:tcPr>
            <w:tcW w:w="658" w:type="dxa"/>
          </w:tcPr>
          <w:p w:rsidR="00D67DE2" w:rsidRDefault="009818EF">
            <w:pPr>
              <w:jc w:val="center"/>
              <w:rPr>
                <w:sz w:val="22"/>
                <w:szCs w:val="22"/>
                <w:lang w:val="hr-HR"/>
              </w:rPr>
            </w:pPr>
            <w:r>
              <w:rPr>
                <w:sz w:val="22"/>
                <w:szCs w:val="22"/>
                <w:lang w:val="hr-HR"/>
              </w:rPr>
              <w:t>2</w:t>
            </w:r>
          </w:p>
        </w:tc>
        <w:tc>
          <w:tcPr>
            <w:tcW w:w="694" w:type="dxa"/>
          </w:tcPr>
          <w:p w:rsidR="00D67DE2" w:rsidRDefault="009818EF">
            <w:pPr>
              <w:jc w:val="center"/>
              <w:rPr>
                <w:sz w:val="22"/>
                <w:szCs w:val="22"/>
                <w:lang w:val="hr-HR"/>
              </w:rPr>
            </w:pPr>
            <w:r>
              <w:rPr>
                <w:sz w:val="22"/>
                <w:szCs w:val="22"/>
                <w:lang w:val="hr-HR"/>
              </w:rPr>
              <w:t>3</w:t>
            </w:r>
          </w:p>
        </w:tc>
        <w:tc>
          <w:tcPr>
            <w:tcW w:w="750" w:type="dxa"/>
          </w:tcPr>
          <w:p w:rsidR="00D67DE2" w:rsidRDefault="009818EF">
            <w:pPr>
              <w:jc w:val="center"/>
              <w:rPr>
                <w:sz w:val="22"/>
                <w:szCs w:val="22"/>
                <w:lang w:val="hr-HR"/>
              </w:rPr>
            </w:pPr>
            <w:r>
              <w:rPr>
                <w:sz w:val="22"/>
                <w:szCs w:val="22"/>
                <w:lang w:val="hr-HR"/>
              </w:rPr>
              <w:t>14</w:t>
            </w:r>
          </w:p>
        </w:tc>
        <w:tc>
          <w:tcPr>
            <w:tcW w:w="1622" w:type="dxa"/>
            <w:tcBorders>
              <w:top w:val="nil"/>
              <w:bottom w:val="nil"/>
              <w:right w:val="nil"/>
            </w:tcBorders>
          </w:tcPr>
          <w:p w:rsidR="00D67DE2" w:rsidRDefault="00D67DE2">
            <w:pPr>
              <w:jc w:val="center"/>
              <w:rPr>
                <w:sz w:val="22"/>
                <w:szCs w:val="22"/>
              </w:rPr>
            </w:pPr>
          </w:p>
        </w:tc>
      </w:tr>
      <w:tr w:rsidR="00D67DE2">
        <w:tc>
          <w:tcPr>
            <w:tcW w:w="970" w:type="dxa"/>
            <w:shd w:val="clear" w:color="auto" w:fill="F2DBDB"/>
            <w:vAlign w:val="center"/>
          </w:tcPr>
          <w:p w:rsidR="00D67DE2" w:rsidRDefault="009818EF">
            <w:pPr>
              <w:jc w:val="center"/>
              <w:rPr>
                <w:b/>
                <w:bCs/>
                <w:sz w:val="22"/>
                <w:szCs w:val="22"/>
              </w:rPr>
            </w:pPr>
            <w:r>
              <w:rPr>
                <w:b/>
                <w:bCs/>
                <w:sz w:val="22"/>
                <w:szCs w:val="22"/>
              </w:rPr>
              <w:t>TOT. II</w:t>
            </w:r>
            <w:r>
              <w:rPr>
                <w:b/>
                <w:bCs/>
                <w:sz w:val="22"/>
                <w:szCs w:val="22"/>
                <w:vertAlign w:val="superscript"/>
              </w:rPr>
              <w:t>o</w:t>
            </w:r>
            <w:r>
              <w:rPr>
                <w:b/>
                <w:bCs/>
                <w:sz w:val="22"/>
                <w:szCs w:val="22"/>
              </w:rPr>
              <w:t xml:space="preserve"> SEM.</w:t>
            </w:r>
          </w:p>
        </w:tc>
        <w:tc>
          <w:tcPr>
            <w:tcW w:w="639" w:type="dxa"/>
            <w:shd w:val="clear" w:color="auto" w:fill="F2DBDB"/>
            <w:vAlign w:val="center"/>
          </w:tcPr>
          <w:p w:rsidR="00D67DE2" w:rsidRDefault="009818EF">
            <w:pPr>
              <w:jc w:val="center"/>
              <w:rPr>
                <w:b/>
                <w:bCs/>
                <w:sz w:val="22"/>
                <w:szCs w:val="22"/>
                <w:lang w:val="hr-HR"/>
              </w:rPr>
            </w:pPr>
            <w:r>
              <w:rPr>
                <w:b/>
                <w:bCs/>
                <w:sz w:val="22"/>
                <w:szCs w:val="22"/>
                <w:lang w:val="hr-HR"/>
              </w:rPr>
              <w:t>21</w:t>
            </w:r>
          </w:p>
        </w:tc>
        <w:tc>
          <w:tcPr>
            <w:tcW w:w="747" w:type="dxa"/>
            <w:shd w:val="clear" w:color="auto" w:fill="F2DBDB"/>
            <w:vAlign w:val="center"/>
          </w:tcPr>
          <w:p w:rsidR="00D67DE2" w:rsidRDefault="009818EF">
            <w:pPr>
              <w:jc w:val="center"/>
              <w:rPr>
                <w:b/>
                <w:bCs/>
                <w:sz w:val="22"/>
                <w:szCs w:val="22"/>
                <w:lang w:val="hr-HR"/>
              </w:rPr>
            </w:pPr>
            <w:r>
              <w:rPr>
                <w:b/>
                <w:bCs/>
                <w:sz w:val="22"/>
                <w:szCs w:val="22"/>
                <w:lang w:val="hr-HR"/>
              </w:rPr>
              <w:t>21</w:t>
            </w:r>
          </w:p>
        </w:tc>
        <w:tc>
          <w:tcPr>
            <w:tcW w:w="721" w:type="dxa"/>
            <w:shd w:val="clear" w:color="auto" w:fill="F2DBDB"/>
            <w:vAlign w:val="center"/>
          </w:tcPr>
          <w:p w:rsidR="00D67DE2" w:rsidRDefault="009818EF">
            <w:pPr>
              <w:jc w:val="center"/>
              <w:rPr>
                <w:b/>
                <w:bCs/>
                <w:sz w:val="22"/>
                <w:szCs w:val="22"/>
                <w:lang w:val="hr-HR"/>
              </w:rPr>
            </w:pPr>
            <w:r>
              <w:rPr>
                <w:b/>
                <w:bCs/>
                <w:sz w:val="22"/>
                <w:szCs w:val="22"/>
                <w:lang w:val="hr-HR"/>
              </w:rPr>
              <w:t>22</w:t>
            </w:r>
          </w:p>
        </w:tc>
        <w:tc>
          <w:tcPr>
            <w:tcW w:w="658" w:type="dxa"/>
            <w:shd w:val="clear" w:color="auto" w:fill="F2DBDB"/>
            <w:vAlign w:val="center"/>
          </w:tcPr>
          <w:p w:rsidR="00D67DE2" w:rsidRDefault="009818EF">
            <w:pPr>
              <w:jc w:val="center"/>
              <w:rPr>
                <w:b/>
                <w:bCs/>
                <w:sz w:val="22"/>
                <w:szCs w:val="22"/>
                <w:lang w:val="hr-HR"/>
              </w:rPr>
            </w:pPr>
            <w:r>
              <w:rPr>
                <w:b/>
                <w:bCs/>
                <w:sz w:val="22"/>
                <w:szCs w:val="22"/>
                <w:lang w:val="hr-HR"/>
              </w:rPr>
              <w:t>19</w:t>
            </w:r>
          </w:p>
        </w:tc>
        <w:tc>
          <w:tcPr>
            <w:tcW w:w="694" w:type="dxa"/>
            <w:shd w:val="clear" w:color="auto" w:fill="F2DBDB"/>
            <w:vAlign w:val="center"/>
          </w:tcPr>
          <w:p w:rsidR="00D67DE2" w:rsidRDefault="009818EF">
            <w:pPr>
              <w:jc w:val="center"/>
              <w:rPr>
                <w:b/>
                <w:bCs/>
                <w:sz w:val="22"/>
                <w:szCs w:val="22"/>
                <w:lang w:val="hr-HR"/>
              </w:rPr>
            </w:pPr>
            <w:r>
              <w:rPr>
                <w:b/>
                <w:bCs/>
                <w:sz w:val="22"/>
                <w:szCs w:val="22"/>
                <w:lang w:val="hr-HR"/>
              </w:rPr>
              <w:t>20</w:t>
            </w:r>
          </w:p>
        </w:tc>
        <w:tc>
          <w:tcPr>
            <w:tcW w:w="750" w:type="dxa"/>
            <w:shd w:val="clear" w:color="auto" w:fill="F2DBDB"/>
            <w:vAlign w:val="center"/>
          </w:tcPr>
          <w:p w:rsidR="00D67DE2" w:rsidRDefault="009818EF">
            <w:pPr>
              <w:jc w:val="center"/>
              <w:rPr>
                <w:b/>
                <w:bCs/>
                <w:sz w:val="22"/>
                <w:szCs w:val="22"/>
                <w:lang w:val="hr-HR"/>
              </w:rPr>
            </w:pPr>
            <w:r>
              <w:rPr>
                <w:b/>
                <w:bCs/>
                <w:sz w:val="22"/>
                <w:szCs w:val="22"/>
                <w:lang w:val="hr-HR"/>
              </w:rPr>
              <w:t>103</w:t>
            </w:r>
          </w:p>
        </w:tc>
        <w:tc>
          <w:tcPr>
            <w:tcW w:w="1622" w:type="dxa"/>
            <w:shd w:val="clear" w:color="auto" w:fill="F2DBDB"/>
            <w:vAlign w:val="center"/>
          </w:tcPr>
          <w:p w:rsidR="00D67DE2" w:rsidRDefault="009818EF">
            <w:pPr>
              <w:jc w:val="center"/>
              <w:rPr>
                <w:b/>
                <w:bCs/>
                <w:sz w:val="22"/>
                <w:szCs w:val="22"/>
                <w:lang w:val="hr-HR"/>
              </w:rPr>
            </w:pPr>
            <w:r>
              <w:rPr>
                <w:b/>
                <w:bCs/>
                <w:sz w:val="22"/>
                <w:szCs w:val="22"/>
                <w:lang w:val="hr-HR"/>
              </w:rPr>
              <w:t>20 sett e 3 gg</w:t>
            </w:r>
          </w:p>
        </w:tc>
      </w:tr>
      <w:tr w:rsidR="00D67DE2">
        <w:tc>
          <w:tcPr>
            <w:tcW w:w="970" w:type="dxa"/>
            <w:shd w:val="clear" w:color="auto" w:fill="F2DBDB"/>
            <w:vAlign w:val="center"/>
          </w:tcPr>
          <w:p w:rsidR="00D67DE2" w:rsidRDefault="009818EF">
            <w:pPr>
              <w:jc w:val="center"/>
              <w:rPr>
                <w:b/>
                <w:bCs/>
                <w:sz w:val="22"/>
                <w:szCs w:val="22"/>
              </w:rPr>
            </w:pPr>
            <w:r>
              <w:rPr>
                <w:b/>
                <w:bCs/>
                <w:sz w:val="22"/>
                <w:szCs w:val="22"/>
              </w:rPr>
              <w:t>Tot. A. scolast.</w:t>
            </w:r>
          </w:p>
        </w:tc>
        <w:tc>
          <w:tcPr>
            <w:tcW w:w="639" w:type="dxa"/>
            <w:shd w:val="clear" w:color="auto" w:fill="F2DBDB"/>
            <w:vAlign w:val="center"/>
          </w:tcPr>
          <w:p w:rsidR="00D67DE2" w:rsidRDefault="009818EF">
            <w:pPr>
              <w:jc w:val="center"/>
              <w:rPr>
                <w:b/>
                <w:bCs/>
                <w:sz w:val="22"/>
                <w:szCs w:val="22"/>
                <w:lang w:val="hr-HR"/>
              </w:rPr>
            </w:pPr>
            <w:r>
              <w:rPr>
                <w:b/>
                <w:bCs/>
                <w:sz w:val="22"/>
                <w:szCs w:val="22"/>
                <w:lang w:val="hr-HR"/>
              </w:rPr>
              <w:t>36</w:t>
            </w:r>
          </w:p>
        </w:tc>
        <w:tc>
          <w:tcPr>
            <w:tcW w:w="747" w:type="dxa"/>
            <w:shd w:val="clear" w:color="auto" w:fill="F2DBDB"/>
            <w:vAlign w:val="center"/>
          </w:tcPr>
          <w:p w:rsidR="00D67DE2" w:rsidRDefault="009818EF">
            <w:pPr>
              <w:jc w:val="center"/>
              <w:rPr>
                <w:b/>
                <w:bCs/>
                <w:sz w:val="22"/>
                <w:szCs w:val="22"/>
                <w:lang w:val="hr-HR"/>
              </w:rPr>
            </w:pPr>
            <w:r>
              <w:rPr>
                <w:b/>
                <w:bCs/>
                <w:sz w:val="22"/>
                <w:szCs w:val="22"/>
                <w:lang w:val="hr-HR"/>
              </w:rPr>
              <w:t>36</w:t>
            </w:r>
          </w:p>
        </w:tc>
        <w:tc>
          <w:tcPr>
            <w:tcW w:w="721" w:type="dxa"/>
            <w:shd w:val="clear" w:color="auto" w:fill="F2DBDB"/>
            <w:vAlign w:val="center"/>
          </w:tcPr>
          <w:p w:rsidR="00D67DE2" w:rsidRDefault="009818EF">
            <w:pPr>
              <w:jc w:val="center"/>
              <w:rPr>
                <w:b/>
                <w:bCs/>
                <w:sz w:val="22"/>
                <w:szCs w:val="22"/>
                <w:lang w:val="hr-HR"/>
              </w:rPr>
            </w:pPr>
            <w:r>
              <w:rPr>
                <w:b/>
                <w:bCs/>
                <w:sz w:val="22"/>
                <w:szCs w:val="22"/>
                <w:lang w:val="hr-HR"/>
              </w:rPr>
              <w:t>38</w:t>
            </w:r>
          </w:p>
        </w:tc>
        <w:tc>
          <w:tcPr>
            <w:tcW w:w="658" w:type="dxa"/>
            <w:shd w:val="clear" w:color="auto" w:fill="F2DBDB"/>
            <w:vAlign w:val="center"/>
          </w:tcPr>
          <w:p w:rsidR="00D67DE2" w:rsidRDefault="009818EF">
            <w:pPr>
              <w:jc w:val="center"/>
              <w:rPr>
                <w:b/>
                <w:bCs/>
                <w:sz w:val="22"/>
                <w:szCs w:val="22"/>
                <w:lang w:val="hr-HR"/>
              </w:rPr>
            </w:pPr>
            <w:r>
              <w:rPr>
                <w:b/>
                <w:bCs/>
                <w:sz w:val="22"/>
                <w:szCs w:val="22"/>
                <w:lang w:val="hr-HR"/>
              </w:rPr>
              <w:t>35</w:t>
            </w:r>
          </w:p>
        </w:tc>
        <w:tc>
          <w:tcPr>
            <w:tcW w:w="694" w:type="dxa"/>
            <w:shd w:val="clear" w:color="auto" w:fill="F2DBDB"/>
            <w:vAlign w:val="center"/>
          </w:tcPr>
          <w:p w:rsidR="00D67DE2" w:rsidRDefault="009818EF">
            <w:pPr>
              <w:jc w:val="center"/>
              <w:rPr>
                <w:b/>
                <w:bCs/>
                <w:sz w:val="22"/>
                <w:szCs w:val="22"/>
                <w:lang w:val="hr-HR"/>
              </w:rPr>
            </w:pPr>
            <w:r>
              <w:rPr>
                <w:b/>
                <w:bCs/>
                <w:sz w:val="22"/>
                <w:szCs w:val="22"/>
                <w:lang w:val="hr-HR"/>
              </w:rPr>
              <w:t>35</w:t>
            </w:r>
          </w:p>
        </w:tc>
        <w:tc>
          <w:tcPr>
            <w:tcW w:w="750" w:type="dxa"/>
            <w:shd w:val="clear" w:color="auto" w:fill="F2DBDB"/>
            <w:vAlign w:val="center"/>
          </w:tcPr>
          <w:p w:rsidR="00D67DE2" w:rsidRDefault="009818EF">
            <w:pPr>
              <w:jc w:val="center"/>
              <w:rPr>
                <w:b/>
                <w:bCs/>
                <w:sz w:val="22"/>
                <w:szCs w:val="22"/>
                <w:lang w:val="hr-HR"/>
              </w:rPr>
            </w:pPr>
            <w:r>
              <w:rPr>
                <w:b/>
                <w:bCs/>
                <w:sz w:val="22"/>
                <w:szCs w:val="22"/>
                <w:lang w:val="hr-HR"/>
              </w:rPr>
              <w:t>180</w:t>
            </w:r>
          </w:p>
        </w:tc>
        <w:tc>
          <w:tcPr>
            <w:tcW w:w="1622" w:type="dxa"/>
            <w:shd w:val="clear" w:color="auto" w:fill="F2DBDB"/>
            <w:vAlign w:val="center"/>
          </w:tcPr>
          <w:p w:rsidR="00D67DE2" w:rsidRDefault="009818EF">
            <w:pPr>
              <w:jc w:val="center"/>
              <w:rPr>
                <w:b/>
                <w:bCs/>
                <w:sz w:val="22"/>
                <w:szCs w:val="22"/>
                <w:lang w:val="hr-HR"/>
              </w:rPr>
            </w:pPr>
            <w:r>
              <w:rPr>
                <w:b/>
                <w:bCs/>
                <w:sz w:val="22"/>
                <w:szCs w:val="22"/>
                <w:lang w:val="hr-HR"/>
              </w:rPr>
              <w:t xml:space="preserve">36 sett </w:t>
            </w:r>
          </w:p>
        </w:tc>
      </w:tr>
    </w:tbl>
    <w:p w:rsidR="00D67DE2" w:rsidRDefault="009818EF">
      <w:pPr>
        <w:rPr>
          <w:rFonts w:ascii="Palatino Linotype" w:hAnsi="Palatino Linotype"/>
          <w:b/>
          <w:i/>
          <w:iCs/>
          <w:sz w:val="22"/>
          <w:szCs w:val="22"/>
        </w:rPr>
      </w:pPr>
      <w:r>
        <w:rPr>
          <w:rFonts w:ascii="Palatino Linotype" w:hAnsi="Palatino Linotype"/>
          <w:b/>
          <w:i/>
          <w:iCs/>
          <w:sz w:val="22"/>
          <w:szCs w:val="22"/>
        </w:rPr>
        <w:t>6.2.</w:t>
      </w:r>
      <w:r>
        <w:rPr>
          <w:rFonts w:ascii="Palatino Linotype" w:hAnsi="Palatino Linotype"/>
          <w:b/>
          <w:i/>
          <w:iCs/>
          <w:sz w:val="22"/>
          <w:szCs w:val="22"/>
        </w:rPr>
        <w:tab/>
        <w:t>Sedute di prescrutinio</w:t>
      </w:r>
    </w:p>
    <w:p w:rsidR="00D67DE2" w:rsidRDefault="00D67DE2"/>
    <w:p w:rsidR="00D67DE2" w:rsidRDefault="00D67DE2"/>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7"/>
        <w:gridCol w:w="2388"/>
        <w:gridCol w:w="1843"/>
        <w:gridCol w:w="2835"/>
      </w:tblGrid>
      <w:tr w:rsidR="00D67DE2">
        <w:trPr>
          <w:cantSplit/>
          <w:trHeight w:val="823"/>
        </w:trPr>
        <w:tc>
          <w:tcPr>
            <w:tcW w:w="2057" w:type="dxa"/>
            <w:tcBorders>
              <w:top w:val="single" w:sz="2" w:space="0" w:color="auto"/>
              <w:left w:val="single" w:sz="2" w:space="0" w:color="auto"/>
            </w:tcBorders>
            <w:shd w:val="clear" w:color="auto" w:fill="F2DBDB"/>
            <w:vAlign w:val="center"/>
          </w:tcPr>
          <w:p w:rsidR="00D67DE2" w:rsidRDefault="009818EF">
            <w:pPr>
              <w:jc w:val="center"/>
              <w:rPr>
                <w:b/>
                <w:sz w:val="24"/>
                <w:szCs w:val="24"/>
              </w:rPr>
            </w:pPr>
            <w:r>
              <w:rPr>
                <w:b/>
                <w:sz w:val="24"/>
                <w:szCs w:val="24"/>
              </w:rPr>
              <w:t xml:space="preserve">  SEDUTE DI</w:t>
            </w:r>
          </w:p>
          <w:p w:rsidR="00D67DE2" w:rsidRDefault="009818EF">
            <w:pPr>
              <w:jc w:val="center"/>
              <w:rPr>
                <w:b/>
                <w:sz w:val="24"/>
                <w:szCs w:val="24"/>
              </w:rPr>
            </w:pPr>
            <w:r>
              <w:rPr>
                <w:b/>
                <w:sz w:val="24"/>
                <w:szCs w:val="24"/>
              </w:rPr>
              <w:t>PRESCRUTINIO</w:t>
            </w:r>
          </w:p>
        </w:tc>
        <w:tc>
          <w:tcPr>
            <w:tcW w:w="2388" w:type="dxa"/>
            <w:tcBorders>
              <w:top w:val="single" w:sz="2" w:space="0" w:color="auto"/>
            </w:tcBorders>
            <w:shd w:val="clear" w:color="auto" w:fill="F2DBDB"/>
            <w:vAlign w:val="center"/>
          </w:tcPr>
          <w:p w:rsidR="00D67DE2" w:rsidRDefault="00D67DE2">
            <w:pPr>
              <w:jc w:val="center"/>
              <w:rPr>
                <w:b/>
                <w:sz w:val="24"/>
                <w:szCs w:val="24"/>
              </w:rPr>
            </w:pPr>
          </w:p>
          <w:p w:rsidR="00D67DE2" w:rsidRDefault="009818EF">
            <w:pPr>
              <w:jc w:val="center"/>
              <w:rPr>
                <w:b/>
                <w:sz w:val="24"/>
                <w:szCs w:val="24"/>
              </w:rPr>
            </w:pPr>
            <w:r>
              <w:rPr>
                <w:b/>
                <w:sz w:val="24"/>
                <w:szCs w:val="24"/>
              </w:rPr>
              <w:t>I</w:t>
            </w:r>
            <w:r>
              <w:rPr>
                <w:b/>
                <w:sz w:val="24"/>
                <w:szCs w:val="24"/>
                <w:vertAlign w:val="superscript"/>
              </w:rPr>
              <w:t>o</w:t>
            </w:r>
            <w:r>
              <w:rPr>
                <w:b/>
                <w:sz w:val="24"/>
                <w:szCs w:val="24"/>
              </w:rPr>
              <w:t xml:space="preserve"> SEMESTRE</w:t>
            </w:r>
          </w:p>
          <w:p w:rsidR="00D67DE2" w:rsidRDefault="00D67DE2">
            <w:pPr>
              <w:jc w:val="center"/>
              <w:rPr>
                <w:b/>
                <w:sz w:val="24"/>
                <w:szCs w:val="24"/>
              </w:rPr>
            </w:pPr>
          </w:p>
        </w:tc>
        <w:tc>
          <w:tcPr>
            <w:tcW w:w="4678" w:type="dxa"/>
            <w:gridSpan w:val="2"/>
            <w:tcBorders>
              <w:top w:val="single" w:sz="2" w:space="0" w:color="auto"/>
              <w:right w:val="single" w:sz="2" w:space="0" w:color="auto"/>
            </w:tcBorders>
            <w:shd w:val="clear" w:color="auto" w:fill="F2DBDB"/>
            <w:vAlign w:val="center"/>
          </w:tcPr>
          <w:p w:rsidR="00D67DE2" w:rsidRDefault="009818EF">
            <w:pPr>
              <w:jc w:val="center"/>
              <w:rPr>
                <w:b/>
                <w:sz w:val="24"/>
                <w:szCs w:val="24"/>
              </w:rPr>
            </w:pPr>
            <w:r>
              <w:rPr>
                <w:b/>
                <w:sz w:val="24"/>
                <w:szCs w:val="24"/>
              </w:rPr>
              <w:t>II</w:t>
            </w:r>
            <w:r>
              <w:rPr>
                <w:b/>
                <w:sz w:val="24"/>
                <w:szCs w:val="24"/>
                <w:vertAlign w:val="superscript"/>
              </w:rPr>
              <w:t>o</w:t>
            </w:r>
            <w:r>
              <w:rPr>
                <w:b/>
                <w:sz w:val="24"/>
                <w:szCs w:val="24"/>
              </w:rPr>
              <w:t xml:space="preserve"> SEMESTRE</w:t>
            </w:r>
          </w:p>
        </w:tc>
      </w:tr>
      <w:tr w:rsidR="00D67DE2">
        <w:trPr>
          <w:cantSplit/>
          <w:trHeight w:val="461"/>
        </w:trPr>
        <w:tc>
          <w:tcPr>
            <w:tcW w:w="2057" w:type="dxa"/>
            <w:vMerge w:val="restart"/>
            <w:tcBorders>
              <w:left w:val="single" w:sz="2" w:space="0" w:color="auto"/>
            </w:tcBorders>
            <w:shd w:val="clear" w:color="auto" w:fill="F2DBDB"/>
            <w:vAlign w:val="center"/>
          </w:tcPr>
          <w:p w:rsidR="00D67DE2" w:rsidRDefault="009818EF">
            <w:pPr>
              <w:jc w:val="center"/>
              <w:rPr>
                <w:b/>
                <w:sz w:val="24"/>
                <w:szCs w:val="24"/>
              </w:rPr>
            </w:pPr>
            <w:r>
              <w:rPr>
                <w:b/>
                <w:sz w:val="24"/>
                <w:szCs w:val="24"/>
              </w:rPr>
              <w:t>SCRUTINIO</w:t>
            </w:r>
          </w:p>
        </w:tc>
        <w:tc>
          <w:tcPr>
            <w:tcW w:w="2388" w:type="dxa"/>
            <w:vMerge w:val="restart"/>
            <w:shd w:val="clear" w:color="auto" w:fill="auto"/>
            <w:vAlign w:val="center"/>
          </w:tcPr>
          <w:p w:rsidR="00D67DE2" w:rsidRDefault="009818EF">
            <w:pPr>
              <w:jc w:val="center"/>
              <w:rPr>
                <w:sz w:val="24"/>
                <w:szCs w:val="24"/>
                <w:lang w:val="hr-HR"/>
              </w:rPr>
            </w:pPr>
            <w:r>
              <w:rPr>
                <w:sz w:val="24"/>
                <w:szCs w:val="24"/>
                <w:lang w:val="hr-HR"/>
              </w:rPr>
              <w:t>23 dicembre 2022</w:t>
            </w:r>
          </w:p>
        </w:tc>
        <w:tc>
          <w:tcPr>
            <w:tcW w:w="1843" w:type="dxa"/>
            <w:shd w:val="clear" w:color="auto" w:fill="F2F2F2"/>
            <w:vAlign w:val="center"/>
          </w:tcPr>
          <w:p w:rsidR="00D67DE2" w:rsidRDefault="009818EF">
            <w:pPr>
              <w:jc w:val="center"/>
              <w:rPr>
                <w:b/>
                <w:sz w:val="24"/>
                <w:szCs w:val="24"/>
              </w:rPr>
            </w:pPr>
            <w:r>
              <w:rPr>
                <w:b/>
                <w:sz w:val="24"/>
                <w:szCs w:val="24"/>
              </w:rPr>
              <w:t>MATURANDI</w:t>
            </w:r>
          </w:p>
        </w:tc>
        <w:tc>
          <w:tcPr>
            <w:tcW w:w="2835" w:type="dxa"/>
            <w:tcBorders>
              <w:right w:val="single" w:sz="2" w:space="0" w:color="auto"/>
            </w:tcBorders>
            <w:vAlign w:val="center"/>
          </w:tcPr>
          <w:p w:rsidR="00D67DE2" w:rsidRDefault="009818EF">
            <w:pPr>
              <w:jc w:val="center"/>
              <w:rPr>
                <w:sz w:val="24"/>
                <w:szCs w:val="24"/>
                <w:lang w:val="hr-HR"/>
              </w:rPr>
            </w:pPr>
            <w:r>
              <w:rPr>
                <w:sz w:val="24"/>
                <w:szCs w:val="24"/>
                <w:lang w:val="hr-HR"/>
              </w:rPr>
              <w:t>31 maggio 2023</w:t>
            </w:r>
          </w:p>
        </w:tc>
      </w:tr>
      <w:tr w:rsidR="00D67DE2">
        <w:trPr>
          <w:cantSplit/>
          <w:trHeight w:val="553"/>
        </w:trPr>
        <w:tc>
          <w:tcPr>
            <w:tcW w:w="2057" w:type="dxa"/>
            <w:vMerge/>
            <w:tcBorders>
              <w:left w:val="single" w:sz="2" w:space="0" w:color="auto"/>
              <w:bottom w:val="single" w:sz="2" w:space="0" w:color="auto"/>
            </w:tcBorders>
            <w:shd w:val="clear" w:color="auto" w:fill="F2DBDB"/>
          </w:tcPr>
          <w:p w:rsidR="00D67DE2" w:rsidRDefault="00D67DE2">
            <w:pPr>
              <w:rPr>
                <w:sz w:val="24"/>
                <w:szCs w:val="24"/>
                <w:highlight w:val="yellow"/>
              </w:rPr>
            </w:pPr>
          </w:p>
        </w:tc>
        <w:tc>
          <w:tcPr>
            <w:tcW w:w="2388" w:type="dxa"/>
            <w:vMerge/>
            <w:tcBorders>
              <w:bottom w:val="single" w:sz="2" w:space="0" w:color="auto"/>
            </w:tcBorders>
            <w:shd w:val="clear" w:color="auto" w:fill="auto"/>
            <w:vAlign w:val="center"/>
          </w:tcPr>
          <w:p w:rsidR="00D67DE2" w:rsidRDefault="00D67DE2">
            <w:pPr>
              <w:jc w:val="center"/>
              <w:rPr>
                <w:sz w:val="24"/>
                <w:szCs w:val="24"/>
                <w:highlight w:val="yellow"/>
              </w:rPr>
            </w:pPr>
          </w:p>
        </w:tc>
        <w:tc>
          <w:tcPr>
            <w:tcW w:w="1843" w:type="dxa"/>
            <w:tcBorders>
              <w:bottom w:val="single" w:sz="2" w:space="0" w:color="auto"/>
            </w:tcBorders>
            <w:shd w:val="clear" w:color="auto" w:fill="F2F2F2"/>
            <w:vAlign w:val="center"/>
          </w:tcPr>
          <w:p w:rsidR="00D67DE2" w:rsidRDefault="009818EF">
            <w:pPr>
              <w:jc w:val="center"/>
              <w:rPr>
                <w:b/>
                <w:sz w:val="24"/>
                <w:szCs w:val="24"/>
              </w:rPr>
            </w:pPr>
            <w:r>
              <w:rPr>
                <w:b/>
                <w:sz w:val="24"/>
                <w:szCs w:val="24"/>
              </w:rPr>
              <w:t>CLASSI I-III</w:t>
            </w:r>
          </w:p>
        </w:tc>
        <w:tc>
          <w:tcPr>
            <w:tcW w:w="2835" w:type="dxa"/>
            <w:tcBorders>
              <w:bottom w:val="single" w:sz="2" w:space="0" w:color="auto"/>
              <w:right w:val="single" w:sz="2" w:space="0" w:color="auto"/>
            </w:tcBorders>
            <w:vAlign w:val="center"/>
          </w:tcPr>
          <w:p w:rsidR="00D67DE2" w:rsidRDefault="009818EF">
            <w:pPr>
              <w:jc w:val="center"/>
              <w:rPr>
                <w:sz w:val="24"/>
                <w:szCs w:val="24"/>
                <w:lang w:val="hr-HR"/>
              </w:rPr>
            </w:pPr>
            <w:r>
              <w:rPr>
                <w:sz w:val="24"/>
                <w:szCs w:val="24"/>
                <w:lang w:val="hr-HR"/>
              </w:rPr>
              <w:t>23 giugno 2023</w:t>
            </w:r>
          </w:p>
        </w:tc>
      </w:tr>
    </w:tbl>
    <w:p w:rsidR="00D67DE2" w:rsidRDefault="00D67DE2">
      <w:pPr>
        <w:rPr>
          <w:sz w:val="24"/>
          <w:szCs w:val="24"/>
          <w:highlight w:val="yellow"/>
        </w:rPr>
      </w:pPr>
    </w:p>
    <w:p w:rsidR="00D67DE2" w:rsidRDefault="009818EF">
      <w:pPr>
        <w:rPr>
          <w:rFonts w:ascii="Palatino Linotype" w:hAnsi="Palatino Linotype"/>
          <w:b/>
          <w:i/>
          <w:iCs/>
          <w:sz w:val="22"/>
          <w:szCs w:val="22"/>
        </w:rPr>
      </w:pPr>
      <w:r>
        <w:rPr>
          <w:rFonts w:ascii="Palatino Linotype" w:hAnsi="Palatino Linotype"/>
          <w:b/>
          <w:i/>
          <w:iCs/>
          <w:sz w:val="22"/>
          <w:szCs w:val="22"/>
        </w:rPr>
        <w:t>6.3.</w:t>
      </w:r>
      <w:r>
        <w:rPr>
          <w:rFonts w:ascii="Palatino Linotype" w:hAnsi="Palatino Linotype"/>
          <w:b/>
          <w:i/>
          <w:iCs/>
          <w:sz w:val="22"/>
          <w:szCs w:val="22"/>
        </w:rPr>
        <w:tab/>
        <w:t>Consegna delle page</w:t>
      </w:r>
      <w:r>
        <w:rPr>
          <w:rFonts w:ascii="Palatino Linotype" w:hAnsi="Palatino Linotype"/>
          <w:b/>
          <w:i/>
          <w:iCs/>
          <w:sz w:val="22"/>
          <w:szCs w:val="22"/>
          <w:lang w:val="hr-HR"/>
        </w:rPr>
        <w:t>l</w:t>
      </w:r>
      <w:r>
        <w:rPr>
          <w:rFonts w:ascii="Palatino Linotype" w:hAnsi="Palatino Linotype"/>
          <w:b/>
          <w:i/>
          <w:iCs/>
          <w:sz w:val="22"/>
          <w:szCs w:val="22"/>
        </w:rPr>
        <w:t>le</w:t>
      </w:r>
    </w:p>
    <w:p w:rsidR="00D67DE2" w:rsidRDefault="00D67DE2">
      <w:pPr>
        <w:rPr>
          <w:b/>
          <w:bCs/>
          <w:sz w:val="24"/>
          <w:szCs w:val="24"/>
          <w:highlight w:val="yellow"/>
          <w:lang w:val="hr-HR"/>
        </w:rPr>
      </w:pPr>
    </w:p>
    <w:tbl>
      <w:tblPr>
        <w:tblpPr w:leftFromText="180" w:rightFromText="180" w:vertAnchor="text" w:horzAnchor="margin" w:tblpY="112"/>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6"/>
        <w:gridCol w:w="4501"/>
      </w:tblGrid>
      <w:tr w:rsidR="00D67DE2">
        <w:trPr>
          <w:trHeight w:val="526"/>
        </w:trPr>
        <w:tc>
          <w:tcPr>
            <w:tcW w:w="4396" w:type="dxa"/>
            <w:vAlign w:val="center"/>
          </w:tcPr>
          <w:p w:rsidR="00D67DE2" w:rsidRDefault="009818EF">
            <w:pPr>
              <w:rPr>
                <w:b/>
                <w:sz w:val="24"/>
                <w:szCs w:val="24"/>
              </w:rPr>
            </w:pPr>
            <w:r>
              <w:rPr>
                <w:b/>
                <w:sz w:val="24"/>
                <w:szCs w:val="24"/>
              </w:rPr>
              <w:t xml:space="preserve">CONSEGNA DELLE </w:t>
            </w:r>
          </w:p>
          <w:p w:rsidR="00D67DE2" w:rsidRDefault="009818EF">
            <w:pPr>
              <w:rPr>
                <w:b/>
                <w:sz w:val="24"/>
                <w:szCs w:val="24"/>
              </w:rPr>
            </w:pPr>
            <w:r>
              <w:rPr>
                <w:b/>
                <w:sz w:val="24"/>
                <w:szCs w:val="24"/>
              </w:rPr>
              <w:t>PAGELLE I – III classe</w:t>
            </w:r>
          </w:p>
        </w:tc>
        <w:tc>
          <w:tcPr>
            <w:tcW w:w="4501" w:type="dxa"/>
            <w:vAlign w:val="center"/>
          </w:tcPr>
          <w:p w:rsidR="00D67DE2" w:rsidRDefault="009818EF">
            <w:pPr>
              <w:jc w:val="center"/>
              <w:rPr>
                <w:b/>
                <w:bCs/>
                <w:sz w:val="24"/>
                <w:szCs w:val="24"/>
                <w:highlight w:val="yellow"/>
              </w:rPr>
            </w:pPr>
            <w:r>
              <w:rPr>
                <w:b/>
                <w:bCs/>
                <w:sz w:val="24"/>
                <w:szCs w:val="24"/>
              </w:rPr>
              <w:t>da definire</w:t>
            </w:r>
          </w:p>
        </w:tc>
      </w:tr>
      <w:tr w:rsidR="00D67DE2">
        <w:trPr>
          <w:cantSplit/>
          <w:trHeight w:val="1551"/>
        </w:trPr>
        <w:tc>
          <w:tcPr>
            <w:tcW w:w="4396" w:type="dxa"/>
            <w:shd w:val="clear" w:color="auto" w:fill="F2DBDB"/>
            <w:vAlign w:val="center"/>
          </w:tcPr>
          <w:p w:rsidR="00D67DE2" w:rsidRDefault="009818EF">
            <w:pPr>
              <w:rPr>
                <w:sz w:val="24"/>
                <w:szCs w:val="24"/>
              </w:rPr>
            </w:pPr>
            <w:r>
              <w:rPr>
                <w:sz w:val="24"/>
                <w:szCs w:val="24"/>
              </w:rPr>
              <w:t>CONFERIMENTO DELLE PAGELLE DELLA QUARTA CLASSE E DEI DIPLOMI AI MATURATI DEGLI INDIRIZZI PROFESSIONALI</w:t>
            </w:r>
          </w:p>
        </w:tc>
        <w:tc>
          <w:tcPr>
            <w:tcW w:w="4501" w:type="dxa"/>
            <w:shd w:val="clear" w:color="auto" w:fill="F2DBDB"/>
            <w:vAlign w:val="center"/>
          </w:tcPr>
          <w:p w:rsidR="00D67DE2" w:rsidRDefault="009818EF">
            <w:pPr>
              <w:jc w:val="center"/>
              <w:rPr>
                <w:b/>
                <w:bCs/>
                <w:sz w:val="24"/>
                <w:szCs w:val="24"/>
              </w:rPr>
            </w:pPr>
            <w:r>
              <w:rPr>
                <w:b/>
                <w:bCs/>
                <w:sz w:val="24"/>
                <w:szCs w:val="24"/>
              </w:rPr>
              <w:t>da definirsi</w:t>
            </w:r>
          </w:p>
        </w:tc>
      </w:tr>
      <w:tr w:rsidR="00D67DE2">
        <w:trPr>
          <w:cantSplit/>
          <w:trHeight w:val="1220"/>
        </w:trPr>
        <w:tc>
          <w:tcPr>
            <w:tcW w:w="4396" w:type="dxa"/>
            <w:shd w:val="clear" w:color="auto" w:fill="F2DBDB"/>
            <w:vAlign w:val="center"/>
          </w:tcPr>
          <w:p w:rsidR="00D67DE2" w:rsidRDefault="009818EF">
            <w:pPr>
              <w:rPr>
                <w:sz w:val="24"/>
                <w:szCs w:val="24"/>
              </w:rPr>
            </w:pPr>
            <w:r>
              <w:rPr>
                <w:sz w:val="24"/>
                <w:szCs w:val="24"/>
              </w:rPr>
              <w:lastRenderedPageBreak/>
              <w:t>CONSEGNA DEI DIPLOMI DELLA MATURITÀ DI STATO</w:t>
            </w:r>
          </w:p>
        </w:tc>
        <w:tc>
          <w:tcPr>
            <w:tcW w:w="4501" w:type="dxa"/>
            <w:shd w:val="clear" w:color="auto" w:fill="F2DBDB"/>
            <w:vAlign w:val="center"/>
          </w:tcPr>
          <w:p w:rsidR="00D67DE2" w:rsidRDefault="009818EF">
            <w:pPr>
              <w:jc w:val="center"/>
              <w:rPr>
                <w:b/>
                <w:bCs/>
                <w:sz w:val="24"/>
                <w:szCs w:val="24"/>
                <w:highlight w:val="yellow"/>
              </w:rPr>
            </w:pPr>
            <w:r>
              <w:rPr>
                <w:b/>
                <w:bCs/>
                <w:sz w:val="24"/>
                <w:szCs w:val="24"/>
              </w:rPr>
              <w:t>in concordanza con il Calendario della maturità di stato</w:t>
            </w:r>
          </w:p>
        </w:tc>
      </w:tr>
    </w:tbl>
    <w:p w:rsidR="00D67DE2" w:rsidRDefault="00D67DE2">
      <w:pPr>
        <w:rPr>
          <w:sz w:val="24"/>
          <w:szCs w:val="24"/>
          <w:highlight w:val="yellow"/>
        </w:rPr>
      </w:pPr>
    </w:p>
    <w:p w:rsidR="00D67DE2" w:rsidRDefault="00D67DE2">
      <w:pPr>
        <w:jc w:val="center"/>
        <w:rPr>
          <w:i/>
          <w:iCs/>
          <w:sz w:val="24"/>
          <w:szCs w:val="24"/>
          <w:highlight w:val="yellow"/>
          <w:u w:val="single"/>
        </w:rPr>
      </w:pPr>
    </w:p>
    <w:p w:rsidR="00D67DE2" w:rsidRDefault="00D67DE2">
      <w:pPr>
        <w:jc w:val="center"/>
        <w:rPr>
          <w:i/>
          <w:iCs/>
          <w:sz w:val="24"/>
          <w:szCs w:val="24"/>
          <w:u w:val="single"/>
        </w:rPr>
      </w:pPr>
    </w:p>
    <w:p w:rsidR="00D67DE2" w:rsidRDefault="009818EF">
      <w:pPr>
        <w:rPr>
          <w:rFonts w:ascii="Palatino Linotype" w:hAnsi="Palatino Linotype"/>
          <w:b/>
          <w:i/>
          <w:iCs/>
          <w:sz w:val="22"/>
          <w:szCs w:val="22"/>
        </w:rPr>
      </w:pPr>
      <w:r>
        <w:rPr>
          <w:rFonts w:ascii="Palatino Linotype" w:hAnsi="Palatino Linotype"/>
          <w:b/>
          <w:i/>
          <w:iCs/>
          <w:sz w:val="22"/>
          <w:szCs w:val="22"/>
        </w:rPr>
        <w:t>6.4.</w:t>
      </w:r>
      <w:r>
        <w:rPr>
          <w:rFonts w:ascii="Palatino Linotype" w:hAnsi="Palatino Linotype"/>
          <w:b/>
          <w:i/>
          <w:iCs/>
          <w:sz w:val="22"/>
          <w:szCs w:val="22"/>
        </w:rPr>
        <w:tab/>
        <w:t>Calendario del lavoro prolungato e degli esami di riparazione</w:t>
      </w:r>
    </w:p>
    <w:p w:rsidR="00D67DE2" w:rsidRDefault="00D67DE2">
      <w:pPr>
        <w:jc w:val="center"/>
        <w:rPr>
          <w:b/>
          <w:bCs/>
          <w:i/>
          <w:iCs/>
          <w:sz w:val="24"/>
          <w:szCs w:val="24"/>
          <w:highlight w:val="yellow"/>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5387"/>
      </w:tblGrid>
      <w:tr w:rsidR="00D67DE2">
        <w:trPr>
          <w:trHeight w:val="499"/>
        </w:trPr>
        <w:tc>
          <w:tcPr>
            <w:tcW w:w="9356" w:type="dxa"/>
            <w:gridSpan w:val="2"/>
            <w:tcBorders>
              <w:top w:val="single" w:sz="4" w:space="0" w:color="auto"/>
              <w:left w:val="single" w:sz="4" w:space="0" w:color="auto"/>
            </w:tcBorders>
            <w:vAlign w:val="center"/>
          </w:tcPr>
          <w:p w:rsidR="00D67DE2" w:rsidRDefault="009818EF">
            <w:pPr>
              <w:jc w:val="center"/>
              <w:rPr>
                <w:bCs/>
                <w:sz w:val="24"/>
                <w:szCs w:val="24"/>
                <w:highlight w:val="yellow"/>
              </w:rPr>
            </w:pPr>
            <w:r>
              <w:rPr>
                <w:b/>
                <w:i/>
                <w:sz w:val="24"/>
                <w:szCs w:val="24"/>
              </w:rPr>
              <w:t>LAVORO PROLUNGATO</w:t>
            </w:r>
          </w:p>
        </w:tc>
      </w:tr>
      <w:tr w:rsidR="00D67DE2">
        <w:trPr>
          <w:trHeight w:val="794"/>
        </w:trPr>
        <w:tc>
          <w:tcPr>
            <w:tcW w:w="3969" w:type="dxa"/>
            <w:tcBorders>
              <w:top w:val="single" w:sz="4" w:space="0" w:color="auto"/>
              <w:left w:val="single" w:sz="4" w:space="0" w:color="auto"/>
            </w:tcBorders>
            <w:shd w:val="clear" w:color="auto" w:fill="F2DBDB"/>
            <w:vAlign w:val="center"/>
          </w:tcPr>
          <w:p w:rsidR="00D67DE2" w:rsidRDefault="009818EF">
            <w:pPr>
              <w:rPr>
                <w:i/>
                <w:sz w:val="32"/>
                <w:szCs w:val="32"/>
              </w:rPr>
            </w:pPr>
            <w:r>
              <w:rPr>
                <w:bCs/>
                <w:i/>
                <w:sz w:val="24"/>
                <w:szCs w:val="24"/>
              </w:rPr>
              <w:t>INIZIO DEL LAVORO PROLUNGATO - MATURANDI</w:t>
            </w:r>
          </w:p>
        </w:tc>
        <w:tc>
          <w:tcPr>
            <w:tcW w:w="5387" w:type="dxa"/>
            <w:vAlign w:val="center"/>
          </w:tcPr>
          <w:p w:rsidR="00D67DE2" w:rsidRDefault="009818EF">
            <w:pPr>
              <w:jc w:val="center"/>
              <w:rPr>
                <w:bCs/>
                <w:sz w:val="24"/>
                <w:szCs w:val="24"/>
              </w:rPr>
            </w:pPr>
            <w:r>
              <w:rPr>
                <w:bCs/>
                <w:sz w:val="24"/>
                <w:szCs w:val="24"/>
              </w:rPr>
              <w:t>29 maggio 2023</w:t>
            </w:r>
          </w:p>
        </w:tc>
      </w:tr>
      <w:tr w:rsidR="00D67DE2">
        <w:trPr>
          <w:trHeight w:val="794"/>
        </w:trPr>
        <w:tc>
          <w:tcPr>
            <w:tcW w:w="3969" w:type="dxa"/>
            <w:tcBorders>
              <w:top w:val="single" w:sz="4" w:space="0" w:color="auto"/>
              <w:left w:val="single" w:sz="4" w:space="0" w:color="auto"/>
            </w:tcBorders>
            <w:shd w:val="clear" w:color="auto" w:fill="F2DBDB"/>
            <w:vAlign w:val="center"/>
          </w:tcPr>
          <w:p w:rsidR="00D67DE2" w:rsidRDefault="009818EF">
            <w:pPr>
              <w:rPr>
                <w:bCs/>
                <w:i/>
                <w:sz w:val="24"/>
                <w:szCs w:val="24"/>
              </w:rPr>
            </w:pPr>
            <w:r>
              <w:rPr>
                <w:bCs/>
                <w:i/>
                <w:sz w:val="24"/>
                <w:szCs w:val="24"/>
              </w:rPr>
              <w:t>INIZIO DEL LAVORO PROLUNGATO – I-III-e classi</w:t>
            </w:r>
          </w:p>
        </w:tc>
        <w:tc>
          <w:tcPr>
            <w:tcW w:w="5387" w:type="dxa"/>
            <w:vAlign w:val="center"/>
          </w:tcPr>
          <w:p w:rsidR="00D67DE2" w:rsidRDefault="009818EF">
            <w:pPr>
              <w:jc w:val="center"/>
              <w:rPr>
                <w:bCs/>
                <w:sz w:val="24"/>
                <w:szCs w:val="24"/>
              </w:rPr>
            </w:pPr>
            <w:r>
              <w:rPr>
                <w:bCs/>
                <w:sz w:val="24"/>
                <w:szCs w:val="24"/>
              </w:rPr>
              <w:t>27 giugno 2023</w:t>
            </w:r>
          </w:p>
        </w:tc>
      </w:tr>
      <w:tr w:rsidR="00D67DE2">
        <w:trPr>
          <w:trHeight w:val="510"/>
        </w:trPr>
        <w:tc>
          <w:tcPr>
            <w:tcW w:w="9356" w:type="dxa"/>
            <w:gridSpan w:val="2"/>
            <w:tcBorders>
              <w:top w:val="single" w:sz="4" w:space="0" w:color="auto"/>
              <w:left w:val="single" w:sz="4" w:space="0" w:color="auto"/>
            </w:tcBorders>
            <w:vAlign w:val="center"/>
          </w:tcPr>
          <w:p w:rsidR="00D67DE2" w:rsidRDefault="009818EF">
            <w:pPr>
              <w:jc w:val="center"/>
              <w:rPr>
                <w:bCs/>
                <w:sz w:val="24"/>
                <w:szCs w:val="24"/>
                <w:highlight w:val="yellow"/>
              </w:rPr>
            </w:pPr>
            <w:r>
              <w:rPr>
                <w:b/>
                <w:i/>
                <w:iCs/>
                <w:sz w:val="24"/>
                <w:szCs w:val="24"/>
              </w:rPr>
              <w:t>ESAMI DI RIPARAZIONE</w:t>
            </w:r>
          </w:p>
        </w:tc>
      </w:tr>
      <w:tr w:rsidR="00D67DE2">
        <w:trPr>
          <w:trHeight w:val="490"/>
        </w:trPr>
        <w:tc>
          <w:tcPr>
            <w:tcW w:w="3969" w:type="dxa"/>
            <w:shd w:val="clear" w:color="auto" w:fill="F2DBDB"/>
            <w:vAlign w:val="center"/>
          </w:tcPr>
          <w:p w:rsidR="00D67DE2" w:rsidRDefault="009818EF">
            <w:pPr>
              <w:rPr>
                <w:i/>
                <w:sz w:val="24"/>
                <w:szCs w:val="24"/>
              </w:rPr>
            </w:pPr>
            <w:r>
              <w:rPr>
                <w:i/>
                <w:sz w:val="24"/>
                <w:szCs w:val="24"/>
              </w:rPr>
              <w:t>NOTIFICA DELL'ESAME</w:t>
            </w:r>
          </w:p>
        </w:tc>
        <w:tc>
          <w:tcPr>
            <w:tcW w:w="5387" w:type="dxa"/>
            <w:vAlign w:val="center"/>
          </w:tcPr>
          <w:p w:rsidR="00D67DE2" w:rsidRDefault="009818EF">
            <w:pPr>
              <w:jc w:val="center"/>
              <w:rPr>
                <w:bCs/>
                <w:sz w:val="24"/>
                <w:szCs w:val="24"/>
                <w:highlight w:val="yellow"/>
              </w:rPr>
            </w:pPr>
            <w:r>
              <w:rPr>
                <w:bCs/>
                <w:sz w:val="24"/>
                <w:szCs w:val="24"/>
              </w:rPr>
              <w:t>18 agosto 2023</w:t>
            </w:r>
          </w:p>
        </w:tc>
      </w:tr>
      <w:tr w:rsidR="00D67DE2">
        <w:trPr>
          <w:trHeight w:val="550"/>
        </w:trPr>
        <w:tc>
          <w:tcPr>
            <w:tcW w:w="3969" w:type="dxa"/>
            <w:shd w:val="clear" w:color="auto" w:fill="F2DBDB"/>
            <w:vAlign w:val="center"/>
          </w:tcPr>
          <w:p w:rsidR="00D67DE2" w:rsidRDefault="009818EF">
            <w:pPr>
              <w:rPr>
                <w:i/>
                <w:sz w:val="24"/>
                <w:szCs w:val="24"/>
              </w:rPr>
            </w:pPr>
            <w:r>
              <w:rPr>
                <w:i/>
                <w:sz w:val="24"/>
                <w:szCs w:val="24"/>
              </w:rPr>
              <w:t>PROVE SCRITTE</w:t>
            </w:r>
          </w:p>
        </w:tc>
        <w:tc>
          <w:tcPr>
            <w:tcW w:w="5387" w:type="dxa"/>
            <w:vAlign w:val="center"/>
          </w:tcPr>
          <w:p w:rsidR="00D67DE2" w:rsidRDefault="009818EF">
            <w:pPr>
              <w:jc w:val="center"/>
              <w:rPr>
                <w:bCs/>
                <w:sz w:val="24"/>
                <w:szCs w:val="24"/>
              </w:rPr>
            </w:pPr>
            <w:r>
              <w:rPr>
                <w:bCs/>
                <w:sz w:val="24"/>
                <w:szCs w:val="24"/>
              </w:rPr>
              <w:t>22 agosto 2023</w:t>
            </w:r>
          </w:p>
        </w:tc>
      </w:tr>
      <w:tr w:rsidR="00D67DE2">
        <w:trPr>
          <w:trHeight w:val="522"/>
        </w:trPr>
        <w:tc>
          <w:tcPr>
            <w:tcW w:w="3969" w:type="dxa"/>
            <w:shd w:val="clear" w:color="auto" w:fill="F2DBDB"/>
            <w:vAlign w:val="center"/>
          </w:tcPr>
          <w:p w:rsidR="00D67DE2" w:rsidRDefault="009818EF">
            <w:pPr>
              <w:rPr>
                <w:i/>
                <w:sz w:val="24"/>
                <w:szCs w:val="24"/>
              </w:rPr>
            </w:pPr>
            <w:r>
              <w:rPr>
                <w:i/>
                <w:sz w:val="24"/>
                <w:szCs w:val="24"/>
              </w:rPr>
              <w:t>ORALI</w:t>
            </w:r>
          </w:p>
        </w:tc>
        <w:tc>
          <w:tcPr>
            <w:tcW w:w="5387" w:type="dxa"/>
            <w:vAlign w:val="center"/>
          </w:tcPr>
          <w:p w:rsidR="00D67DE2" w:rsidRDefault="009818EF">
            <w:pPr>
              <w:jc w:val="center"/>
              <w:rPr>
                <w:bCs/>
                <w:sz w:val="24"/>
                <w:szCs w:val="24"/>
              </w:rPr>
            </w:pPr>
            <w:r>
              <w:rPr>
                <w:bCs/>
                <w:sz w:val="24"/>
                <w:szCs w:val="24"/>
              </w:rPr>
              <w:t>23 agosto 2023</w:t>
            </w:r>
          </w:p>
        </w:tc>
      </w:tr>
    </w:tbl>
    <w:p w:rsidR="00D67DE2" w:rsidRDefault="00D67DE2">
      <w:pPr>
        <w:rPr>
          <w:rFonts w:ascii="Palatino Linotype" w:hAnsi="Palatino Linotype"/>
          <w:b/>
          <w:bCs/>
          <w:i/>
          <w:iCs/>
          <w:sz w:val="22"/>
          <w:szCs w:val="22"/>
          <w:highlight w:val="yellow"/>
          <w:u w:val="single"/>
        </w:rPr>
        <w:sectPr w:rsidR="00D67DE2">
          <w:footerReference w:type="default" r:id="rId10"/>
          <w:pgSz w:w="11906" w:h="16838"/>
          <w:pgMar w:top="810" w:right="1417" w:bottom="567" w:left="1417" w:header="708" w:footer="133" w:gutter="0"/>
          <w:cols w:space="708"/>
          <w:docGrid w:linePitch="360"/>
        </w:sectPr>
      </w:pPr>
    </w:p>
    <w:p w:rsidR="00D67DE2" w:rsidRDefault="009818EF">
      <w:pPr>
        <w:rPr>
          <w:rFonts w:ascii="Palatino Linotype" w:hAnsi="Palatino Linotype"/>
          <w:b/>
          <w:i/>
          <w:iCs/>
          <w:sz w:val="22"/>
          <w:szCs w:val="22"/>
        </w:rPr>
      </w:pPr>
      <w:bookmarkStart w:id="54" w:name="_Toc53134488"/>
      <w:r>
        <w:rPr>
          <w:rFonts w:ascii="Palatino Linotype" w:hAnsi="Palatino Linotype"/>
          <w:b/>
          <w:i/>
          <w:iCs/>
          <w:sz w:val="22"/>
          <w:szCs w:val="22"/>
        </w:rPr>
        <w:lastRenderedPageBreak/>
        <w:t>6.5. Calendario della difesa del lavoro finale a.sc. 2022/202</w:t>
      </w:r>
      <w:bookmarkEnd w:id="54"/>
      <w:r>
        <w:rPr>
          <w:rFonts w:ascii="Palatino Linotype" w:hAnsi="Palatino Linotype"/>
          <w:b/>
          <w:i/>
          <w:iCs/>
          <w:sz w:val="22"/>
          <w:szCs w:val="22"/>
        </w:rPr>
        <w:t>3</w:t>
      </w:r>
    </w:p>
    <w:p w:rsidR="00D67DE2" w:rsidRDefault="009818EF">
      <w:pPr>
        <w:rPr>
          <w:rFonts w:ascii="Palatino Linotype" w:hAnsi="Palatino Linotype"/>
          <w:i/>
          <w:sz w:val="22"/>
          <w:szCs w:val="22"/>
          <w:u w:val="single"/>
        </w:rPr>
      </w:pPr>
      <w:r>
        <w:rPr>
          <w:rFonts w:ascii="Palatino Linotype" w:hAnsi="Palatino Linotype"/>
          <w:i/>
          <w:sz w:val="22"/>
          <w:szCs w:val="22"/>
          <w:u w:val="single"/>
        </w:rPr>
        <w:t>PROGRAMMI:</w:t>
      </w:r>
    </w:p>
    <w:p w:rsidR="00D67DE2" w:rsidRDefault="00D67DE2">
      <w:pPr>
        <w:jc w:val="center"/>
        <w:rPr>
          <w:rFonts w:ascii="Palatino Linotype" w:hAnsi="Palatino Linotype"/>
          <w:b/>
          <w:bCs/>
          <w:sz w:val="22"/>
          <w:szCs w:val="22"/>
          <w:highlight w:val="yellow"/>
          <w:u w:val="single"/>
        </w:rPr>
      </w:pPr>
    </w:p>
    <w:p w:rsidR="00D67DE2" w:rsidRDefault="009818EF">
      <w:pPr>
        <w:rPr>
          <w:rFonts w:ascii="Palatino Linotype" w:hAnsi="Palatino Linotype"/>
          <w:b/>
          <w:bCs/>
          <w:sz w:val="22"/>
          <w:szCs w:val="22"/>
          <w:u w:val="single"/>
        </w:rPr>
      </w:pPr>
      <w:r>
        <w:rPr>
          <w:rFonts w:ascii="Palatino Linotype" w:hAnsi="Palatino Linotype"/>
          <w:bCs/>
          <w:sz w:val="22"/>
          <w:szCs w:val="22"/>
        </w:rPr>
        <w:t>MEDICINA E PREVIDENZA SOCIALE:</w:t>
      </w:r>
      <w:r>
        <w:rPr>
          <w:rFonts w:ascii="Palatino Linotype" w:hAnsi="Palatino Linotype"/>
          <w:b/>
          <w:bCs/>
          <w:sz w:val="22"/>
          <w:szCs w:val="22"/>
        </w:rPr>
        <w:t xml:space="preserve"> </w:t>
      </w:r>
      <w:r>
        <w:rPr>
          <w:rFonts w:ascii="Palatino Linotype" w:hAnsi="Palatino Linotype"/>
          <w:b/>
          <w:bCs/>
          <w:sz w:val="22"/>
          <w:szCs w:val="22"/>
          <w:u w:val="single"/>
        </w:rPr>
        <w:t>TECNICO FISIOTERAPISTA</w:t>
      </w:r>
    </w:p>
    <w:p w:rsidR="00D67DE2" w:rsidRDefault="009818EF">
      <w:pPr>
        <w:rPr>
          <w:rFonts w:ascii="Palatino Linotype" w:hAnsi="Palatino Linotype"/>
          <w:b/>
          <w:bCs/>
          <w:sz w:val="22"/>
          <w:szCs w:val="22"/>
          <w:u w:val="single"/>
        </w:rPr>
      </w:pPr>
      <w:r>
        <w:rPr>
          <w:rFonts w:ascii="Palatino Linotype" w:hAnsi="Palatino Linotype"/>
          <w:b/>
          <w:bCs/>
          <w:sz w:val="22"/>
          <w:szCs w:val="22"/>
        </w:rPr>
        <w:t xml:space="preserve">   </w:t>
      </w:r>
      <w:r>
        <w:rPr>
          <w:rFonts w:ascii="Palatino Linotype" w:hAnsi="Palatino Linotype"/>
          <w:b/>
          <w:bCs/>
          <w:sz w:val="22"/>
          <w:szCs w:val="22"/>
        </w:rPr>
        <w:tab/>
        <w:t xml:space="preserve">                                                             </w:t>
      </w:r>
      <w:r>
        <w:rPr>
          <w:rFonts w:ascii="Palatino Linotype" w:hAnsi="Palatino Linotype"/>
          <w:b/>
          <w:bCs/>
          <w:sz w:val="22"/>
          <w:szCs w:val="22"/>
          <w:u w:val="single"/>
        </w:rPr>
        <w:t>ESTETISTA MEDICO</w:t>
      </w:r>
    </w:p>
    <w:p w:rsidR="00D67DE2" w:rsidRDefault="00D67DE2">
      <w:pPr>
        <w:jc w:val="center"/>
        <w:rPr>
          <w:rFonts w:ascii="Palatino Linotype" w:hAnsi="Palatino Linotype"/>
          <w:b/>
          <w:bCs/>
          <w:sz w:val="22"/>
          <w:szCs w:val="22"/>
          <w:u w:val="single"/>
        </w:rPr>
      </w:pPr>
    </w:p>
    <w:p w:rsidR="00D67DE2" w:rsidRDefault="009818EF">
      <w:pPr>
        <w:rPr>
          <w:rFonts w:ascii="Palatino Linotype" w:hAnsi="Palatino Linotype"/>
          <w:b/>
          <w:bCs/>
          <w:sz w:val="22"/>
          <w:szCs w:val="22"/>
          <w:u w:val="single"/>
        </w:rPr>
      </w:pPr>
      <w:r>
        <w:rPr>
          <w:rFonts w:ascii="Palatino Linotype" w:hAnsi="Palatino Linotype"/>
          <w:bCs/>
          <w:sz w:val="22"/>
          <w:szCs w:val="22"/>
        </w:rPr>
        <w:t xml:space="preserve">TURISMO E </w:t>
      </w:r>
      <w:proofErr w:type="gramStart"/>
      <w:r>
        <w:rPr>
          <w:rFonts w:ascii="Palatino Linotype" w:hAnsi="Palatino Linotype"/>
          <w:bCs/>
          <w:sz w:val="22"/>
          <w:szCs w:val="22"/>
        </w:rPr>
        <w:t xml:space="preserve">RISTORAZIONE:   </w:t>
      </w:r>
      <w:proofErr w:type="gramEnd"/>
      <w:r>
        <w:rPr>
          <w:rFonts w:ascii="Palatino Linotype" w:hAnsi="Palatino Linotype"/>
          <w:bCs/>
          <w:sz w:val="22"/>
          <w:szCs w:val="22"/>
        </w:rPr>
        <w:t xml:space="preserve">                </w:t>
      </w:r>
      <w:r>
        <w:rPr>
          <w:rFonts w:ascii="Palatino Linotype" w:hAnsi="Palatino Linotype"/>
          <w:b/>
          <w:bCs/>
          <w:sz w:val="22"/>
          <w:szCs w:val="22"/>
          <w:u w:val="single"/>
        </w:rPr>
        <w:t>PERITO ALBERGHIERO-TURISTICO</w:t>
      </w:r>
    </w:p>
    <w:p w:rsidR="00D67DE2" w:rsidRDefault="00D67DE2">
      <w:pPr>
        <w:rPr>
          <w:rFonts w:ascii="Palatino Linotype" w:hAnsi="Palatino Linotype"/>
          <w:b/>
          <w:bCs/>
          <w:sz w:val="22"/>
          <w:szCs w:val="22"/>
          <w:u w:val="single"/>
        </w:rPr>
      </w:pPr>
    </w:p>
    <w:p w:rsidR="00D67DE2" w:rsidRDefault="009818EF">
      <w:pPr>
        <w:rPr>
          <w:rFonts w:ascii="Palatino Linotype" w:hAnsi="Palatino Linotype"/>
          <w:b/>
          <w:bCs/>
          <w:sz w:val="22"/>
          <w:szCs w:val="22"/>
        </w:rPr>
      </w:pPr>
      <w:r>
        <w:rPr>
          <w:sz w:val="22"/>
          <w:szCs w:val="22"/>
          <w:lang w:val="hr-HR"/>
        </w:rPr>
        <w:t xml:space="preserve">ECONOMIA, COMMERCIO ED AMMINISTRAZIONE AZIENDALE: </w:t>
      </w:r>
      <w:r>
        <w:rPr>
          <w:b/>
          <w:bCs/>
          <w:lang w:val="hr-HR"/>
        </w:rPr>
        <w:tab/>
      </w:r>
      <w:r>
        <w:rPr>
          <w:rFonts w:ascii="Palatino Linotype" w:hAnsi="Palatino Linotype"/>
          <w:b/>
          <w:bCs/>
          <w:sz w:val="22"/>
          <w:szCs w:val="22"/>
          <w:u w:val="single"/>
        </w:rPr>
        <w:t xml:space="preserve">PERITO </w:t>
      </w:r>
      <w:r>
        <w:rPr>
          <w:rFonts w:ascii="Palatino Linotype" w:hAnsi="Palatino Linotype"/>
          <w:b/>
          <w:bCs/>
          <w:sz w:val="22"/>
          <w:szCs w:val="22"/>
          <w:u w:val="single"/>
          <w:lang w:val="hr-HR"/>
        </w:rPr>
        <w:t>ECONOMICO</w:t>
      </w:r>
      <w:r>
        <w:rPr>
          <w:b/>
          <w:bCs/>
          <w:lang w:val="hr-HR"/>
        </w:rPr>
        <w:tab/>
      </w:r>
      <w:r>
        <w:rPr>
          <w:b/>
          <w:bCs/>
          <w:lang w:val="hr-HR"/>
        </w:rPr>
        <w:tab/>
      </w:r>
    </w:p>
    <w:p w:rsidR="00D67DE2" w:rsidRDefault="00D67DE2">
      <w:pPr>
        <w:rPr>
          <w:rFonts w:ascii="Palatino Linotype" w:hAnsi="Palatino Linotype"/>
          <w:b/>
          <w:bCs/>
          <w:i/>
          <w:iCs/>
          <w:sz w:val="22"/>
          <w:szCs w:val="22"/>
          <w:u w:val="single"/>
        </w:rPr>
      </w:pPr>
    </w:p>
    <w:p w:rsidR="00D67DE2" w:rsidRDefault="00D67DE2">
      <w:pPr>
        <w:rPr>
          <w:rFonts w:ascii="Palatino Linotype" w:hAnsi="Palatino Linotype"/>
          <w:b/>
          <w:bCs/>
          <w:i/>
          <w:iCs/>
          <w:sz w:val="22"/>
          <w:szCs w:val="22"/>
          <w:u w:val="single"/>
        </w:rPr>
      </w:pPr>
    </w:p>
    <w:tbl>
      <w:tblPr>
        <w:tblStyle w:val="Reetkatablice"/>
        <w:tblW w:w="0" w:type="auto"/>
        <w:tblLook w:val="04A0" w:firstRow="1" w:lastRow="0" w:firstColumn="1" w:lastColumn="0" w:noHBand="0" w:noVBand="1"/>
      </w:tblPr>
      <w:tblGrid>
        <w:gridCol w:w="5418"/>
        <w:gridCol w:w="2880"/>
        <w:gridCol w:w="3060"/>
        <w:gridCol w:w="2970"/>
      </w:tblGrid>
      <w:tr w:rsidR="00D67DE2">
        <w:tc>
          <w:tcPr>
            <w:tcW w:w="5418" w:type="dxa"/>
            <w:shd w:val="clear" w:color="auto" w:fill="F2DBDB" w:themeFill="accent2" w:themeFillTint="33"/>
            <w:vAlign w:val="center"/>
          </w:tcPr>
          <w:p w:rsidR="00D67DE2" w:rsidRDefault="009818EF">
            <w:pPr>
              <w:spacing w:before="80" w:after="80"/>
              <w:rPr>
                <w:b/>
                <w:i/>
                <w:sz w:val="24"/>
                <w:szCs w:val="24"/>
              </w:rPr>
            </w:pPr>
            <w:r>
              <w:rPr>
                <w:b/>
                <w:i/>
                <w:sz w:val="24"/>
                <w:szCs w:val="24"/>
              </w:rPr>
              <w:t>PUBBLICAZIONE DEI TEMI DEI LAVORI FINALI</w:t>
            </w:r>
          </w:p>
        </w:tc>
        <w:tc>
          <w:tcPr>
            <w:tcW w:w="8910" w:type="dxa"/>
            <w:gridSpan w:val="3"/>
            <w:vAlign w:val="center"/>
          </w:tcPr>
          <w:p w:rsidR="00D67DE2" w:rsidRDefault="009818EF">
            <w:pPr>
              <w:spacing w:before="80" w:after="80"/>
              <w:jc w:val="center"/>
              <w:rPr>
                <w:sz w:val="28"/>
                <w:szCs w:val="28"/>
              </w:rPr>
            </w:pPr>
            <w:r>
              <w:rPr>
                <w:sz w:val="28"/>
                <w:szCs w:val="28"/>
              </w:rPr>
              <w:t>13 ottobre 2022</w:t>
            </w:r>
          </w:p>
        </w:tc>
      </w:tr>
      <w:tr w:rsidR="00D67DE2">
        <w:tc>
          <w:tcPr>
            <w:tcW w:w="5418" w:type="dxa"/>
            <w:shd w:val="clear" w:color="auto" w:fill="F2DBDB" w:themeFill="accent2" w:themeFillTint="33"/>
            <w:vAlign w:val="center"/>
          </w:tcPr>
          <w:p w:rsidR="00D67DE2" w:rsidRDefault="009818EF">
            <w:pPr>
              <w:spacing w:before="80" w:after="80"/>
              <w:rPr>
                <w:b/>
                <w:i/>
                <w:sz w:val="24"/>
                <w:szCs w:val="24"/>
              </w:rPr>
            </w:pPr>
            <w:r>
              <w:rPr>
                <w:b/>
                <w:i/>
                <w:sz w:val="24"/>
                <w:szCs w:val="24"/>
              </w:rPr>
              <w:t>SCELTA DEL TEMA DEL LAVORO FINALE</w:t>
            </w:r>
          </w:p>
        </w:tc>
        <w:tc>
          <w:tcPr>
            <w:tcW w:w="8910" w:type="dxa"/>
            <w:gridSpan w:val="3"/>
            <w:vAlign w:val="center"/>
          </w:tcPr>
          <w:p w:rsidR="00D67DE2" w:rsidRDefault="009818EF">
            <w:pPr>
              <w:spacing w:before="80" w:after="80"/>
              <w:jc w:val="center"/>
              <w:rPr>
                <w:sz w:val="28"/>
                <w:szCs w:val="28"/>
              </w:rPr>
            </w:pPr>
            <w:r>
              <w:rPr>
                <w:sz w:val="28"/>
                <w:szCs w:val="28"/>
              </w:rPr>
              <w:t>28 ottobre 2022</w:t>
            </w:r>
          </w:p>
        </w:tc>
      </w:tr>
      <w:tr w:rsidR="00D67DE2">
        <w:tc>
          <w:tcPr>
            <w:tcW w:w="5418" w:type="dxa"/>
            <w:vMerge w:val="restart"/>
            <w:shd w:val="clear" w:color="auto" w:fill="F2DBDB" w:themeFill="accent2" w:themeFillTint="33"/>
            <w:vAlign w:val="center"/>
          </w:tcPr>
          <w:p w:rsidR="00D67DE2" w:rsidRDefault="009818EF">
            <w:pPr>
              <w:spacing w:before="80" w:after="80"/>
              <w:rPr>
                <w:b/>
                <w:i/>
                <w:sz w:val="24"/>
                <w:szCs w:val="24"/>
              </w:rPr>
            </w:pPr>
            <w:r>
              <w:rPr>
                <w:b/>
                <w:i/>
                <w:sz w:val="24"/>
                <w:szCs w:val="24"/>
              </w:rPr>
              <w:t>NOTIFICA DELLA DIFESA DEL LAVORO FINALE</w:t>
            </w:r>
          </w:p>
        </w:tc>
        <w:tc>
          <w:tcPr>
            <w:tcW w:w="2880" w:type="dxa"/>
            <w:shd w:val="clear" w:color="auto" w:fill="F2DBDB" w:themeFill="accent2" w:themeFillTint="33"/>
            <w:vAlign w:val="center"/>
          </w:tcPr>
          <w:p w:rsidR="00D67DE2" w:rsidRDefault="009818EF">
            <w:pPr>
              <w:spacing w:before="80" w:after="80"/>
              <w:jc w:val="center"/>
              <w:rPr>
                <w:b/>
                <w:sz w:val="24"/>
                <w:szCs w:val="24"/>
              </w:rPr>
            </w:pPr>
            <w:proofErr w:type="gramStart"/>
            <w:r>
              <w:rPr>
                <w:b/>
                <w:sz w:val="24"/>
                <w:szCs w:val="24"/>
              </w:rPr>
              <w:t xml:space="preserve">SESSIONE </w:t>
            </w:r>
            <w:r>
              <w:rPr>
                <w:b/>
                <w:sz w:val="24"/>
                <w:szCs w:val="24"/>
                <w:lang w:val="hr-HR"/>
              </w:rPr>
              <w:t xml:space="preserve"> </w:t>
            </w:r>
            <w:r>
              <w:rPr>
                <w:b/>
                <w:sz w:val="24"/>
                <w:szCs w:val="24"/>
              </w:rPr>
              <w:t>ESTIVA</w:t>
            </w:r>
            <w:proofErr w:type="gramEnd"/>
          </w:p>
        </w:tc>
        <w:tc>
          <w:tcPr>
            <w:tcW w:w="3060" w:type="dxa"/>
            <w:shd w:val="clear" w:color="auto" w:fill="F2DBDB" w:themeFill="accent2" w:themeFillTint="33"/>
            <w:vAlign w:val="center"/>
          </w:tcPr>
          <w:p w:rsidR="00D67DE2" w:rsidRDefault="009818EF">
            <w:pPr>
              <w:spacing w:before="80" w:after="80"/>
              <w:jc w:val="center"/>
              <w:rPr>
                <w:b/>
                <w:sz w:val="24"/>
                <w:szCs w:val="24"/>
              </w:rPr>
            </w:pPr>
            <w:r>
              <w:rPr>
                <w:b/>
                <w:sz w:val="24"/>
                <w:szCs w:val="24"/>
              </w:rPr>
              <w:t>SESSIONE AUTUNNALE</w:t>
            </w:r>
          </w:p>
        </w:tc>
        <w:tc>
          <w:tcPr>
            <w:tcW w:w="2970" w:type="dxa"/>
            <w:shd w:val="clear" w:color="auto" w:fill="F2DBDB" w:themeFill="accent2" w:themeFillTint="33"/>
            <w:vAlign w:val="center"/>
          </w:tcPr>
          <w:p w:rsidR="00D67DE2" w:rsidRDefault="009818EF">
            <w:pPr>
              <w:spacing w:before="80" w:after="80"/>
              <w:jc w:val="center"/>
              <w:rPr>
                <w:b/>
                <w:sz w:val="24"/>
                <w:szCs w:val="24"/>
              </w:rPr>
            </w:pPr>
            <w:r>
              <w:rPr>
                <w:b/>
                <w:sz w:val="24"/>
                <w:szCs w:val="24"/>
              </w:rPr>
              <w:t>SESSIONE INVERNALE</w:t>
            </w:r>
          </w:p>
        </w:tc>
      </w:tr>
      <w:tr w:rsidR="00D67DE2">
        <w:tc>
          <w:tcPr>
            <w:tcW w:w="5418" w:type="dxa"/>
            <w:vMerge/>
            <w:shd w:val="clear" w:color="auto" w:fill="F2DBDB" w:themeFill="accent2" w:themeFillTint="33"/>
            <w:vAlign w:val="center"/>
          </w:tcPr>
          <w:p w:rsidR="00D67DE2" w:rsidRDefault="00D67DE2">
            <w:pPr>
              <w:spacing w:before="80" w:after="80"/>
              <w:rPr>
                <w:rFonts w:ascii="Palatino Linotype" w:hAnsi="Palatino Linotype"/>
                <w:b/>
                <w:bCs/>
                <w:i/>
                <w:iCs/>
                <w:sz w:val="24"/>
                <w:szCs w:val="24"/>
                <w:u w:val="single"/>
              </w:rPr>
            </w:pPr>
          </w:p>
        </w:tc>
        <w:tc>
          <w:tcPr>
            <w:tcW w:w="2880" w:type="dxa"/>
            <w:vAlign w:val="center"/>
          </w:tcPr>
          <w:p w:rsidR="00D67DE2" w:rsidRDefault="009818EF">
            <w:pPr>
              <w:spacing w:before="80" w:after="80"/>
              <w:jc w:val="center"/>
              <w:rPr>
                <w:bCs/>
                <w:sz w:val="28"/>
                <w:szCs w:val="28"/>
              </w:rPr>
            </w:pPr>
            <w:r>
              <w:rPr>
                <w:bCs/>
                <w:sz w:val="28"/>
                <w:szCs w:val="28"/>
              </w:rPr>
              <w:t>ven 10 marzo 2023</w:t>
            </w:r>
          </w:p>
        </w:tc>
        <w:tc>
          <w:tcPr>
            <w:tcW w:w="3060" w:type="dxa"/>
            <w:vAlign w:val="center"/>
          </w:tcPr>
          <w:p w:rsidR="00D67DE2" w:rsidRDefault="009818EF">
            <w:pPr>
              <w:spacing w:before="80" w:after="80"/>
              <w:jc w:val="center"/>
              <w:rPr>
                <w:bCs/>
                <w:sz w:val="28"/>
                <w:szCs w:val="28"/>
              </w:rPr>
            </w:pPr>
            <w:r>
              <w:rPr>
                <w:bCs/>
                <w:sz w:val="28"/>
                <w:szCs w:val="28"/>
              </w:rPr>
              <w:t>ven 30 giugno 2023</w:t>
            </w:r>
          </w:p>
        </w:tc>
        <w:tc>
          <w:tcPr>
            <w:tcW w:w="2970" w:type="dxa"/>
            <w:vAlign w:val="center"/>
          </w:tcPr>
          <w:p w:rsidR="00D67DE2" w:rsidRDefault="009818EF">
            <w:pPr>
              <w:spacing w:before="80" w:after="80"/>
              <w:jc w:val="center"/>
              <w:rPr>
                <w:bCs/>
                <w:sz w:val="28"/>
                <w:szCs w:val="28"/>
              </w:rPr>
            </w:pPr>
            <w:r>
              <w:rPr>
                <w:bCs/>
                <w:sz w:val="28"/>
                <w:szCs w:val="28"/>
              </w:rPr>
              <w:t>mart 21 novembre 2023</w:t>
            </w:r>
          </w:p>
        </w:tc>
      </w:tr>
      <w:tr w:rsidR="00D67DE2">
        <w:tc>
          <w:tcPr>
            <w:tcW w:w="5418" w:type="dxa"/>
            <w:shd w:val="clear" w:color="auto" w:fill="F2DBDB" w:themeFill="accent2" w:themeFillTint="33"/>
            <w:vAlign w:val="center"/>
          </w:tcPr>
          <w:p w:rsidR="00D67DE2" w:rsidRDefault="009818EF">
            <w:pPr>
              <w:spacing w:before="80" w:after="80"/>
              <w:rPr>
                <w:b/>
                <w:i/>
                <w:sz w:val="24"/>
                <w:szCs w:val="24"/>
              </w:rPr>
            </w:pPr>
            <w:r>
              <w:rPr>
                <w:b/>
                <w:i/>
                <w:sz w:val="24"/>
                <w:szCs w:val="24"/>
              </w:rPr>
              <w:t>CONSEGNA DEL LAVORO FINALE</w:t>
            </w:r>
          </w:p>
        </w:tc>
        <w:tc>
          <w:tcPr>
            <w:tcW w:w="2880" w:type="dxa"/>
            <w:vAlign w:val="center"/>
          </w:tcPr>
          <w:p w:rsidR="00D67DE2" w:rsidRDefault="009818EF">
            <w:pPr>
              <w:spacing w:before="80" w:after="80"/>
              <w:jc w:val="center"/>
              <w:rPr>
                <w:bCs/>
                <w:sz w:val="28"/>
                <w:szCs w:val="28"/>
              </w:rPr>
            </w:pPr>
            <w:r>
              <w:rPr>
                <w:bCs/>
                <w:sz w:val="28"/>
                <w:szCs w:val="28"/>
              </w:rPr>
              <w:t>lun 29 maggio 2023</w:t>
            </w:r>
          </w:p>
        </w:tc>
        <w:tc>
          <w:tcPr>
            <w:tcW w:w="3060" w:type="dxa"/>
            <w:vAlign w:val="center"/>
          </w:tcPr>
          <w:p w:rsidR="00D67DE2" w:rsidRDefault="009818EF">
            <w:pPr>
              <w:spacing w:before="80" w:after="80"/>
              <w:jc w:val="center"/>
              <w:rPr>
                <w:bCs/>
                <w:sz w:val="28"/>
                <w:szCs w:val="28"/>
              </w:rPr>
            </w:pPr>
            <w:r>
              <w:rPr>
                <w:bCs/>
                <w:sz w:val="28"/>
                <w:szCs w:val="28"/>
              </w:rPr>
              <w:t>lun 21 agosto 2023</w:t>
            </w:r>
          </w:p>
        </w:tc>
        <w:tc>
          <w:tcPr>
            <w:tcW w:w="2970" w:type="dxa"/>
            <w:vAlign w:val="center"/>
          </w:tcPr>
          <w:p w:rsidR="00D67DE2" w:rsidRDefault="009818EF">
            <w:pPr>
              <w:spacing w:before="80" w:after="80"/>
              <w:jc w:val="center"/>
              <w:rPr>
                <w:bCs/>
                <w:sz w:val="28"/>
                <w:szCs w:val="28"/>
              </w:rPr>
            </w:pPr>
            <w:r>
              <w:rPr>
                <w:bCs/>
                <w:sz w:val="28"/>
                <w:szCs w:val="28"/>
              </w:rPr>
              <w:t>merc 17 gennaio 2024</w:t>
            </w:r>
          </w:p>
        </w:tc>
      </w:tr>
      <w:tr w:rsidR="00D67DE2">
        <w:tc>
          <w:tcPr>
            <w:tcW w:w="5418" w:type="dxa"/>
            <w:shd w:val="clear" w:color="auto" w:fill="F2DBDB" w:themeFill="accent2" w:themeFillTint="33"/>
            <w:vAlign w:val="center"/>
          </w:tcPr>
          <w:p w:rsidR="00D67DE2" w:rsidRDefault="009818EF">
            <w:pPr>
              <w:spacing w:before="80" w:after="80"/>
              <w:rPr>
                <w:b/>
                <w:i/>
                <w:sz w:val="24"/>
                <w:szCs w:val="24"/>
              </w:rPr>
            </w:pPr>
            <w:r>
              <w:rPr>
                <w:b/>
                <w:i/>
                <w:sz w:val="24"/>
                <w:szCs w:val="24"/>
              </w:rPr>
              <w:t>DIFESA DEL LAVORO FINALE</w:t>
            </w:r>
          </w:p>
        </w:tc>
        <w:tc>
          <w:tcPr>
            <w:tcW w:w="2880" w:type="dxa"/>
            <w:vAlign w:val="center"/>
          </w:tcPr>
          <w:p w:rsidR="00D67DE2" w:rsidRDefault="009818EF">
            <w:pPr>
              <w:spacing w:before="80" w:after="80"/>
              <w:jc w:val="center"/>
              <w:rPr>
                <w:bCs/>
                <w:sz w:val="28"/>
                <w:szCs w:val="28"/>
              </w:rPr>
            </w:pPr>
            <w:r>
              <w:rPr>
                <w:bCs/>
                <w:sz w:val="28"/>
                <w:szCs w:val="28"/>
              </w:rPr>
              <w:t>lun 12 giugno 2023</w:t>
            </w:r>
          </w:p>
        </w:tc>
        <w:tc>
          <w:tcPr>
            <w:tcW w:w="3060" w:type="dxa"/>
            <w:vAlign w:val="center"/>
          </w:tcPr>
          <w:p w:rsidR="00D67DE2" w:rsidRDefault="009818EF">
            <w:pPr>
              <w:spacing w:before="80" w:after="80"/>
              <w:jc w:val="center"/>
              <w:rPr>
                <w:bCs/>
                <w:sz w:val="28"/>
                <w:szCs w:val="28"/>
              </w:rPr>
            </w:pPr>
            <w:r>
              <w:rPr>
                <w:bCs/>
                <w:sz w:val="28"/>
                <w:szCs w:val="28"/>
              </w:rPr>
              <w:t>lun 29 agosto 2023</w:t>
            </w:r>
          </w:p>
        </w:tc>
        <w:tc>
          <w:tcPr>
            <w:tcW w:w="2970" w:type="dxa"/>
            <w:vAlign w:val="center"/>
          </w:tcPr>
          <w:p w:rsidR="00D67DE2" w:rsidRDefault="009818EF">
            <w:pPr>
              <w:spacing w:before="80" w:after="80"/>
              <w:jc w:val="center"/>
              <w:rPr>
                <w:bCs/>
                <w:sz w:val="28"/>
                <w:szCs w:val="28"/>
              </w:rPr>
            </w:pPr>
            <w:r>
              <w:rPr>
                <w:bCs/>
                <w:sz w:val="28"/>
                <w:szCs w:val="28"/>
              </w:rPr>
              <w:t>merc 31 gennaio 2024</w:t>
            </w:r>
          </w:p>
        </w:tc>
      </w:tr>
    </w:tbl>
    <w:p w:rsidR="00D67DE2" w:rsidRDefault="00D67DE2">
      <w:pPr>
        <w:rPr>
          <w:rFonts w:ascii="Palatino Linotype" w:hAnsi="Palatino Linotype"/>
          <w:b/>
          <w:bCs/>
          <w:i/>
          <w:iCs/>
          <w:sz w:val="22"/>
          <w:szCs w:val="22"/>
          <w:u w:val="single"/>
        </w:rPr>
        <w:sectPr w:rsidR="00D67DE2">
          <w:headerReference w:type="default" r:id="rId11"/>
          <w:footerReference w:type="even" r:id="rId12"/>
          <w:footerReference w:type="default" r:id="rId13"/>
          <w:pgSz w:w="16838" w:h="11906" w:orient="landscape"/>
          <w:pgMar w:top="851" w:right="851" w:bottom="1134" w:left="992" w:header="720" w:footer="720" w:gutter="0"/>
          <w:cols w:space="720"/>
          <w:docGrid w:linePitch="272"/>
        </w:sectPr>
      </w:pPr>
    </w:p>
    <w:tbl>
      <w:tblPr>
        <w:tblW w:w="11794" w:type="dxa"/>
        <w:tblInd w:w="-426" w:type="dxa"/>
        <w:tblLook w:val="04A0" w:firstRow="1" w:lastRow="0" w:firstColumn="1" w:lastColumn="0" w:noHBand="0" w:noVBand="1"/>
      </w:tblPr>
      <w:tblGrid>
        <w:gridCol w:w="10170"/>
        <w:gridCol w:w="1629"/>
      </w:tblGrid>
      <w:tr w:rsidR="00D67DE2">
        <w:trPr>
          <w:trHeight w:val="755"/>
        </w:trPr>
        <w:tc>
          <w:tcPr>
            <w:tcW w:w="11794" w:type="dxa"/>
            <w:gridSpan w:val="2"/>
            <w:shd w:val="clear" w:color="auto" w:fill="auto"/>
          </w:tcPr>
          <w:p w:rsidR="00D67DE2" w:rsidRDefault="009818EF">
            <w:pPr>
              <w:rPr>
                <w:rFonts w:ascii="Palatino Linotype" w:hAnsi="Palatino Linotype"/>
                <w:b/>
                <w:i/>
                <w:iCs/>
                <w:sz w:val="22"/>
                <w:szCs w:val="22"/>
                <w:lang w:val="hr-HR"/>
              </w:rPr>
            </w:pPr>
            <w:bookmarkStart w:id="55" w:name="_Toc53134489"/>
            <w:r>
              <w:rPr>
                <w:rFonts w:ascii="Palatino Linotype" w:hAnsi="Palatino Linotype"/>
                <w:b/>
                <w:i/>
                <w:iCs/>
                <w:sz w:val="22"/>
                <w:szCs w:val="22"/>
              </w:rPr>
              <w:lastRenderedPageBreak/>
              <w:t>6.6. Calendario della maturità di stato - anno scolastico 202</w:t>
            </w:r>
            <w:r>
              <w:rPr>
                <w:rFonts w:ascii="Palatino Linotype" w:hAnsi="Palatino Linotype"/>
                <w:b/>
                <w:i/>
                <w:iCs/>
                <w:sz w:val="22"/>
                <w:szCs w:val="22"/>
                <w:lang w:val="hr-HR"/>
              </w:rPr>
              <w:t>2</w:t>
            </w:r>
            <w:r>
              <w:rPr>
                <w:rFonts w:ascii="Palatino Linotype" w:hAnsi="Palatino Linotype"/>
                <w:b/>
                <w:i/>
                <w:iCs/>
                <w:sz w:val="22"/>
                <w:szCs w:val="22"/>
              </w:rPr>
              <w:t>/202</w:t>
            </w:r>
            <w:bookmarkEnd w:id="55"/>
            <w:r>
              <w:rPr>
                <w:rFonts w:ascii="Palatino Linotype" w:hAnsi="Palatino Linotype"/>
                <w:b/>
                <w:i/>
                <w:iCs/>
                <w:sz w:val="22"/>
                <w:szCs w:val="22"/>
                <w:lang w:val="hr-HR"/>
              </w:rPr>
              <w:t>3</w:t>
            </w:r>
          </w:p>
        </w:tc>
      </w:tr>
      <w:tr w:rsidR="00D67DE2">
        <w:trPr>
          <w:trHeight w:val="411"/>
        </w:trPr>
        <w:tc>
          <w:tcPr>
            <w:tcW w:w="11794" w:type="dxa"/>
            <w:gridSpan w:val="2"/>
            <w:shd w:val="clear" w:color="auto" w:fill="auto"/>
            <w:vAlign w:val="bottom"/>
          </w:tcPr>
          <w:p w:rsidR="00D67DE2" w:rsidRDefault="009818EF">
            <w:pPr>
              <w:rPr>
                <w:rFonts w:ascii="Palatino Linotype" w:hAnsi="Palatino Linotype"/>
                <w:b/>
                <w:i/>
                <w:iCs/>
                <w:sz w:val="22"/>
                <w:szCs w:val="22"/>
              </w:rPr>
            </w:pPr>
            <w:bookmarkStart w:id="56" w:name="_Toc53134490"/>
            <w:r>
              <w:rPr>
                <w:rFonts w:ascii="Palatino Linotype" w:hAnsi="Palatino Linotype"/>
                <w:b/>
                <w:i/>
                <w:iCs/>
                <w:sz w:val="22"/>
                <w:szCs w:val="22"/>
              </w:rPr>
              <w:t>6.6.1. Sessione estiva</w:t>
            </w:r>
            <w:bookmarkEnd w:id="56"/>
          </w:p>
          <w:p w:rsidR="00D67DE2" w:rsidRDefault="00D67DE2">
            <w:pPr>
              <w:rPr>
                <w:rFonts w:ascii="Palatino Linotype" w:hAnsi="Palatino Linotype"/>
                <w:b/>
                <w:i/>
                <w:iCs/>
                <w:sz w:val="22"/>
                <w:szCs w:val="22"/>
              </w:rPr>
            </w:pPr>
          </w:p>
          <w:tbl>
            <w:tblPr>
              <w:tblStyle w:val="Obinatablica1"/>
              <w:tblW w:w="11573" w:type="dxa"/>
              <w:tblInd w:w="0" w:type="dxa"/>
              <w:tblLook w:val="04A0" w:firstRow="1" w:lastRow="0" w:firstColumn="1" w:lastColumn="0" w:noHBand="0" w:noVBand="1"/>
            </w:tblPr>
            <w:tblGrid>
              <w:gridCol w:w="2201"/>
              <w:gridCol w:w="5642"/>
              <w:gridCol w:w="918"/>
              <w:gridCol w:w="88"/>
              <w:gridCol w:w="2724"/>
            </w:tblGrid>
            <w:tr w:rsidR="00D67DE2">
              <w:trPr>
                <w:gridAfter w:val="1"/>
                <w:wAfter w:w="2724" w:type="dxa"/>
                <w:trHeight w:val="935"/>
              </w:trPr>
              <w:tc>
                <w:tcPr>
                  <w:tcW w:w="2201" w:type="dxa"/>
                  <w:tcBorders>
                    <w:top w:val="single" w:sz="4" w:space="0" w:color="auto"/>
                    <w:left w:val="single" w:sz="4" w:space="0" w:color="auto"/>
                    <w:bottom w:val="single" w:sz="4" w:space="0" w:color="auto"/>
                    <w:right w:val="single" w:sz="4" w:space="0" w:color="auto"/>
                  </w:tcBorders>
                  <w:shd w:val="clear" w:color="auto" w:fill="auto"/>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DATA</w:t>
                  </w:r>
                </w:p>
              </w:tc>
              <w:tc>
                <w:tcPr>
                  <w:tcW w:w="5642" w:type="dxa"/>
                  <w:tcBorders>
                    <w:top w:val="single" w:sz="4" w:space="0" w:color="auto"/>
                    <w:left w:val="nil"/>
                    <w:bottom w:val="single" w:sz="4" w:space="0" w:color="auto"/>
                    <w:right w:val="single" w:sz="4" w:space="0" w:color="auto"/>
                  </w:tcBorders>
                  <w:shd w:val="clear" w:color="auto" w:fill="auto"/>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ESAME</w:t>
                  </w:r>
                </w:p>
              </w:tc>
              <w:tc>
                <w:tcPr>
                  <w:tcW w:w="1006" w:type="dxa"/>
                  <w:gridSpan w:val="2"/>
                  <w:tcBorders>
                    <w:top w:val="single" w:sz="4" w:space="0" w:color="auto"/>
                    <w:left w:val="nil"/>
                    <w:bottom w:val="single" w:sz="4" w:space="0" w:color="auto"/>
                    <w:right w:val="single" w:sz="4" w:space="0" w:color="auto"/>
                  </w:tcBorders>
                  <w:shd w:val="clear" w:color="auto" w:fill="auto"/>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DATA</w:t>
                  </w:r>
                </w:p>
              </w:tc>
            </w:tr>
            <w:tr w:rsidR="00D67DE2">
              <w:trPr>
                <w:gridAfter w:val="1"/>
                <w:wAfter w:w="2724" w:type="dxa"/>
                <w:trHeight w:val="336"/>
              </w:trPr>
              <w:tc>
                <w:tcPr>
                  <w:tcW w:w="2201" w:type="dxa"/>
                  <w:tcBorders>
                    <w:top w:val="nil"/>
                    <w:left w:val="single" w:sz="4" w:space="0" w:color="auto"/>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31 maggio </w:t>
                  </w: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LINGUA ITALIANA A e B (test)</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gridAfter w:val="1"/>
                <w:wAfter w:w="2724" w:type="dxa"/>
                <w:trHeight w:val="270"/>
              </w:trPr>
              <w:tc>
                <w:tcPr>
                  <w:tcW w:w="2201" w:type="dxa"/>
                  <w:vMerge w:val="restart"/>
                  <w:tcBorders>
                    <w:top w:val="nil"/>
                    <w:left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lang w:val="en-US" w:eastAsia="zh-CN" w:bidi="ar"/>
                    </w:rPr>
                  </w:pPr>
                  <w:r>
                    <w:rPr>
                      <w:rFonts w:ascii="Palatino Linotype" w:eastAsia="Palatino Linotype" w:hAnsi="Palatino Linotype" w:cs="Palatino Linotype" w:hint="default"/>
                      <w:sz w:val="22"/>
                      <w:szCs w:val="22"/>
                      <w:lang w:val="en-US" w:eastAsia="zh-CN" w:bidi="ar"/>
                    </w:rPr>
                    <w:t>1 giugno</w:t>
                  </w:r>
                </w:p>
                <w:p w:rsidR="00D67DE2" w:rsidRDefault="00D67DE2">
                  <w:pPr>
                    <w:jc w:val="center"/>
                    <w:rPr>
                      <w:rFonts w:ascii="Palatino Linotype" w:eastAsia="Palatino Linotype" w:hAnsi="Palatino Linotype" w:cs="Palatino Linotype" w:hint="default"/>
                      <w:sz w:val="22"/>
                      <w:szCs w:val="22"/>
                    </w:rPr>
                  </w:pP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LINGUA ITALIANA A e B (saggio)</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gridAfter w:val="1"/>
                <w:wAfter w:w="2724" w:type="dxa"/>
                <w:trHeight w:val="70"/>
              </w:trPr>
              <w:tc>
                <w:tcPr>
                  <w:tcW w:w="2201" w:type="dxa"/>
                  <w:vMerge/>
                  <w:tcBorders>
                    <w:left w:val="single" w:sz="4" w:space="0" w:color="auto"/>
                    <w:bottom w:val="single" w:sz="4" w:space="0" w:color="auto"/>
                    <w:right w:val="single" w:sz="4" w:space="0" w:color="auto"/>
                  </w:tcBorders>
                  <w:shd w:val="clear" w:color="auto" w:fill="auto"/>
                  <w:noWrap/>
                  <w:vAlign w:val="center"/>
                </w:tcPr>
                <w:p w:rsidR="00D67DE2" w:rsidRDefault="00D67DE2">
                  <w:pPr>
                    <w:jc w:val="center"/>
                    <w:rPr>
                      <w:rFonts w:ascii="Palatino Linotype" w:eastAsia="Palatino Linotype" w:hAnsi="Palatino Linotype" w:cs="Palatino Linotype" w:hint="default"/>
                      <w:sz w:val="22"/>
                      <w:szCs w:val="22"/>
                    </w:rPr>
                  </w:pP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 xml:space="preserve">LINGUA LATINA A e B </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14.00</w:t>
                  </w:r>
                </w:p>
              </w:tc>
            </w:tr>
            <w:tr w:rsidR="00D67DE2">
              <w:trPr>
                <w:gridAfter w:val="1"/>
                <w:wAfter w:w="2724" w:type="dxa"/>
                <w:trHeight w:val="135"/>
              </w:trPr>
              <w:tc>
                <w:tcPr>
                  <w:tcW w:w="2201" w:type="dxa"/>
                  <w:tcBorders>
                    <w:top w:val="nil"/>
                    <w:left w:val="single" w:sz="4" w:space="0" w:color="auto"/>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2 giugno</w:t>
                  </w: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 xml:space="preserve">LINGUA INGLESE A e B </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gridAfter w:val="1"/>
                <w:wAfter w:w="2724" w:type="dxa"/>
                <w:trHeight w:val="70"/>
              </w:trPr>
              <w:tc>
                <w:tcPr>
                  <w:tcW w:w="2201" w:type="dxa"/>
                  <w:vMerge w:val="restart"/>
                  <w:tcBorders>
                    <w:top w:val="nil"/>
                    <w:left w:val="single" w:sz="4" w:space="0" w:color="auto"/>
                    <w:bottom w:val="single" w:sz="4" w:space="0" w:color="000000"/>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5 giugno</w:t>
                  </w: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LINGUA TEDESCA A e B</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gridAfter w:val="1"/>
                <w:wAfter w:w="2724" w:type="dxa"/>
                <w:trHeight w:val="70"/>
              </w:trPr>
              <w:tc>
                <w:tcPr>
                  <w:tcW w:w="2201" w:type="dxa"/>
                  <w:vMerge/>
                  <w:tcBorders>
                    <w:top w:val="nil"/>
                    <w:left w:val="single" w:sz="4" w:space="0" w:color="auto"/>
                    <w:bottom w:val="single" w:sz="4" w:space="0" w:color="000000"/>
                    <w:right w:val="single" w:sz="4" w:space="0" w:color="auto"/>
                  </w:tcBorders>
                  <w:shd w:val="clear" w:color="auto" w:fill="auto"/>
                  <w:noWrap/>
                  <w:vAlign w:val="center"/>
                </w:tcPr>
                <w:p w:rsidR="00D67DE2" w:rsidRDefault="00D67DE2">
                  <w:pPr>
                    <w:rPr>
                      <w:rFonts w:ascii="Calibri" w:hAnsi="Calibri" w:cs="Arial" w:hint="default"/>
                    </w:rPr>
                  </w:pP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RELIGIONE</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14.00</w:t>
                  </w:r>
                </w:p>
              </w:tc>
            </w:tr>
            <w:tr w:rsidR="00D67DE2">
              <w:trPr>
                <w:gridAfter w:val="1"/>
                <w:wAfter w:w="2724" w:type="dxa"/>
                <w:trHeight w:val="70"/>
              </w:trPr>
              <w:tc>
                <w:tcPr>
                  <w:tcW w:w="2201" w:type="dxa"/>
                  <w:vMerge/>
                  <w:tcBorders>
                    <w:top w:val="nil"/>
                    <w:left w:val="single" w:sz="4" w:space="0" w:color="auto"/>
                    <w:bottom w:val="single" w:sz="4" w:space="0" w:color="000000"/>
                    <w:right w:val="single" w:sz="4" w:space="0" w:color="auto"/>
                  </w:tcBorders>
                  <w:shd w:val="clear" w:color="auto" w:fill="auto"/>
                  <w:noWrap/>
                  <w:vAlign w:val="center"/>
                </w:tcPr>
                <w:p w:rsidR="00D67DE2" w:rsidRDefault="00D67DE2">
                  <w:pPr>
                    <w:rPr>
                      <w:rFonts w:ascii="Calibri" w:hAnsi="Calibri" w:cs="Arial" w:hint="default"/>
                    </w:rPr>
                  </w:pP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ETICA</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14.00</w:t>
                  </w:r>
                </w:p>
              </w:tc>
            </w:tr>
            <w:tr w:rsidR="00D67DE2">
              <w:trPr>
                <w:gridAfter w:val="1"/>
                <w:wAfter w:w="2724" w:type="dxa"/>
                <w:trHeight w:val="70"/>
              </w:trPr>
              <w:tc>
                <w:tcPr>
                  <w:tcW w:w="2201" w:type="dxa"/>
                  <w:vMerge w:val="restart"/>
                  <w:tcBorders>
                    <w:top w:val="nil"/>
                    <w:left w:val="single" w:sz="4" w:space="0" w:color="auto"/>
                    <w:bottom w:val="single" w:sz="4" w:space="0" w:color="000000"/>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6 giugno</w:t>
                  </w: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BIOLOGIA</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gridAfter w:val="1"/>
                <w:wAfter w:w="2724" w:type="dxa"/>
                <w:trHeight w:val="70"/>
              </w:trPr>
              <w:tc>
                <w:tcPr>
                  <w:tcW w:w="2201" w:type="dxa"/>
                  <w:vMerge/>
                  <w:tcBorders>
                    <w:top w:val="nil"/>
                    <w:left w:val="single" w:sz="4" w:space="0" w:color="auto"/>
                    <w:bottom w:val="single" w:sz="4" w:space="0" w:color="000000"/>
                    <w:right w:val="single" w:sz="4" w:space="0" w:color="auto"/>
                  </w:tcBorders>
                  <w:shd w:val="clear" w:color="auto" w:fill="auto"/>
                  <w:noWrap/>
                  <w:vAlign w:val="center"/>
                </w:tcPr>
                <w:p w:rsidR="00D67DE2" w:rsidRDefault="00D67DE2">
                  <w:pPr>
                    <w:rPr>
                      <w:rFonts w:ascii="Calibri" w:hAnsi="Calibri" w:cs="Arial" w:hint="default"/>
                    </w:rPr>
                  </w:pP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LINGUA SPAGNOLA A e B</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14.00</w:t>
                  </w:r>
                </w:p>
              </w:tc>
            </w:tr>
            <w:tr w:rsidR="00D67DE2">
              <w:trPr>
                <w:gridAfter w:val="1"/>
                <w:wAfter w:w="2724" w:type="dxa"/>
                <w:trHeight w:val="70"/>
              </w:trPr>
              <w:tc>
                <w:tcPr>
                  <w:tcW w:w="2201" w:type="dxa"/>
                  <w:tcBorders>
                    <w:top w:val="nil"/>
                    <w:left w:val="single" w:sz="4" w:space="0" w:color="auto"/>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7 giugno</w:t>
                  </w: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GEOGRAFIA</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gridAfter w:val="1"/>
                <w:wAfter w:w="2724" w:type="dxa"/>
                <w:trHeight w:val="70"/>
              </w:trPr>
              <w:tc>
                <w:tcPr>
                  <w:tcW w:w="2201" w:type="dxa"/>
                  <w:tcBorders>
                    <w:top w:val="nil"/>
                    <w:left w:val="single" w:sz="4" w:space="0" w:color="auto"/>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12 giugno</w:t>
                  </w: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POLITICA ED ECONOMIA</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gridAfter w:val="1"/>
                <w:wAfter w:w="2724" w:type="dxa"/>
                <w:trHeight w:val="70"/>
              </w:trPr>
              <w:tc>
                <w:tcPr>
                  <w:tcW w:w="2201" w:type="dxa"/>
                  <w:vMerge w:val="restart"/>
                  <w:tcBorders>
                    <w:top w:val="nil"/>
                    <w:left w:val="single" w:sz="4" w:space="0" w:color="auto"/>
                    <w:bottom w:val="single" w:sz="4" w:space="0" w:color="000000"/>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13 giugno</w:t>
                  </w: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ARTE FIGURATIVA</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gridAfter w:val="1"/>
                <w:wAfter w:w="2724" w:type="dxa"/>
                <w:trHeight w:val="70"/>
              </w:trPr>
              <w:tc>
                <w:tcPr>
                  <w:tcW w:w="2201" w:type="dxa"/>
                  <w:vMerge/>
                  <w:tcBorders>
                    <w:top w:val="nil"/>
                    <w:left w:val="single" w:sz="4" w:space="0" w:color="auto"/>
                    <w:bottom w:val="single" w:sz="4" w:space="0" w:color="000000"/>
                    <w:right w:val="single" w:sz="4" w:space="0" w:color="auto"/>
                  </w:tcBorders>
                  <w:shd w:val="clear" w:color="auto" w:fill="auto"/>
                  <w:noWrap/>
                  <w:vAlign w:val="center"/>
                </w:tcPr>
                <w:p w:rsidR="00D67DE2" w:rsidRDefault="00D67DE2">
                  <w:pPr>
                    <w:rPr>
                      <w:rFonts w:ascii="Calibri" w:hAnsi="Calibri" w:cs="Arial" w:hint="default"/>
                    </w:rPr>
                  </w:pP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 xml:space="preserve">LOGICA </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14.00</w:t>
                  </w:r>
                </w:p>
              </w:tc>
            </w:tr>
            <w:tr w:rsidR="00D67DE2">
              <w:trPr>
                <w:gridAfter w:val="1"/>
                <w:wAfter w:w="2724" w:type="dxa"/>
                <w:trHeight w:val="70"/>
              </w:trPr>
              <w:tc>
                <w:tcPr>
                  <w:tcW w:w="2201" w:type="dxa"/>
                  <w:vMerge w:val="restart"/>
                  <w:tcBorders>
                    <w:top w:val="nil"/>
                    <w:left w:val="single" w:sz="4" w:space="0" w:color="auto"/>
                    <w:bottom w:val="single" w:sz="4" w:space="0" w:color="000000"/>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14 giugno</w:t>
                  </w: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INFORMATICA</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gridAfter w:val="1"/>
                <w:wAfter w:w="2724" w:type="dxa"/>
                <w:trHeight w:val="70"/>
              </w:trPr>
              <w:tc>
                <w:tcPr>
                  <w:tcW w:w="2201" w:type="dxa"/>
                  <w:vMerge/>
                  <w:tcBorders>
                    <w:top w:val="nil"/>
                    <w:left w:val="single" w:sz="4" w:space="0" w:color="auto"/>
                    <w:bottom w:val="single" w:sz="4" w:space="0" w:color="000000"/>
                    <w:right w:val="single" w:sz="4" w:space="0" w:color="auto"/>
                  </w:tcBorders>
                  <w:shd w:val="clear" w:color="auto" w:fill="auto"/>
                  <w:noWrap/>
                  <w:vAlign w:val="center"/>
                </w:tcPr>
                <w:p w:rsidR="00D67DE2" w:rsidRDefault="00D67DE2">
                  <w:pPr>
                    <w:rPr>
                      <w:rFonts w:ascii="Calibri" w:hAnsi="Calibri" w:cs="Arial" w:hint="default"/>
                    </w:rPr>
                  </w:pP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STORIA</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14.00</w:t>
                  </w:r>
                </w:p>
              </w:tc>
            </w:tr>
            <w:tr w:rsidR="00D67DE2">
              <w:trPr>
                <w:gridAfter w:val="1"/>
                <w:wAfter w:w="2724" w:type="dxa"/>
                <w:trHeight w:val="70"/>
              </w:trPr>
              <w:tc>
                <w:tcPr>
                  <w:tcW w:w="2201" w:type="dxa"/>
                  <w:vMerge w:val="restart"/>
                  <w:tcBorders>
                    <w:top w:val="nil"/>
                    <w:left w:val="single" w:sz="4" w:space="0" w:color="auto"/>
                    <w:bottom w:val="single" w:sz="4" w:space="0" w:color="000000"/>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15 giugno</w:t>
                  </w: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PSICOLOGIA</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gridAfter w:val="1"/>
                <w:wAfter w:w="2724" w:type="dxa"/>
                <w:trHeight w:val="70"/>
              </w:trPr>
              <w:tc>
                <w:tcPr>
                  <w:tcW w:w="2201" w:type="dxa"/>
                  <w:vMerge/>
                  <w:tcBorders>
                    <w:top w:val="nil"/>
                    <w:left w:val="single" w:sz="4" w:space="0" w:color="auto"/>
                    <w:bottom w:val="single" w:sz="4" w:space="0" w:color="000000"/>
                    <w:right w:val="single" w:sz="4" w:space="0" w:color="auto"/>
                  </w:tcBorders>
                  <w:shd w:val="clear" w:color="auto" w:fill="auto"/>
                  <w:noWrap/>
                  <w:vAlign w:val="center"/>
                </w:tcPr>
                <w:p w:rsidR="00D67DE2" w:rsidRDefault="00D67DE2">
                  <w:pPr>
                    <w:rPr>
                      <w:rFonts w:ascii="Calibri" w:hAnsi="Calibri" w:cs="Arial" w:hint="default"/>
                    </w:rPr>
                  </w:pP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ARTE MUSICALE</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14.00</w:t>
                  </w:r>
                </w:p>
              </w:tc>
            </w:tr>
            <w:tr w:rsidR="00D67DE2">
              <w:trPr>
                <w:gridAfter w:val="1"/>
                <w:wAfter w:w="2724" w:type="dxa"/>
                <w:trHeight w:val="70"/>
              </w:trPr>
              <w:tc>
                <w:tcPr>
                  <w:tcW w:w="2201" w:type="dxa"/>
                  <w:vMerge w:val="restart"/>
                  <w:tcBorders>
                    <w:top w:val="nil"/>
                    <w:left w:val="single" w:sz="4" w:space="0" w:color="auto"/>
                    <w:bottom w:val="single" w:sz="4" w:space="0" w:color="000000"/>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16 giugno</w:t>
                  </w: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FISICA</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gridAfter w:val="1"/>
                <w:wAfter w:w="2724" w:type="dxa"/>
                <w:trHeight w:val="70"/>
              </w:trPr>
              <w:tc>
                <w:tcPr>
                  <w:tcW w:w="2201" w:type="dxa"/>
                  <w:vMerge/>
                  <w:tcBorders>
                    <w:top w:val="nil"/>
                    <w:left w:val="single" w:sz="4" w:space="0" w:color="auto"/>
                    <w:bottom w:val="single" w:sz="4" w:space="0" w:color="000000"/>
                    <w:right w:val="single" w:sz="4" w:space="0" w:color="auto"/>
                  </w:tcBorders>
                  <w:shd w:val="clear" w:color="auto" w:fill="auto"/>
                  <w:noWrap/>
                  <w:vAlign w:val="center"/>
                </w:tcPr>
                <w:p w:rsidR="00D67DE2" w:rsidRDefault="00D67DE2">
                  <w:pPr>
                    <w:rPr>
                      <w:rFonts w:ascii="Calibri" w:hAnsi="Calibri" w:cs="Arial" w:hint="default"/>
                    </w:rPr>
                  </w:pP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FILOSOFIA</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14.00</w:t>
                  </w:r>
                </w:p>
              </w:tc>
            </w:tr>
            <w:tr w:rsidR="00D67DE2">
              <w:trPr>
                <w:gridAfter w:val="1"/>
                <w:wAfter w:w="2724" w:type="dxa"/>
                <w:trHeight w:val="70"/>
              </w:trPr>
              <w:tc>
                <w:tcPr>
                  <w:tcW w:w="2201" w:type="dxa"/>
                  <w:vMerge w:val="restart"/>
                  <w:tcBorders>
                    <w:top w:val="nil"/>
                    <w:left w:val="single" w:sz="4" w:space="0" w:color="auto"/>
                    <w:bottom w:val="single" w:sz="4" w:space="0" w:color="000000"/>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19 giugno</w:t>
                  </w: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CHIMICA</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gridAfter w:val="1"/>
                <w:wAfter w:w="2724" w:type="dxa"/>
                <w:trHeight w:val="70"/>
              </w:trPr>
              <w:tc>
                <w:tcPr>
                  <w:tcW w:w="2201" w:type="dxa"/>
                  <w:vMerge/>
                  <w:tcBorders>
                    <w:top w:val="nil"/>
                    <w:left w:val="single" w:sz="4" w:space="0" w:color="auto"/>
                    <w:bottom w:val="single" w:sz="4" w:space="0" w:color="000000"/>
                    <w:right w:val="single" w:sz="4" w:space="0" w:color="auto"/>
                  </w:tcBorders>
                  <w:shd w:val="clear" w:color="auto" w:fill="auto"/>
                  <w:noWrap/>
                  <w:vAlign w:val="center"/>
                </w:tcPr>
                <w:p w:rsidR="00D67DE2" w:rsidRDefault="00D67DE2">
                  <w:pPr>
                    <w:rPr>
                      <w:rFonts w:ascii="Calibri" w:hAnsi="Calibri" w:cs="Arial" w:hint="default"/>
                    </w:rPr>
                  </w:pP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SOCIOLOGIA</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14.00</w:t>
                  </w:r>
                </w:p>
              </w:tc>
            </w:tr>
            <w:tr w:rsidR="00D67DE2">
              <w:trPr>
                <w:gridAfter w:val="1"/>
                <w:wAfter w:w="2724" w:type="dxa"/>
                <w:trHeight w:val="70"/>
              </w:trPr>
              <w:tc>
                <w:tcPr>
                  <w:tcW w:w="2201" w:type="dxa"/>
                  <w:tcBorders>
                    <w:top w:val="nil"/>
                    <w:left w:val="single" w:sz="4" w:space="0" w:color="auto"/>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26 giugno</w:t>
                  </w: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 xml:space="preserve">LINGUA CROATA A e B (test) </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gridAfter w:val="1"/>
                <w:wAfter w:w="2724" w:type="dxa"/>
                <w:trHeight w:val="70"/>
              </w:trPr>
              <w:tc>
                <w:tcPr>
                  <w:tcW w:w="2201" w:type="dxa"/>
                  <w:tcBorders>
                    <w:top w:val="nil"/>
                    <w:left w:val="single" w:sz="4" w:space="0" w:color="auto"/>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27 giugno</w:t>
                  </w: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 xml:space="preserve">LINGUA CROATA A e B (saggio) </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gridAfter w:val="1"/>
                <w:wAfter w:w="2724" w:type="dxa"/>
                <w:trHeight w:val="70"/>
              </w:trPr>
              <w:tc>
                <w:tcPr>
                  <w:tcW w:w="2201" w:type="dxa"/>
                  <w:tcBorders>
                    <w:top w:val="nil"/>
                    <w:left w:val="single" w:sz="4" w:space="0" w:color="auto"/>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28 giugno</w:t>
                  </w:r>
                </w:p>
              </w:tc>
              <w:tc>
                <w:tcPr>
                  <w:tcW w:w="5642"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MATEMATICA A e B</w:t>
                  </w:r>
                </w:p>
              </w:tc>
              <w:tc>
                <w:tcPr>
                  <w:tcW w:w="1006" w:type="dxa"/>
                  <w:gridSpan w:val="2"/>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gridAfter w:val="1"/>
                <w:wAfter w:w="2724" w:type="dxa"/>
                <w:trHeight w:val="150"/>
              </w:trPr>
              <w:tc>
                <w:tcPr>
                  <w:tcW w:w="2201" w:type="dxa"/>
                  <w:shd w:val="clear" w:color="auto" w:fill="auto"/>
                  <w:noWrap/>
                  <w:vAlign w:val="center"/>
                </w:tcPr>
                <w:p w:rsidR="00D67DE2" w:rsidRDefault="00D67DE2">
                  <w:pPr>
                    <w:jc w:val="center"/>
                    <w:rPr>
                      <w:rFonts w:ascii="Palatino Linotype" w:eastAsia="Palatino Linotype" w:hAnsi="Palatino Linotype" w:cs="Palatino Linotype" w:hint="default"/>
                      <w:sz w:val="22"/>
                      <w:szCs w:val="22"/>
                    </w:rPr>
                  </w:pPr>
                </w:p>
              </w:tc>
              <w:tc>
                <w:tcPr>
                  <w:tcW w:w="5642" w:type="dxa"/>
                  <w:shd w:val="clear" w:color="auto" w:fill="auto"/>
                  <w:noWrap/>
                  <w:vAlign w:val="center"/>
                </w:tcPr>
                <w:p w:rsidR="00D67DE2" w:rsidRDefault="00D67DE2">
                  <w:pPr>
                    <w:rPr>
                      <w:rFonts w:ascii="Palatino Linotype" w:eastAsia="Palatino Linotype" w:hAnsi="Palatino Linotype" w:cs="Palatino Linotype" w:hint="default"/>
                      <w:sz w:val="22"/>
                      <w:szCs w:val="22"/>
                    </w:rPr>
                  </w:pPr>
                </w:p>
              </w:tc>
              <w:tc>
                <w:tcPr>
                  <w:tcW w:w="1006" w:type="dxa"/>
                  <w:gridSpan w:val="2"/>
                  <w:shd w:val="clear" w:color="auto" w:fill="auto"/>
                  <w:noWrap/>
                  <w:vAlign w:val="center"/>
                </w:tcPr>
                <w:p w:rsidR="00D67DE2" w:rsidRDefault="00D67DE2">
                  <w:pPr>
                    <w:jc w:val="center"/>
                    <w:rPr>
                      <w:rFonts w:ascii="Palatino Linotype" w:eastAsia="Palatino Linotype" w:hAnsi="Palatino Linotype" w:cs="Palatino Linotype" w:hint="default"/>
                      <w:sz w:val="22"/>
                      <w:szCs w:val="22"/>
                    </w:rPr>
                  </w:pPr>
                </w:p>
              </w:tc>
            </w:tr>
            <w:tr w:rsidR="00D67DE2">
              <w:trPr>
                <w:gridAfter w:val="1"/>
                <w:wAfter w:w="2724" w:type="dxa"/>
                <w:trHeight w:val="60"/>
              </w:trPr>
              <w:tc>
                <w:tcPr>
                  <w:tcW w:w="2201" w:type="dxa"/>
                  <w:shd w:val="clear" w:color="auto" w:fill="auto"/>
                  <w:noWrap/>
                  <w:vAlign w:val="center"/>
                </w:tcPr>
                <w:p w:rsidR="00D67DE2" w:rsidRDefault="00D67DE2">
                  <w:pPr>
                    <w:jc w:val="center"/>
                    <w:rPr>
                      <w:rFonts w:ascii="Palatino Linotype" w:eastAsia="Palatino Linotype" w:hAnsi="Palatino Linotype" w:cs="Palatino Linotype" w:hint="default"/>
                      <w:sz w:val="22"/>
                      <w:szCs w:val="22"/>
                    </w:rPr>
                  </w:pPr>
                </w:p>
              </w:tc>
              <w:tc>
                <w:tcPr>
                  <w:tcW w:w="5642" w:type="dxa"/>
                  <w:shd w:val="clear" w:color="auto" w:fill="auto"/>
                  <w:noWrap/>
                  <w:vAlign w:val="center"/>
                </w:tcPr>
                <w:p w:rsidR="00D67DE2" w:rsidRDefault="00D67DE2">
                  <w:pPr>
                    <w:rPr>
                      <w:rFonts w:ascii="Palatino Linotype" w:eastAsia="Palatino Linotype" w:hAnsi="Palatino Linotype" w:cs="Palatino Linotype" w:hint="default"/>
                      <w:sz w:val="22"/>
                      <w:szCs w:val="22"/>
                    </w:rPr>
                  </w:pPr>
                </w:p>
              </w:tc>
              <w:tc>
                <w:tcPr>
                  <w:tcW w:w="1006" w:type="dxa"/>
                  <w:gridSpan w:val="2"/>
                  <w:shd w:val="clear" w:color="auto" w:fill="auto"/>
                  <w:noWrap/>
                  <w:vAlign w:val="center"/>
                </w:tcPr>
                <w:p w:rsidR="00D67DE2" w:rsidRDefault="00D67DE2">
                  <w:pPr>
                    <w:rPr>
                      <w:rFonts w:ascii="Palatino Linotype" w:eastAsia="Palatino Linotype" w:hAnsi="Palatino Linotype" w:cs="Palatino Linotype" w:hint="default"/>
                      <w:sz w:val="22"/>
                      <w:szCs w:val="22"/>
                    </w:rPr>
                  </w:pPr>
                </w:p>
              </w:tc>
            </w:tr>
            <w:tr w:rsidR="00D67DE2">
              <w:trPr>
                <w:trHeight w:val="339"/>
              </w:trPr>
              <w:tc>
                <w:tcPr>
                  <w:tcW w:w="8761" w:type="dxa"/>
                  <w:gridSpan w:val="3"/>
                  <w:shd w:val="clear" w:color="auto" w:fill="auto"/>
                  <w:noWrap/>
                  <w:vAlign w:val="bottom"/>
                </w:tcPr>
                <w:p w:rsidR="00D67DE2" w:rsidRDefault="009818EF">
                  <w:pP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Iscrizione all'esame:                                 1 dicembre 2022 - 15 febbraio 2023</w:t>
                  </w:r>
                </w:p>
              </w:tc>
              <w:tc>
                <w:tcPr>
                  <w:tcW w:w="2812" w:type="dxa"/>
                  <w:gridSpan w:val="2"/>
                  <w:shd w:val="clear" w:color="auto" w:fill="auto"/>
                  <w:noWrap/>
                  <w:vAlign w:val="bottom"/>
                </w:tcPr>
                <w:p w:rsidR="00D67DE2" w:rsidRDefault="00D67DE2">
                  <w:pPr>
                    <w:rPr>
                      <w:rFonts w:ascii="Palatino Linotype" w:eastAsia="Palatino Linotype" w:hAnsi="Palatino Linotype" w:cs="Palatino Linotype" w:hint="default"/>
                      <w:sz w:val="22"/>
                      <w:szCs w:val="22"/>
                    </w:rPr>
                  </w:pPr>
                </w:p>
              </w:tc>
            </w:tr>
            <w:tr w:rsidR="00D67DE2">
              <w:trPr>
                <w:trHeight w:val="350"/>
              </w:trPr>
              <w:tc>
                <w:tcPr>
                  <w:tcW w:w="8761" w:type="dxa"/>
                  <w:gridSpan w:val="3"/>
                  <w:shd w:val="clear" w:color="auto" w:fill="auto"/>
                  <w:noWrap/>
                  <w:vAlign w:val="center"/>
                </w:tcPr>
                <w:p w:rsidR="00D67DE2" w:rsidRDefault="009818EF">
                  <w:pP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Pubblicazione dei risultati:                    12 luglio 2023</w:t>
                  </w:r>
                </w:p>
              </w:tc>
              <w:tc>
                <w:tcPr>
                  <w:tcW w:w="2812" w:type="dxa"/>
                  <w:gridSpan w:val="2"/>
                  <w:shd w:val="clear" w:color="auto" w:fill="auto"/>
                  <w:noWrap/>
                  <w:vAlign w:val="bottom"/>
                </w:tcPr>
                <w:p w:rsidR="00D67DE2" w:rsidRDefault="00D67DE2">
                  <w:pPr>
                    <w:rPr>
                      <w:rFonts w:ascii="Palatino Linotype" w:eastAsia="Palatino Linotype" w:hAnsi="Palatino Linotype" w:cs="Palatino Linotype" w:hint="default"/>
                      <w:sz w:val="22"/>
                      <w:szCs w:val="22"/>
                    </w:rPr>
                  </w:pPr>
                </w:p>
              </w:tc>
            </w:tr>
            <w:tr w:rsidR="00D67DE2">
              <w:trPr>
                <w:trHeight w:val="290"/>
              </w:trPr>
              <w:tc>
                <w:tcPr>
                  <w:tcW w:w="8761" w:type="dxa"/>
                  <w:gridSpan w:val="3"/>
                  <w:shd w:val="clear" w:color="auto" w:fill="auto"/>
                  <w:noWrap/>
                  <w:vAlign w:val="bottom"/>
                </w:tcPr>
                <w:p w:rsidR="00D67DE2" w:rsidRDefault="009818EF">
                  <w:pP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Termine dei ricorsi:                                  14 luglio 2023</w:t>
                  </w:r>
                </w:p>
              </w:tc>
              <w:tc>
                <w:tcPr>
                  <w:tcW w:w="2812" w:type="dxa"/>
                  <w:gridSpan w:val="2"/>
                  <w:shd w:val="clear" w:color="auto" w:fill="auto"/>
                  <w:noWrap/>
                  <w:vAlign w:val="bottom"/>
                </w:tcPr>
                <w:p w:rsidR="00D67DE2" w:rsidRDefault="00D67DE2">
                  <w:pPr>
                    <w:rPr>
                      <w:rFonts w:ascii="Palatino Linotype" w:eastAsia="Palatino Linotype" w:hAnsi="Palatino Linotype" w:cs="Palatino Linotype" w:hint="default"/>
                      <w:sz w:val="22"/>
                      <w:szCs w:val="22"/>
                    </w:rPr>
                  </w:pPr>
                </w:p>
              </w:tc>
            </w:tr>
            <w:tr w:rsidR="00D67DE2">
              <w:trPr>
                <w:trHeight w:val="290"/>
              </w:trPr>
              <w:tc>
                <w:tcPr>
                  <w:tcW w:w="8761" w:type="dxa"/>
                  <w:gridSpan w:val="3"/>
                  <w:shd w:val="clear" w:color="auto" w:fill="auto"/>
                  <w:noWrap/>
                  <w:vAlign w:val="bottom"/>
                </w:tcPr>
                <w:p w:rsidR="00D67DE2" w:rsidRDefault="009818EF">
                  <w:pP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Pubblicazione definitiva dei risultati: 19 luglio 2023</w:t>
                  </w:r>
                </w:p>
              </w:tc>
              <w:tc>
                <w:tcPr>
                  <w:tcW w:w="2812" w:type="dxa"/>
                  <w:gridSpan w:val="2"/>
                  <w:shd w:val="clear" w:color="auto" w:fill="auto"/>
                  <w:noWrap/>
                  <w:vAlign w:val="bottom"/>
                </w:tcPr>
                <w:p w:rsidR="00D67DE2" w:rsidRDefault="00D67DE2">
                  <w:pPr>
                    <w:rPr>
                      <w:rFonts w:ascii="Palatino Linotype" w:eastAsia="Palatino Linotype" w:hAnsi="Palatino Linotype" w:cs="Palatino Linotype" w:hint="default"/>
                      <w:sz w:val="22"/>
                      <w:szCs w:val="22"/>
                    </w:rPr>
                  </w:pPr>
                </w:p>
              </w:tc>
            </w:tr>
            <w:tr w:rsidR="00D67DE2">
              <w:trPr>
                <w:trHeight w:val="290"/>
              </w:trPr>
              <w:tc>
                <w:tcPr>
                  <w:tcW w:w="8761" w:type="dxa"/>
                  <w:gridSpan w:val="3"/>
                  <w:shd w:val="clear" w:color="auto" w:fill="auto"/>
                  <w:noWrap/>
                  <w:vAlign w:val="bottom"/>
                </w:tcPr>
                <w:p w:rsidR="00D67DE2" w:rsidRDefault="009818EF">
                  <w:pP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Consegna delle pagelle:                          21 luglio 2023</w:t>
                  </w:r>
                </w:p>
              </w:tc>
              <w:tc>
                <w:tcPr>
                  <w:tcW w:w="2812" w:type="dxa"/>
                  <w:gridSpan w:val="2"/>
                  <w:shd w:val="clear" w:color="auto" w:fill="auto"/>
                  <w:noWrap/>
                  <w:vAlign w:val="bottom"/>
                </w:tcPr>
                <w:p w:rsidR="00D67DE2" w:rsidRDefault="00D67DE2">
                  <w:pPr>
                    <w:rPr>
                      <w:rFonts w:ascii="Calibri" w:hAnsi="Calibri" w:cs="Arial" w:hint="default"/>
                    </w:rPr>
                  </w:pPr>
                </w:p>
              </w:tc>
            </w:tr>
          </w:tbl>
          <w:p w:rsidR="00D67DE2" w:rsidRDefault="00D67DE2">
            <w:pPr>
              <w:rPr>
                <w:rFonts w:ascii="Palatino Linotype" w:hAnsi="Palatino Linotype"/>
                <w:b/>
                <w:i/>
                <w:iCs/>
                <w:sz w:val="22"/>
                <w:szCs w:val="22"/>
              </w:rPr>
            </w:pPr>
          </w:p>
          <w:p w:rsidR="00D67DE2" w:rsidRDefault="00D67DE2">
            <w:pPr>
              <w:rPr>
                <w:rFonts w:ascii="Palatino Linotype" w:hAnsi="Palatino Linotype"/>
                <w:b/>
                <w:i/>
                <w:iCs/>
                <w:sz w:val="22"/>
                <w:szCs w:val="22"/>
              </w:rPr>
            </w:pPr>
          </w:p>
          <w:p w:rsidR="00D67DE2" w:rsidRDefault="00D67DE2">
            <w:pPr>
              <w:rPr>
                <w:rFonts w:ascii="Palatino Linotype" w:hAnsi="Palatino Linotype"/>
                <w:b/>
                <w:i/>
                <w:iCs/>
                <w:sz w:val="22"/>
                <w:szCs w:val="22"/>
              </w:rPr>
            </w:pPr>
          </w:p>
          <w:p w:rsidR="00D67DE2" w:rsidRDefault="00D67DE2">
            <w:pPr>
              <w:rPr>
                <w:rFonts w:ascii="Palatino Linotype" w:hAnsi="Palatino Linotype"/>
                <w:b/>
                <w:i/>
                <w:iCs/>
                <w:sz w:val="22"/>
                <w:szCs w:val="22"/>
              </w:rPr>
            </w:pPr>
          </w:p>
          <w:p w:rsidR="00D67DE2" w:rsidRDefault="00D67DE2">
            <w:pPr>
              <w:rPr>
                <w:rFonts w:ascii="Palatino Linotype" w:hAnsi="Palatino Linotype"/>
                <w:b/>
                <w:i/>
                <w:iCs/>
                <w:sz w:val="22"/>
                <w:szCs w:val="22"/>
              </w:rPr>
            </w:pPr>
          </w:p>
          <w:p w:rsidR="00D67DE2" w:rsidRDefault="00D67DE2">
            <w:pPr>
              <w:rPr>
                <w:rFonts w:ascii="Palatino Linotype" w:hAnsi="Palatino Linotype"/>
                <w:b/>
                <w:i/>
                <w:iCs/>
                <w:sz w:val="22"/>
                <w:szCs w:val="22"/>
              </w:rPr>
            </w:pPr>
          </w:p>
          <w:p w:rsidR="00D67DE2" w:rsidRDefault="00D67DE2">
            <w:pPr>
              <w:rPr>
                <w:rFonts w:ascii="Palatino Linotype" w:hAnsi="Palatino Linotype"/>
                <w:b/>
                <w:i/>
                <w:iCs/>
                <w:sz w:val="22"/>
                <w:szCs w:val="22"/>
              </w:rPr>
            </w:pPr>
          </w:p>
          <w:p w:rsidR="00D67DE2" w:rsidRDefault="00D67DE2">
            <w:pPr>
              <w:rPr>
                <w:rFonts w:ascii="Palatino Linotype" w:hAnsi="Palatino Linotype"/>
                <w:b/>
                <w:i/>
                <w:iCs/>
                <w:sz w:val="22"/>
                <w:szCs w:val="22"/>
              </w:rPr>
            </w:pPr>
          </w:p>
        </w:tc>
      </w:tr>
      <w:tr w:rsidR="00D67DE2">
        <w:trPr>
          <w:trHeight w:val="590"/>
        </w:trPr>
        <w:tc>
          <w:tcPr>
            <w:tcW w:w="10179" w:type="dxa"/>
            <w:tcBorders>
              <w:top w:val="nil"/>
              <w:left w:val="nil"/>
              <w:bottom w:val="nil"/>
              <w:right w:val="nil"/>
            </w:tcBorders>
            <w:shd w:val="clear" w:color="auto" w:fill="auto"/>
            <w:vAlign w:val="bottom"/>
          </w:tcPr>
          <w:p w:rsidR="00D67DE2" w:rsidRDefault="00D67DE2">
            <w:pPr>
              <w:rPr>
                <w:rFonts w:ascii="Palatino Linotype" w:hAnsi="Palatino Linotype"/>
                <w:b/>
                <w:i/>
                <w:iCs/>
                <w:sz w:val="22"/>
                <w:szCs w:val="22"/>
              </w:rPr>
            </w:pPr>
          </w:p>
          <w:p w:rsidR="00D67DE2" w:rsidRDefault="009818EF">
            <w:pPr>
              <w:rPr>
                <w:rFonts w:ascii="Palatino Linotype" w:hAnsi="Palatino Linotype"/>
                <w:b/>
                <w:i/>
                <w:iCs/>
                <w:sz w:val="22"/>
                <w:szCs w:val="22"/>
              </w:rPr>
            </w:pPr>
            <w:r>
              <w:rPr>
                <w:rFonts w:ascii="Palatino Linotype" w:hAnsi="Palatino Linotype"/>
                <w:b/>
                <w:i/>
                <w:iCs/>
                <w:sz w:val="22"/>
                <w:szCs w:val="22"/>
              </w:rPr>
              <w:t xml:space="preserve"> </w:t>
            </w:r>
            <w:bookmarkStart w:id="57" w:name="_Toc53134491"/>
            <w:r>
              <w:rPr>
                <w:rFonts w:ascii="Palatino Linotype" w:hAnsi="Palatino Linotype"/>
                <w:b/>
                <w:i/>
                <w:iCs/>
                <w:sz w:val="22"/>
                <w:szCs w:val="22"/>
              </w:rPr>
              <w:t>6.6.2. Sessione autunnale</w:t>
            </w:r>
            <w:bookmarkEnd w:id="57"/>
          </w:p>
          <w:p w:rsidR="00D67DE2" w:rsidRDefault="00D67DE2">
            <w:pPr>
              <w:ind w:left="-630" w:hanging="346"/>
              <w:rPr>
                <w:rFonts w:ascii="Palatino Linotype" w:hAnsi="Palatino Linotype"/>
                <w:sz w:val="22"/>
                <w:szCs w:val="22"/>
                <w:lang w:eastAsia="hr-HR"/>
              </w:rPr>
            </w:pPr>
          </w:p>
          <w:tbl>
            <w:tblPr>
              <w:tblStyle w:val="Obinatablica1"/>
              <w:tblW w:w="9763" w:type="dxa"/>
              <w:tblInd w:w="0" w:type="dxa"/>
              <w:tblLook w:val="04A0" w:firstRow="1" w:lastRow="0" w:firstColumn="1" w:lastColumn="0" w:noHBand="0" w:noVBand="1"/>
            </w:tblPr>
            <w:tblGrid>
              <w:gridCol w:w="2231"/>
              <w:gridCol w:w="5986"/>
              <w:gridCol w:w="1546"/>
            </w:tblGrid>
            <w:tr w:rsidR="00D67DE2">
              <w:trPr>
                <w:trHeight w:val="907"/>
              </w:trPr>
              <w:tc>
                <w:tcPr>
                  <w:tcW w:w="2231" w:type="dxa"/>
                  <w:tcBorders>
                    <w:top w:val="single" w:sz="4" w:space="0" w:color="auto"/>
                    <w:left w:val="single" w:sz="4" w:space="0" w:color="auto"/>
                    <w:bottom w:val="single" w:sz="4" w:space="0" w:color="auto"/>
                    <w:right w:val="single" w:sz="4" w:space="0" w:color="auto"/>
                  </w:tcBorders>
                  <w:shd w:val="clear" w:color="auto" w:fill="auto"/>
                  <w:vAlign w:val="center"/>
                </w:tcPr>
                <w:p w:rsidR="00D67DE2" w:rsidRDefault="009818EF">
                  <w:pPr>
                    <w:ind w:left="-630" w:hanging="346"/>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 xml:space="preserve">              DATA</w:t>
                  </w:r>
                </w:p>
              </w:tc>
              <w:tc>
                <w:tcPr>
                  <w:tcW w:w="5986" w:type="dxa"/>
                  <w:tcBorders>
                    <w:top w:val="single" w:sz="4" w:space="0" w:color="auto"/>
                    <w:left w:val="nil"/>
                    <w:bottom w:val="single" w:sz="4" w:space="0" w:color="auto"/>
                    <w:right w:val="single" w:sz="4" w:space="0" w:color="auto"/>
                  </w:tcBorders>
                  <w:shd w:val="clear" w:color="auto" w:fill="auto"/>
                  <w:vAlign w:val="center"/>
                </w:tcPr>
                <w:p w:rsidR="00D67DE2" w:rsidRDefault="009818EF">
                  <w:pPr>
                    <w:ind w:left="-630" w:hanging="346"/>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ESAME</w:t>
                  </w:r>
                </w:p>
              </w:tc>
              <w:tc>
                <w:tcPr>
                  <w:tcW w:w="1546" w:type="dxa"/>
                  <w:tcBorders>
                    <w:top w:val="single" w:sz="4" w:space="0" w:color="auto"/>
                    <w:left w:val="nil"/>
                    <w:bottom w:val="single" w:sz="4" w:space="0" w:color="auto"/>
                    <w:right w:val="single" w:sz="4" w:space="0" w:color="auto"/>
                  </w:tcBorders>
                  <w:shd w:val="clear" w:color="auto" w:fill="auto"/>
                  <w:vAlign w:val="center"/>
                </w:tcPr>
                <w:p w:rsidR="00D67DE2" w:rsidRDefault="009818EF">
                  <w:pPr>
                    <w:ind w:left="-630" w:hanging="346"/>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 xml:space="preserve">            ORA</w:t>
                  </w:r>
                </w:p>
              </w:tc>
            </w:tr>
            <w:tr w:rsidR="00D67DE2">
              <w:trPr>
                <w:trHeight w:val="67"/>
              </w:trPr>
              <w:tc>
                <w:tcPr>
                  <w:tcW w:w="2231" w:type="dxa"/>
                  <w:vMerge w:val="restart"/>
                  <w:tcBorders>
                    <w:top w:val="nil"/>
                    <w:left w:val="single" w:sz="4" w:space="0" w:color="auto"/>
                    <w:bottom w:val="single" w:sz="4" w:space="0" w:color="000000"/>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16 agosto</w:t>
                  </w: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ETICA</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9.00</w:t>
                  </w:r>
                </w:p>
              </w:tc>
            </w:tr>
            <w:tr w:rsidR="00D67DE2">
              <w:trPr>
                <w:trHeight w:val="67"/>
              </w:trPr>
              <w:tc>
                <w:tcPr>
                  <w:tcW w:w="2231" w:type="dxa"/>
                  <w:vMerge/>
                  <w:tcBorders>
                    <w:top w:val="nil"/>
                    <w:left w:val="single" w:sz="4" w:space="0" w:color="auto"/>
                    <w:bottom w:val="single" w:sz="4" w:space="0" w:color="000000"/>
                    <w:right w:val="single" w:sz="4" w:space="0" w:color="auto"/>
                  </w:tcBorders>
                  <w:shd w:val="clear" w:color="auto" w:fill="auto"/>
                  <w:noWrap/>
                  <w:vAlign w:val="center"/>
                </w:tcPr>
                <w:p w:rsidR="00D67DE2" w:rsidRDefault="00D67DE2">
                  <w:pPr>
                    <w:rPr>
                      <w:rFonts w:ascii="Calibri" w:hAnsi="Calibri" w:cs="Arial" w:hint="default"/>
                    </w:rPr>
                  </w:pP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LOGICA</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14.00</w:t>
                  </w:r>
                </w:p>
              </w:tc>
            </w:tr>
            <w:tr w:rsidR="00D67DE2">
              <w:trPr>
                <w:trHeight w:val="67"/>
              </w:trPr>
              <w:tc>
                <w:tcPr>
                  <w:tcW w:w="2231" w:type="dxa"/>
                  <w:vMerge w:val="restart"/>
                  <w:tcBorders>
                    <w:top w:val="nil"/>
                    <w:left w:val="single" w:sz="4" w:space="0" w:color="auto"/>
                    <w:bottom w:val="single" w:sz="4" w:space="0" w:color="000000"/>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17 agosto</w:t>
                  </w: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 xml:space="preserve">                   LINGUA TALIANA A e B (test)</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9.00</w:t>
                  </w:r>
                </w:p>
              </w:tc>
            </w:tr>
            <w:tr w:rsidR="00D67DE2">
              <w:trPr>
                <w:trHeight w:val="67"/>
              </w:trPr>
              <w:tc>
                <w:tcPr>
                  <w:tcW w:w="2231" w:type="dxa"/>
                  <w:vMerge/>
                  <w:tcBorders>
                    <w:top w:val="nil"/>
                    <w:left w:val="single" w:sz="4" w:space="0" w:color="auto"/>
                    <w:bottom w:val="single" w:sz="4" w:space="0" w:color="000000"/>
                    <w:right w:val="single" w:sz="4" w:space="0" w:color="auto"/>
                  </w:tcBorders>
                  <w:shd w:val="clear" w:color="auto" w:fill="auto"/>
                  <w:noWrap/>
                  <w:vAlign w:val="center"/>
                </w:tcPr>
                <w:p w:rsidR="00D67DE2" w:rsidRDefault="00D67DE2">
                  <w:pPr>
                    <w:rPr>
                      <w:rFonts w:ascii="Calibri" w:hAnsi="Calibri" w:cs="Arial" w:hint="default"/>
                    </w:rPr>
                  </w:pP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 xml:space="preserve">               LINGUA LATINA A e B</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14.00</w:t>
                  </w:r>
                </w:p>
              </w:tc>
            </w:tr>
            <w:tr w:rsidR="00D67DE2">
              <w:trPr>
                <w:trHeight w:val="67"/>
              </w:trPr>
              <w:tc>
                <w:tcPr>
                  <w:tcW w:w="2231" w:type="dxa"/>
                  <w:vMerge w:val="restart"/>
                  <w:tcBorders>
                    <w:top w:val="nil"/>
                    <w:left w:val="single" w:sz="4" w:space="0" w:color="auto"/>
                    <w:bottom w:val="single" w:sz="4" w:space="0" w:color="000000"/>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18 agosto</w:t>
                  </w: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 xml:space="preserve">                 LINGUA ITALIANA A e B (saggio)</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9.00</w:t>
                  </w:r>
                </w:p>
              </w:tc>
            </w:tr>
            <w:tr w:rsidR="00D67DE2">
              <w:trPr>
                <w:trHeight w:val="67"/>
              </w:trPr>
              <w:tc>
                <w:tcPr>
                  <w:tcW w:w="2231" w:type="dxa"/>
                  <w:vMerge/>
                  <w:tcBorders>
                    <w:top w:val="nil"/>
                    <w:left w:val="single" w:sz="4" w:space="0" w:color="auto"/>
                    <w:bottom w:val="single" w:sz="4" w:space="0" w:color="000000"/>
                    <w:right w:val="single" w:sz="4" w:space="0" w:color="auto"/>
                  </w:tcBorders>
                  <w:shd w:val="clear" w:color="auto" w:fill="auto"/>
                  <w:noWrap/>
                  <w:vAlign w:val="center"/>
                </w:tcPr>
                <w:p w:rsidR="00D67DE2" w:rsidRDefault="00D67DE2">
                  <w:pPr>
                    <w:rPr>
                      <w:rFonts w:ascii="Calibri" w:hAnsi="Calibri" w:cs="Arial" w:hint="default"/>
                    </w:rPr>
                  </w:pP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 xml:space="preserve">          LINGUA SPAGNOLA A e B</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14.00</w:t>
                  </w:r>
                </w:p>
              </w:tc>
            </w:tr>
            <w:tr w:rsidR="00D67DE2">
              <w:trPr>
                <w:trHeight w:val="67"/>
              </w:trPr>
              <w:tc>
                <w:tcPr>
                  <w:tcW w:w="2231" w:type="dxa"/>
                  <w:vMerge w:val="restart"/>
                  <w:tcBorders>
                    <w:top w:val="nil"/>
                    <w:left w:val="single" w:sz="4" w:space="0" w:color="auto"/>
                    <w:bottom w:val="single" w:sz="4" w:space="0" w:color="000000"/>
                    <w:right w:val="nil"/>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21 agosto</w:t>
                  </w:r>
                </w:p>
              </w:tc>
              <w:tc>
                <w:tcPr>
                  <w:tcW w:w="5986" w:type="dxa"/>
                  <w:tcBorders>
                    <w:top w:val="nil"/>
                    <w:left w:val="single" w:sz="4" w:space="0" w:color="auto"/>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 xml:space="preserve">              LINGUA INGLESE A e B</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9.00</w:t>
                  </w:r>
                </w:p>
              </w:tc>
            </w:tr>
            <w:tr w:rsidR="00D67DE2">
              <w:trPr>
                <w:trHeight w:val="67"/>
              </w:trPr>
              <w:tc>
                <w:tcPr>
                  <w:tcW w:w="2231" w:type="dxa"/>
                  <w:vMerge/>
                  <w:tcBorders>
                    <w:top w:val="nil"/>
                    <w:left w:val="single" w:sz="4" w:space="0" w:color="auto"/>
                    <w:bottom w:val="single" w:sz="4" w:space="0" w:color="000000"/>
                    <w:right w:val="nil"/>
                  </w:tcBorders>
                  <w:shd w:val="clear" w:color="auto" w:fill="auto"/>
                  <w:noWrap/>
                  <w:vAlign w:val="center"/>
                </w:tcPr>
                <w:p w:rsidR="00D67DE2" w:rsidRDefault="00D67DE2">
                  <w:pPr>
                    <w:rPr>
                      <w:rFonts w:ascii="Calibri" w:hAnsi="Calibri" w:cs="Arial" w:hint="default"/>
                    </w:rPr>
                  </w:pPr>
                </w:p>
              </w:tc>
              <w:tc>
                <w:tcPr>
                  <w:tcW w:w="5986" w:type="dxa"/>
                  <w:tcBorders>
                    <w:top w:val="nil"/>
                    <w:left w:val="single" w:sz="4" w:space="0" w:color="auto"/>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 xml:space="preserve">             GEOGRAFIA</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14.00</w:t>
                  </w:r>
                </w:p>
              </w:tc>
            </w:tr>
            <w:tr w:rsidR="00D67DE2">
              <w:trPr>
                <w:trHeight w:val="67"/>
              </w:trPr>
              <w:tc>
                <w:tcPr>
                  <w:tcW w:w="2231" w:type="dxa"/>
                  <w:vMerge w:val="restart"/>
                  <w:tcBorders>
                    <w:top w:val="nil"/>
                    <w:left w:val="single" w:sz="4" w:space="0" w:color="auto"/>
                    <w:bottom w:val="single" w:sz="4" w:space="0" w:color="000000"/>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22 agosto</w:t>
                  </w: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 xml:space="preserve">             LINGUA TEDESCA A e B</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9.00</w:t>
                  </w:r>
                </w:p>
              </w:tc>
            </w:tr>
            <w:tr w:rsidR="00D67DE2">
              <w:trPr>
                <w:trHeight w:val="67"/>
              </w:trPr>
              <w:tc>
                <w:tcPr>
                  <w:tcW w:w="2231" w:type="dxa"/>
                  <w:vMerge/>
                  <w:tcBorders>
                    <w:top w:val="nil"/>
                    <w:left w:val="single" w:sz="4" w:space="0" w:color="auto"/>
                    <w:bottom w:val="single" w:sz="4" w:space="0" w:color="000000"/>
                    <w:right w:val="single" w:sz="4" w:space="0" w:color="auto"/>
                  </w:tcBorders>
                  <w:shd w:val="clear" w:color="auto" w:fill="auto"/>
                  <w:noWrap/>
                  <w:vAlign w:val="center"/>
                </w:tcPr>
                <w:p w:rsidR="00D67DE2" w:rsidRDefault="00D67DE2">
                  <w:pPr>
                    <w:rPr>
                      <w:rFonts w:ascii="Calibri" w:hAnsi="Calibri" w:cs="Arial" w:hint="default"/>
                    </w:rPr>
                  </w:pP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 xml:space="preserve">              SOCIOLOGIA</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14.00</w:t>
                  </w:r>
                </w:p>
              </w:tc>
            </w:tr>
            <w:tr w:rsidR="00D67DE2">
              <w:trPr>
                <w:trHeight w:val="67"/>
              </w:trPr>
              <w:tc>
                <w:tcPr>
                  <w:tcW w:w="2231" w:type="dxa"/>
                  <w:tcBorders>
                    <w:top w:val="nil"/>
                    <w:left w:val="single" w:sz="4" w:space="0" w:color="auto"/>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23 agosto</w:t>
                  </w: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 xml:space="preserve">                MATEMATICA A e B</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9.00</w:t>
                  </w:r>
                </w:p>
              </w:tc>
            </w:tr>
            <w:tr w:rsidR="00D67DE2">
              <w:trPr>
                <w:trHeight w:val="67"/>
              </w:trPr>
              <w:tc>
                <w:tcPr>
                  <w:tcW w:w="2231" w:type="dxa"/>
                  <w:tcBorders>
                    <w:top w:val="single" w:sz="4" w:space="0" w:color="auto"/>
                    <w:left w:val="single" w:sz="4" w:space="0" w:color="auto"/>
                    <w:bottom w:val="nil"/>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24 agosto</w:t>
                  </w: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 xml:space="preserve">               BIOLOGIA</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ind w:left="-630" w:hanging="346"/>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 xml:space="preserve">                9.00</w:t>
                  </w:r>
                </w:p>
              </w:tc>
            </w:tr>
            <w:tr w:rsidR="00D67DE2">
              <w:trPr>
                <w:trHeight w:val="67"/>
              </w:trPr>
              <w:tc>
                <w:tcPr>
                  <w:tcW w:w="223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25 agosto</w:t>
                  </w: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FISICA</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trHeight w:val="67"/>
              </w:trPr>
              <w:tc>
                <w:tcPr>
                  <w:tcW w:w="2231" w:type="dxa"/>
                  <w:vMerge/>
                  <w:tcBorders>
                    <w:top w:val="single" w:sz="4" w:space="0" w:color="auto"/>
                    <w:left w:val="single" w:sz="4" w:space="0" w:color="auto"/>
                    <w:bottom w:val="single" w:sz="4" w:space="0" w:color="000000"/>
                    <w:right w:val="single" w:sz="4" w:space="0" w:color="auto"/>
                  </w:tcBorders>
                  <w:shd w:val="clear" w:color="auto" w:fill="auto"/>
                  <w:noWrap/>
                  <w:vAlign w:val="center"/>
                </w:tcPr>
                <w:p w:rsidR="00D67DE2" w:rsidRDefault="00D67DE2">
                  <w:pPr>
                    <w:rPr>
                      <w:rFonts w:ascii="Calibri" w:hAnsi="Calibri" w:cs="Arial" w:hint="default"/>
                    </w:rPr>
                  </w:pP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FILOSOFIA</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14.00</w:t>
                  </w:r>
                </w:p>
              </w:tc>
            </w:tr>
            <w:tr w:rsidR="00D67DE2">
              <w:trPr>
                <w:trHeight w:val="67"/>
              </w:trPr>
              <w:tc>
                <w:tcPr>
                  <w:tcW w:w="2231" w:type="dxa"/>
                  <w:vMerge w:val="restart"/>
                  <w:tcBorders>
                    <w:top w:val="nil"/>
                    <w:left w:val="single" w:sz="4" w:space="0" w:color="auto"/>
                    <w:bottom w:val="single" w:sz="4" w:space="0" w:color="000000"/>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28 agosto</w:t>
                  </w: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LINGUA CROATA A e B (test)</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trHeight w:val="67"/>
              </w:trPr>
              <w:tc>
                <w:tcPr>
                  <w:tcW w:w="2231" w:type="dxa"/>
                  <w:vMerge/>
                  <w:tcBorders>
                    <w:top w:val="nil"/>
                    <w:left w:val="single" w:sz="4" w:space="0" w:color="auto"/>
                    <w:bottom w:val="single" w:sz="4" w:space="0" w:color="000000"/>
                    <w:right w:val="single" w:sz="4" w:space="0" w:color="auto"/>
                  </w:tcBorders>
                  <w:shd w:val="clear" w:color="auto" w:fill="auto"/>
                  <w:noWrap/>
                  <w:vAlign w:val="center"/>
                </w:tcPr>
                <w:p w:rsidR="00D67DE2" w:rsidRDefault="00D67DE2">
                  <w:pPr>
                    <w:rPr>
                      <w:rFonts w:ascii="Calibri" w:hAnsi="Calibri" w:cs="Arial" w:hint="default"/>
                    </w:rPr>
                  </w:pP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RELIGIONE</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14.00</w:t>
                  </w:r>
                </w:p>
              </w:tc>
            </w:tr>
            <w:tr w:rsidR="00D67DE2">
              <w:trPr>
                <w:trHeight w:val="67"/>
              </w:trPr>
              <w:tc>
                <w:tcPr>
                  <w:tcW w:w="2231" w:type="dxa"/>
                  <w:vMerge w:val="restart"/>
                  <w:tcBorders>
                    <w:top w:val="nil"/>
                    <w:left w:val="single" w:sz="4" w:space="0" w:color="auto"/>
                    <w:bottom w:val="single" w:sz="4" w:space="0" w:color="000000"/>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29 agosto</w:t>
                  </w: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LINGUA CROATA A e B (saggio)</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trHeight w:val="118"/>
              </w:trPr>
              <w:tc>
                <w:tcPr>
                  <w:tcW w:w="2231" w:type="dxa"/>
                  <w:vMerge/>
                  <w:tcBorders>
                    <w:top w:val="nil"/>
                    <w:left w:val="single" w:sz="4" w:space="0" w:color="auto"/>
                    <w:bottom w:val="single" w:sz="4" w:space="0" w:color="000000"/>
                    <w:right w:val="single" w:sz="4" w:space="0" w:color="auto"/>
                  </w:tcBorders>
                  <w:shd w:val="clear" w:color="auto" w:fill="auto"/>
                  <w:noWrap/>
                  <w:vAlign w:val="center"/>
                </w:tcPr>
                <w:p w:rsidR="00D67DE2" w:rsidRDefault="00D67DE2">
                  <w:pPr>
                    <w:rPr>
                      <w:rFonts w:ascii="Calibri" w:hAnsi="Calibri" w:cs="Arial" w:hint="default"/>
                    </w:rPr>
                  </w:pP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ARTE MUSICALE</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14.00</w:t>
                  </w:r>
                </w:p>
              </w:tc>
            </w:tr>
            <w:tr w:rsidR="00D67DE2">
              <w:trPr>
                <w:trHeight w:val="67"/>
              </w:trPr>
              <w:tc>
                <w:tcPr>
                  <w:tcW w:w="2231" w:type="dxa"/>
                  <w:vMerge w:val="restart"/>
                  <w:tcBorders>
                    <w:top w:val="nil"/>
                    <w:left w:val="single" w:sz="4" w:space="0" w:color="auto"/>
                    <w:bottom w:val="single" w:sz="4" w:space="0" w:color="000000"/>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30 agosto</w:t>
                  </w: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CHIMICA</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trHeight w:val="67"/>
              </w:trPr>
              <w:tc>
                <w:tcPr>
                  <w:tcW w:w="2231" w:type="dxa"/>
                  <w:vMerge/>
                  <w:tcBorders>
                    <w:top w:val="nil"/>
                    <w:left w:val="single" w:sz="4" w:space="0" w:color="auto"/>
                    <w:bottom w:val="single" w:sz="4" w:space="0" w:color="000000"/>
                    <w:right w:val="single" w:sz="4" w:space="0" w:color="auto"/>
                  </w:tcBorders>
                  <w:shd w:val="clear" w:color="auto" w:fill="auto"/>
                  <w:noWrap/>
                  <w:vAlign w:val="center"/>
                </w:tcPr>
                <w:p w:rsidR="00D67DE2" w:rsidRDefault="00D67DE2">
                  <w:pPr>
                    <w:rPr>
                      <w:rFonts w:ascii="Calibri" w:hAnsi="Calibri" w:cs="Arial" w:hint="default"/>
                    </w:rPr>
                  </w:pP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ARTE FIGURATIVA</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14.00</w:t>
                  </w:r>
                </w:p>
              </w:tc>
            </w:tr>
            <w:tr w:rsidR="00D67DE2">
              <w:trPr>
                <w:trHeight w:val="67"/>
              </w:trPr>
              <w:tc>
                <w:tcPr>
                  <w:tcW w:w="2231" w:type="dxa"/>
                  <w:vMerge w:val="restart"/>
                  <w:tcBorders>
                    <w:top w:val="nil"/>
                    <w:left w:val="single" w:sz="4" w:space="0" w:color="auto"/>
                    <w:bottom w:val="nil"/>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31 agosto</w:t>
                  </w: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POLITICA ED ECONOMIA</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trHeight w:val="67"/>
              </w:trPr>
              <w:tc>
                <w:tcPr>
                  <w:tcW w:w="2231" w:type="dxa"/>
                  <w:vMerge/>
                  <w:tcBorders>
                    <w:top w:val="nil"/>
                    <w:left w:val="single" w:sz="4" w:space="0" w:color="auto"/>
                    <w:bottom w:val="nil"/>
                    <w:right w:val="single" w:sz="4" w:space="0" w:color="auto"/>
                  </w:tcBorders>
                  <w:shd w:val="clear" w:color="auto" w:fill="auto"/>
                  <w:noWrap/>
                  <w:vAlign w:val="center"/>
                </w:tcPr>
                <w:p w:rsidR="00D67DE2" w:rsidRDefault="00D67DE2">
                  <w:pPr>
                    <w:rPr>
                      <w:rFonts w:ascii="Calibri" w:hAnsi="Calibri" w:cs="Arial" w:hint="default"/>
                    </w:rPr>
                  </w:pP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STORIA</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14.00</w:t>
                  </w:r>
                </w:p>
              </w:tc>
            </w:tr>
            <w:tr w:rsidR="00D67DE2">
              <w:trPr>
                <w:trHeight w:val="67"/>
              </w:trPr>
              <w:tc>
                <w:tcPr>
                  <w:tcW w:w="223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2 settembre</w:t>
                  </w: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PSICOLOGIA</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9.00</w:t>
                  </w:r>
                </w:p>
              </w:tc>
            </w:tr>
            <w:tr w:rsidR="00D67DE2">
              <w:trPr>
                <w:trHeight w:val="67"/>
              </w:trPr>
              <w:tc>
                <w:tcPr>
                  <w:tcW w:w="2231" w:type="dxa"/>
                  <w:vMerge/>
                  <w:tcBorders>
                    <w:top w:val="single" w:sz="4" w:space="0" w:color="auto"/>
                    <w:left w:val="single" w:sz="4" w:space="0" w:color="auto"/>
                    <w:bottom w:val="single" w:sz="4" w:space="0" w:color="000000"/>
                    <w:right w:val="single" w:sz="4" w:space="0" w:color="auto"/>
                  </w:tcBorders>
                  <w:shd w:val="clear" w:color="auto" w:fill="auto"/>
                  <w:noWrap/>
                  <w:vAlign w:val="center"/>
                </w:tcPr>
                <w:p w:rsidR="00D67DE2" w:rsidRDefault="00D67DE2">
                  <w:pPr>
                    <w:rPr>
                      <w:rFonts w:ascii="Calibri" w:hAnsi="Calibri" w:cs="Arial" w:hint="default"/>
                    </w:rPr>
                  </w:pPr>
                </w:p>
              </w:tc>
              <w:tc>
                <w:tcPr>
                  <w:tcW w:w="598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INFORMATICA</w:t>
                  </w:r>
                </w:p>
              </w:tc>
              <w:tc>
                <w:tcPr>
                  <w:tcW w:w="1546" w:type="dxa"/>
                  <w:tcBorders>
                    <w:top w:val="nil"/>
                    <w:left w:val="nil"/>
                    <w:bottom w:val="single" w:sz="4" w:space="0" w:color="auto"/>
                    <w:right w:val="single" w:sz="4" w:space="0" w:color="auto"/>
                  </w:tcBorders>
                  <w:shd w:val="clear" w:color="auto" w:fill="auto"/>
                  <w:noWrap/>
                  <w:vAlign w:val="center"/>
                </w:tcPr>
                <w:p w:rsidR="00D67DE2" w:rsidRDefault="009818EF">
                  <w:pPr>
                    <w:jc w:val="center"/>
                    <w:rPr>
                      <w:rFonts w:ascii="Palatino Linotype" w:eastAsia="Palatino Linotype" w:hAnsi="Palatino Linotype" w:cs="Palatino Linotype" w:hint="default"/>
                      <w:sz w:val="22"/>
                      <w:szCs w:val="22"/>
                    </w:rPr>
                  </w:pPr>
                  <w:r>
                    <w:rPr>
                      <w:rFonts w:ascii="Palatino Linotype" w:eastAsia="Palatino Linotype" w:hAnsi="Palatino Linotype" w:cs="Palatino Linotype" w:hint="default"/>
                      <w:sz w:val="22"/>
                      <w:szCs w:val="22"/>
                      <w:lang w:val="en-US" w:eastAsia="zh-CN" w:bidi="ar"/>
                    </w:rPr>
                    <w:t>14.00</w:t>
                  </w:r>
                </w:p>
              </w:tc>
            </w:tr>
            <w:tr w:rsidR="00D67DE2">
              <w:trPr>
                <w:trHeight w:val="111"/>
              </w:trPr>
              <w:tc>
                <w:tcPr>
                  <w:tcW w:w="2231" w:type="dxa"/>
                  <w:shd w:val="clear" w:color="auto" w:fill="auto"/>
                  <w:noWrap/>
                </w:tcPr>
                <w:p w:rsidR="00D67DE2" w:rsidRDefault="00D67DE2">
                  <w:pPr>
                    <w:jc w:val="center"/>
                    <w:rPr>
                      <w:rFonts w:ascii="Palatino Linotype" w:eastAsia="Palatino Linotype" w:hAnsi="Palatino Linotype" w:cs="Palatino Linotype" w:hint="default"/>
                      <w:sz w:val="22"/>
                      <w:szCs w:val="22"/>
                    </w:rPr>
                  </w:pPr>
                </w:p>
              </w:tc>
              <w:tc>
                <w:tcPr>
                  <w:tcW w:w="5986" w:type="dxa"/>
                  <w:shd w:val="clear" w:color="auto" w:fill="auto"/>
                  <w:noWrap/>
                </w:tcPr>
                <w:p w:rsidR="00D67DE2" w:rsidRDefault="00D67DE2">
                  <w:pPr>
                    <w:jc w:val="center"/>
                    <w:rPr>
                      <w:rFonts w:ascii="Palatino Linotype" w:eastAsia="Palatino Linotype" w:hAnsi="Palatino Linotype" w:cs="Palatino Linotype" w:hint="default"/>
                      <w:b/>
                      <w:bCs/>
                      <w:sz w:val="22"/>
                      <w:szCs w:val="22"/>
                    </w:rPr>
                  </w:pPr>
                </w:p>
              </w:tc>
              <w:tc>
                <w:tcPr>
                  <w:tcW w:w="1546" w:type="dxa"/>
                  <w:shd w:val="clear" w:color="auto" w:fill="auto"/>
                  <w:noWrap/>
                </w:tcPr>
                <w:p w:rsidR="00D67DE2" w:rsidRDefault="00D67DE2">
                  <w:pPr>
                    <w:jc w:val="center"/>
                    <w:rPr>
                      <w:rFonts w:ascii="Palatino Linotype" w:eastAsia="Palatino Linotype" w:hAnsi="Palatino Linotype" w:cs="Palatino Linotype" w:hint="default"/>
                      <w:sz w:val="22"/>
                      <w:szCs w:val="22"/>
                    </w:rPr>
                  </w:pPr>
                </w:p>
              </w:tc>
            </w:tr>
            <w:tr w:rsidR="00D67DE2">
              <w:trPr>
                <w:trHeight w:val="292"/>
              </w:trPr>
              <w:tc>
                <w:tcPr>
                  <w:tcW w:w="8217" w:type="dxa"/>
                  <w:gridSpan w:val="2"/>
                  <w:shd w:val="clear" w:color="auto" w:fill="auto"/>
                  <w:noWrap/>
                  <w:vAlign w:val="bottom"/>
                </w:tcPr>
                <w:p w:rsidR="00D67DE2" w:rsidRDefault="009818EF">
                  <w:pP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Iscrizione all'esame:                                 20 luglio 2023 - 31 luglio 2023</w:t>
                  </w:r>
                </w:p>
              </w:tc>
              <w:tc>
                <w:tcPr>
                  <w:tcW w:w="1546" w:type="dxa"/>
                  <w:shd w:val="clear" w:color="auto" w:fill="auto"/>
                  <w:noWrap/>
                  <w:vAlign w:val="bottom"/>
                </w:tcPr>
                <w:p w:rsidR="00D67DE2" w:rsidRDefault="00D67DE2">
                  <w:pPr>
                    <w:rPr>
                      <w:rFonts w:ascii="Palatino Linotype" w:eastAsia="Palatino Linotype" w:hAnsi="Palatino Linotype" w:cs="Palatino Linotype" w:hint="default"/>
                      <w:sz w:val="22"/>
                      <w:szCs w:val="22"/>
                    </w:rPr>
                  </w:pPr>
                </w:p>
              </w:tc>
            </w:tr>
            <w:tr w:rsidR="00D67DE2">
              <w:trPr>
                <w:trHeight w:val="292"/>
              </w:trPr>
              <w:tc>
                <w:tcPr>
                  <w:tcW w:w="8217" w:type="dxa"/>
                  <w:gridSpan w:val="2"/>
                  <w:shd w:val="clear" w:color="auto" w:fill="auto"/>
                  <w:noWrap/>
                  <w:vAlign w:val="bottom"/>
                </w:tcPr>
                <w:p w:rsidR="00D67DE2" w:rsidRDefault="009818EF">
                  <w:pP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Pubblicazione dei risultati:                     11 settembre 2023</w:t>
                  </w:r>
                </w:p>
              </w:tc>
              <w:tc>
                <w:tcPr>
                  <w:tcW w:w="1546" w:type="dxa"/>
                  <w:shd w:val="clear" w:color="auto" w:fill="auto"/>
                  <w:noWrap/>
                  <w:vAlign w:val="bottom"/>
                </w:tcPr>
                <w:p w:rsidR="00D67DE2" w:rsidRDefault="00D67DE2">
                  <w:pPr>
                    <w:rPr>
                      <w:rFonts w:ascii="Palatino Linotype" w:eastAsia="Palatino Linotype" w:hAnsi="Palatino Linotype" w:cs="Palatino Linotype" w:hint="default"/>
                      <w:sz w:val="22"/>
                      <w:szCs w:val="22"/>
                    </w:rPr>
                  </w:pPr>
                </w:p>
              </w:tc>
            </w:tr>
            <w:tr w:rsidR="00D67DE2">
              <w:trPr>
                <w:trHeight w:val="292"/>
              </w:trPr>
              <w:tc>
                <w:tcPr>
                  <w:tcW w:w="8217" w:type="dxa"/>
                  <w:gridSpan w:val="2"/>
                  <w:shd w:val="clear" w:color="auto" w:fill="auto"/>
                  <w:noWrap/>
                  <w:vAlign w:val="bottom"/>
                </w:tcPr>
                <w:p w:rsidR="00D67DE2" w:rsidRDefault="009818EF">
                  <w:pP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Termine dei ricorsi:                                   13 settembre 2023</w:t>
                  </w:r>
                </w:p>
              </w:tc>
              <w:tc>
                <w:tcPr>
                  <w:tcW w:w="1546" w:type="dxa"/>
                  <w:shd w:val="clear" w:color="auto" w:fill="auto"/>
                  <w:noWrap/>
                  <w:vAlign w:val="bottom"/>
                </w:tcPr>
                <w:p w:rsidR="00D67DE2" w:rsidRDefault="00D67DE2">
                  <w:pPr>
                    <w:rPr>
                      <w:rFonts w:ascii="Palatino Linotype" w:eastAsia="Palatino Linotype" w:hAnsi="Palatino Linotype" w:cs="Palatino Linotype" w:hint="default"/>
                      <w:sz w:val="22"/>
                      <w:szCs w:val="22"/>
                    </w:rPr>
                  </w:pPr>
                </w:p>
              </w:tc>
            </w:tr>
            <w:tr w:rsidR="00D67DE2">
              <w:trPr>
                <w:trHeight w:val="292"/>
              </w:trPr>
              <w:tc>
                <w:tcPr>
                  <w:tcW w:w="8217" w:type="dxa"/>
                  <w:gridSpan w:val="2"/>
                  <w:shd w:val="clear" w:color="auto" w:fill="auto"/>
                  <w:noWrap/>
                  <w:vAlign w:val="bottom"/>
                </w:tcPr>
                <w:p w:rsidR="00D67DE2" w:rsidRDefault="009818EF">
                  <w:pP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Pubblicazione definitiva dei risultati:  18 settembre 2023</w:t>
                  </w:r>
                </w:p>
              </w:tc>
              <w:tc>
                <w:tcPr>
                  <w:tcW w:w="1546" w:type="dxa"/>
                  <w:shd w:val="clear" w:color="auto" w:fill="auto"/>
                  <w:noWrap/>
                  <w:vAlign w:val="bottom"/>
                </w:tcPr>
                <w:p w:rsidR="00D67DE2" w:rsidRDefault="00D67DE2">
                  <w:pPr>
                    <w:rPr>
                      <w:rFonts w:ascii="Palatino Linotype" w:eastAsia="Palatino Linotype" w:hAnsi="Palatino Linotype" w:cs="Palatino Linotype" w:hint="default"/>
                      <w:sz w:val="22"/>
                      <w:szCs w:val="22"/>
                    </w:rPr>
                  </w:pPr>
                </w:p>
              </w:tc>
            </w:tr>
            <w:tr w:rsidR="00D67DE2">
              <w:trPr>
                <w:trHeight w:val="292"/>
              </w:trPr>
              <w:tc>
                <w:tcPr>
                  <w:tcW w:w="8217" w:type="dxa"/>
                  <w:gridSpan w:val="2"/>
                  <w:shd w:val="clear" w:color="auto" w:fill="auto"/>
                  <w:noWrap/>
                  <w:vAlign w:val="bottom"/>
                </w:tcPr>
                <w:p w:rsidR="00D67DE2" w:rsidRDefault="009818EF">
                  <w:pPr>
                    <w:rPr>
                      <w:rFonts w:ascii="Palatino Linotype" w:eastAsia="Palatino Linotype" w:hAnsi="Palatino Linotype" w:cs="Palatino Linotype" w:hint="default"/>
                      <w:b/>
                      <w:bCs/>
                      <w:sz w:val="22"/>
                      <w:szCs w:val="22"/>
                    </w:rPr>
                  </w:pPr>
                  <w:r>
                    <w:rPr>
                      <w:rFonts w:ascii="Palatino Linotype" w:eastAsia="Palatino Linotype" w:hAnsi="Palatino Linotype" w:cs="Palatino Linotype" w:hint="default"/>
                      <w:b/>
                      <w:bCs/>
                      <w:sz w:val="22"/>
                      <w:szCs w:val="22"/>
                      <w:lang w:val="en-US" w:eastAsia="zh-CN" w:bidi="ar"/>
                    </w:rPr>
                    <w:t>Consegna delle pagelle:                           19 settembre 2023</w:t>
                  </w:r>
                </w:p>
              </w:tc>
              <w:tc>
                <w:tcPr>
                  <w:tcW w:w="1546" w:type="dxa"/>
                  <w:shd w:val="clear" w:color="auto" w:fill="auto"/>
                  <w:noWrap/>
                  <w:vAlign w:val="bottom"/>
                </w:tcPr>
                <w:p w:rsidR="00D67DE2" w:rsidRDefault="00D67DE2">
                  <w:pPr>
                    <w:rPr>
                      <w:rFonts w:ascii="Calibri" w:hAnsi="Calibri" w:cs="Arial" w:hint="default"/>
                    </w:rPr>
                  </w:pPr>
                </w:p>
              </w:tc>
            </w:tr>
          </w:tbl>
          <w:p w:rsidR="00D67DE2" w:rsidRDefault="00D67DE2">
            <w:pPr>
              <w:rPr>
                <w:rFonts w:ascii="Palatino Linotype" w:hAnsi="Palatino Linotype"/>
                <w:sz w:val="22"/>
                <w:szCs w:val="22"/>
                <w:lang w:eastAsia="hr-HR"/>
              </w:rPr>
            </w:pPr>
          </w:p>
        </w:tc>
        <w:tc>
          <w:tcPr>
            <w:tcW w:w="1615" w:type="dxa"/>
            <w:tcBorders>
              <w:top w:val="nil"/>
              <w:left w:val="nil"/>
              <w:bottom w:val="nil"/>
              <w:right w:val="nil"/>
            </w:tcBorders>
            <w:shd w:val="clear" w:color="auto" w:fill="auto"/>
            <w:noWrap/>
            <w:vAlign w:val="bottom"/>
          </w:tcPr>
          <w:p w:rsidR="00D67DE2" w:rsidRDefault="00D67DE2">
            <w:pPr>
              <w:rPr>
                <w:rFonts w:ascii="Palatino Linotype" w:hAnsi="Palatino Linotype"/>
                <w:sz w:val="22"/>
                <w:szCs w:val="22"/>
                <w:lang w:eastAsia="hr-HR"/>
              </w:rPr>
            </w:pPr>
          </w:p>
        </w:tc>
      </w:tr>
    </w:tbl>
    <w:p w:rsidR="00D67DE2" w:rsidRDefault="00D67DE2">
      <w:pPr>
        <w:rPr>
          <w:rFonts w:ascii="Palatino Linotype" w:hAnsi="Palatino Linotype"/>
          <w:sz w:val="22"/>
          <w:szCs w:val="22"/>
        </w:rPr>
      </w:pPr>
    </w:p>
    <w:p w:rsidR="00D67DE2" w:rsidRDefault="00D67DE2">
      <w:pPr>
        <w:rPr>
          <w:rFonts w:ascii="Palatino Linotype" w:hAnsi="Palatino Linotype"/>
          <w:sz w:val="22"/>
          <w:szCs w:val="22"/>
        </w:rPr>
      </w:pPr>
    </w:p>
    <w:p w:rsidR="00D67DE2" w:rsidRDefault="00D67DE2">
      <w:pPr>
        <w:rPr>
          <w:rFonts w:ascii="Palatino Linotype" w:hAnsi="Palatino Linotype"/>
          <w:sz w:val="22"/>
          <w:szCs w:val="22"/>
        </w:rPr>
      </w:pPr>
    </w:p>
    <w:p w:rsidR="00D67DE2" w:rsidRDefault="00D67DE2">
      <w:pPr>
        <w:rPr>
          <w:rFonts w:ascii="Palatino Linotype" w:hAnsi="Palatino Linotype"/>
          <w:sz w:val="22"/>
          <w:szCs w:val="22"/>
        </w:rPr>
      </w:pPr>
    </w:p>
    <w:p w:rsidR="00D67DE2" w:rsidRDefault="00D67DE2">
      <w:pPr>
        <w:rPr>
          <w:rFonts w:ascii="Palatino Linotype" w:hAnsi="Palatino Linotype"/>
          <w:sz w:val="22"/>
          <w:szCs w:val="22"/>
        </w:rPr>
      </w:pPr>
    </w:p>
    <w:p w:rsidR="00D67DE2" w:rsidRDefault="00D67DE2">
      <w:pPr>
        <w:rPr>
          <w:rFonts w:ascii="Palatino Linotype" w:hAnsi="Palatino Linotype"/>
          <w:sz w:val="22"/>
          <w:szCs w:val="22"/>
        </w:rPr>
      </w:pPr>
    </w:p>
    <w:p w:rsidR="00D67DE2" w:rsidRDefault="00D67DE2">
      <w:pPr>
        <w:rPr>
          <w:rFonts w:ascii="Palatino Linotype" w:hAnsi="Palatino Linotype"/>
          <w:sz w:val="22"/>
          <w:szCs w:val="22"/>
        </w:rPr>
      </w:pPr>
    </w:p>
    <w:p w:rsidR="00D67DE2" w:rsidRDefault="00D67DE2">
      <w:pPr>
        <w:rPr>
          <w:rFonts w:ascii="Palatino Linotype" w:hAnsi="Palatino Linotype"/>
          <w:sz w:val="22"/>
          <w:szCs w:val="22"/>
        </w:rPr>
      </w:pPr>
    </w:p>
    <w:p w:rsidR="00D67DE2" w:rsidRDefault="00D67DE2">
      <w:pPr>
        <w:rPr>
          <w:rFonts w:ascii="Palatino Linotype" w:hAnsi="Palatino Linotype"/>
          <w:sz w:val="22"/>
          <w:szCs w:val="22"/>
        </w:rPr>
      </w:pPr>
    </w:p>
    <w:p w:rsidR="00D67DE2" w:rsidRDefault="00D67DE2">
      <w:pPr>
        <w:pStyle w:val="Naslov8"/>
        <w:rPr>
          <w:rFonts w:ascii="Palatino Linotype" w:hAnsi="Palatino Linotype"/>
          <w:sz w:val="22"/>
          <w:szCs w:val="22"/>
          <w:lang w:val="it-IT"/>
        </w:rPr>
      </w:pPr>
      <w:bookmarkStart w:id="58" w:name="_Toc53134492"/>
    </w:p>
    <w:p w:rsidR="00D67DE2" w:rsidRDefault="009818EF">
      <w:pPr>
        <w:pStyle w:val="Naslov8"/>
        <w:rPr>
          <w:rFonts w:ascii="Palatino Linotype" w:hAnsi="Palatino Linotype"/>
          <w:b/>
          <w:sz w:val="24"/>
          <w:szCs w:val="24"/>
          <w:lang w:val="it-IT"/>
        </w:rPr>
      </w:pPr>
      <w:r>
        <w:rPr>
          <w:rFonts w:ascii="Palatino Linotype" w:hAnsi="Palatino Linotype"/>
          <w:b/>
          <w:sz w:val="24"/>
          <w:szCs w:val="24"/>
          <w:lang w:val="it-IT"/>
        </w:rPr>
        <w:t>7.    PIANO DELLE ATTIVITÀ CULTURALI E PUBBLICHE</w:t>
      </w:r>
      <w:bookmarkEnd w:id="58"/>
    </w:p>
    <w:p w:rsidR="00D67DE2" w:rsidRDefault="00D67DE2">
      <w:pPr>
        <w:pStyle w:val="Naslov"/>
        <w:jc w:val="left"/>
        <w:rPr>
          <w:rFonts w:ascii="Palatino Linotype" w:hAnsi="Palatino Linotype"/>
          <w:sz w:val="22"/>
          <w:szCs w:val="22"/>
          <w:u w:val="single"/>
          <w:lang w:val="it-IT"/>
        </w:rPr>
      </w:pPr>
    </w:p>
    <w:p w:rsidR="00D67DE2" w:rsidRDefault="009818EF">
      <w:pPr>
        <w:rPr>
          <w:rFonts w:ascii="Palatino Linotype" w:hAnsi="Palatino Linotype"/>
          <w:bCs/>
          <w:sz w:val="22"/>
          <w:szCs w:val="22"/>
          <w:lang w:eastAsia="hr-HR"/>
        </w:rPr>
      </w:pPr>
      <w:r>
        <w:rPr>
          <w:rFonts w:ascii="Palatino Linotype" w:hAnsi="Palatino Linotype"/>
          <w:bCs/>
          <w:sz w:val="22"/>
          <w:szCs w:val="22"/>
          <w:lang w:eastAsia="hr-HR"/>
        </w:rPr>
        <w:t>Quest'anno la Scuola sarà impegnata nelle seguenti:</w:t>
      </w:r>
    </w:p>
    <w:p w:rsidR="00D67DE2" w:rsidRDefault="009818EF">
      <w:pPr>
        <w:pStyle w:val="Naslov2"/>
        <w:rPr>
          <w:rFonts w:ascii="Palatino Linotype" w:hAnsi="Palatino Linotype"/>
          <w:i/>
          <w:sz w:val="22"/>
          <w:szCs w:val="22"/>
          <w:lang w:eastAsia="hr-HR"/>
        </w:rPr>
      </w:pPr>
      <w:bookmarkStart w:id="59" w:name="_Toc53134493"/>
      <w:r>
        <w:rPr>
          <w:rFonts w:ascii="Palatino Linotype" w:hAnsi="Palatino Linotype"/>
          <w:i/>
          <w:sz w:val="22"/>
          <w:szCs w:val="22"/>
          <w:lang w:eastAsia="hr-HR"/>
        </w:rPr>
        <w:t>7.1.</w:t>
      </w:r>
      <w:r>
        <w:rPr>
          <w:rFonts w:ascii="Palatino Linotype" w:hAnsi="Palatino Linotype"/>
          <w:i/>
          <w:sz w:val="22"/>
          <w:szCs w:val="22"/>
          <w:lang w:eastAsia="hr-HR"/>
        </w:rPr>
        <w:tab/>
        <w:t>Attività culturali e pubbliche</w:t>
      </w:r>
      <w:bookmarkEnd w:id="59"/>
    </w:p>
    <w:p w:rsidR="00D67DE2" w:rsidRDefault="009818EF">
      <w:pPr>
        <w:numPr>
          <w:ilvl w:val="0"/>
          <w:numId w:val="4"/>
        </w:numPr>
        <w:jc w:val="both"/>
        <w:rPr>
          <w:rFonts w:ascii="Palatino Linotype" w:hAnsi="Palatino Linotype"/>
          <w:sz w:val="22"/>
          <w:szCs w:val="22"/>
          <w:lang w:val="hr-HR"/>
        </w:rPr>
      </w:pPr>
      <w:r>
        <w:rPr>
          <w:rFonts w:ascii="Palatino Linotype" w:hAnsi="Palatino Linotype"/>
          <w:sz w:val="22"/>
          <w:szCs w:val="22"/>
          <w:lang w:val="hr-HR"/>
        </w:rPr>
        <w:t>Celebrazione della Giornata internazionale del fisioterapista - 8 settembre 2022.</w:t>
      </w:r>
    </w:p>
    <w:p w:rsidR="00D67DE2" w:rsidRDefault="00D67DE2">
      <w:pPr>
        <w:jc w:val="both"/>
        <w:rPr>
          <w:rFonts w:ascii="Palatino Linotype" w:hAnsi="Palatino Linotype"/>
          <w:sz w:val="22"/>
          <w:szCs w:val="22"/>
          <w:lang w:val="hr-HR"/>
        </w:rPr>
      </w:pPr>
    </w:p>
    <w:p w:rsidR="00D67DE2" w:rsidRDefault="009818EF">
      <w:pPr>
        <w:numPr>
          <w:ilvl w:val="0"/>
          <w:numId w:val="4"/>
        </w:numPr>
        <w:jc w:val="both"/>
        <w:rPr>
          <w:rFonts w:ascii="Palatino Linotype" w:hAnsi="Palatino Linotype"/>
          <w:sz w:val="22"/>
          <w:szCs w:val="22"/>
        </w:rPr>
      </w:pPr>
      <w:r>
        <w:rPr>
          <w:rFonts w:ascii="Palatino Linotype" w:hAnsi="Palatino Linotype"/>
          <w:sz w:val="22"/>
          <w:szCs w:val="22"/>
        </w:rPr>
        <w:t xml:space="preserve">Celebrazione della Giornata europea delle </w:t>
      </w:r>
      <w:proofErr w:type="gramStart"/>
      <w:r>
        <w:rPr>
          <w:rFonts w:ascii="Palatino Linotype" w:hAnsi="Palatino Linotype"/>
          <w:sz w:val="22"/>
          <w:szCs w:val="22"/>
        </w:rPr>
        <w:t xml:space="preserve">lingue </w:t>
      </w:r>
      <w:r>
        <w:rPr>
          <w:rFonts w:ascii="Palatino Linotype" w:hAnsi="Palatino Linotype"/>
          <w:sz w:val="22"/>
          <w:szCs w:val="22"/>
          <w:lang w:val="hr-HR"/>
        </w:rPr>
        <w:t xml:space="preserve"> -</w:t>
      </w:r>
      <w:proofErr w:type="gramEnd"/>
      <w:r>
        <w:rPr>
          <w:rFonts w:ascii="Palatino Linotype" w:hAnsi="Palatino Linotype"/>
          <w:sz w:val="22"/>
          <w:szCs w:val="22"/>
          <w:lang w:val="hr-HR"/>
        </w:rPr>
        <w:t xml:space="preserve"> </w:t>
      </w:r>
      <w:r>
        <w:rPr>
          <w:rFonts w:ascii="Palatino Linotype" w:hAnsi="Palatino Linotype"/>
          <w:sz w:val="22"/>
          <w:szCs w:val="22"/>
        </w:rPr>
        <w:t>26 settembre 202</w:t>
      </w:r>
      <w:r>
        <w:rPr>
          <w:rFonts w:ascii="Palatino Linotype" w:hAnsi="Palatino Linotype"/>
          <w:sz w:val="22"/>
          <w:szCs w:val="22"/>
          <w:lang w:val="hr-HR"/>
        </w:rPr>
        <w:t>2.</w:t>
      </w:r>
    </w:p>
    <w:p w:rsidR="00D67DE2" w:rsidRDefault="00D67DE2">
      <w:pPr>
        <w:jc w:val="both"/>
        <w:rPr>
          <w:rFonts w:ascii="Palatino Linotype" w:hAnsi="Palatino Linotype"/>
          <w:sz w:val="22"/>
          <w:szCs w:val="22"/>
        </w:rPr>
      </w:pPr>
    </w:p>
    <w:p w:rsidR="00D67DE2" w:rsidRDefault="009818EF">
      <w:pPr>
        <w:numPr>
          <w:ilvl w:val="0"/>
          <w:numId w:val="4"/>
        </w:numPr>
        <w:jc w:val="both"/>
        <w:rPr>
          <w:rFonts w:ascii="Palatino Linotype" w:hAnsi="Palatino Linotype"/>
          <w:sz w:val="22"/>
          <w:szCs w:val="22"/>
        </w:rPr>
      </w:pPr>
      <w:r>
        <w:rPr>
          <w:rFonts w:ascii="Palatino Linotype" w:hAnsi="Palatino Linotype"/>
          <w:sz w:val="22"/>
          <w:szCs w:val="22"/>
          <w:lang w:val="hr-HR"/>
        </w:rPr>
        <w:t>Celebrazione della Giornata internazionale dell’anziano, il 1° ottobre, in collaborazione con la Casa dell’anziano “Domenico Pergolis”.</w:t>
      </w:r>
    </w:p>
    <w:p w:rsidR="00D67DE2" w:rsidRDefault="00D67DE2">
      <w:pPr>
        <w:pStyle w:val="Odlomakpopisa"/>
        <w:jc w:val="both"/>
        <w:rPr>
          <w:rFonts w:ascii="Palatino Linotype" w:hAnsi="Palatino Linotype"/>
          <w:sz w:val="22"/>
          <w:szCs w:val="22"/>
        </w:rPr>
      </w:pPr>
    </w:p>
    <w:p w:rsidR="00D67DE2" w:rsidRDefault="009818EF">
      <w:pPr>
        <w:numPr>
          <w:ilvl w:val="0"/>
          <w:numId w:val="4"/>
        </w:numPr>
        <w:jc w:val="both"/>
        <w:rPr>
          <w:rFonts w:ascii="Palatino Linotype" w:hAnsi="Palatino Linotype"/>
          <w:sz w:val="22"/>
          <w:szCs w:val="22"/>
        </w:rPr>
      </w:pPr>
      <w:r>
        <w:rPr>
          <w:rFonts w:ascii="Palatino Linotype" w:hAnsi="Palatino Linotype"/>
          <w:sz w:val="22"/>
          <w:szCs w:val="22"/>
        </w:rPr>
        <w:t>Partecipazione al “Festival dei diritti dei bambini” e alle manifestazioni nell’ambi</w:t>
      </w:r>
      <w:r>
        <w:rPr>
          <w:rFonts w:ascii="Palatino Linotype" w:hAnsi="Palatino Linotype"/>
          <w:sz w:val="22"/>
          <w:szCs w:val="22"/>
          <w:lang w:val="hr-HR"/>
        </w:rPr>
        <w:t>t</w:t>
      </w:r>
      <w:r>
        <w:rPr>
          <w:rFonts w:ascii="Palatino Linotype" w:hAnsi="Palatino Linotype"/>
          <w:sz w:val="22"/>
          <w:szCs w:val="22"/>
        </w:rPr>
        <w:t>o della Settima</w:t>
      </w:r>
      <w:r>
        <w:rPr>
          <w:rFonts w:ascii="Palatino Linotype" w:hAnsi="Palatino Linotype"/>
          <w:sz w:val="22"/>
          <w:szCs w:val="22"/>
          <w:lang w:val="hr-HR"/>
        </w:rPr>
        <w:t>na delle pari opportunit</w:t>
      </w:r>
      <w:r>
        <w:rPr>
          <w:rFonts w:ascii="Palatino Linotype" w:hAnsi="Palatino Linotype" w:cs="Calibri"/>
          <w:sz w:val="22"/>
          <w:szCs w:val="22"/>
          <w:lang w:val="hr-HR"/>
        </w:rPr>
        <w:t>à.</w:t>
      </w:r>
      <w:r>
        <w:rPr>
          <w:rFonts w:ascii="Palatino Linotype" w:hAnsi="Palatino Linotype"/>
          <w:sz w:val="22"/>
          <w:szCs w:val="22"/>
          <w:lang w:val="hr-HR"/>
        </w:rPr>
        <w:t xml:space="preserve"> </w:t>
      </w:r>
    </w:p>
    <w:p w:rsidR="00D67DE2" w:rsidRDefault="00D67DE2">
      <w:pPr>
        <w:jc w:val="both"/>
        <w:rPr>
          <w:rFonts w:ascii="Palatino Linotype" w:hAnsi="Palatino Linotype"/>
          <w:sz w:val="22"/>
          <w:szCs w:val="22"/>
        </w:rPr>
      </w:pPr>
    </w:p>
    <w:p w:rsidR="00D67DE2" w:rsidRDefault="009818EF">
      <w:pPr>
        <w:numPr>
          <w:ilvl w:val="0"/>
          <w:numId w:val="4"/>
        </w:numPr>
        <w:jc w:val="both"/>
        <w:rPr>
          <w:rFonts w:ascii="Palatino Linotype" w:hAnsi="Palatino Linotype" w:cs="Palatino Linotype"/>
          <w:bCs/>
          <w:iCs/>
          <w:sz w:val="22"/>
          <w:szCs w:val="22"/>
        </w:rPr>
      </w:pPr>
      <w:r>
        <w:rPr>
          <w:rFonts w:ascii="Palatino Linotype" w:hAnsi="Palatino Linotype" w:cs="Palatino Linotype"/>
          <w:iCs/>
          <w:sz w:val="22"/>
          <w:szCs w:val="22"/>
        </w:rPr>
        <w:t xml:space="preserve">La nostra Scuola, assieme alle altre istituzioni scolastiche cittadine, è inclusa nel </w:t>
      </w:r>
      <w:r>
        <w:rPr>
          <w:rFonts w:ascii="Palatino Linotype" w:hAnsi="Palatino Linotype" w:cs="Palatino Linotype"/>
          <w:bCs/>
          <w:iCs/>
          <w:sz w:val="22"/>
          <w:szCs w:val="22"/>
        </w:rPr>
        <w:t>Progetto cittadino del piano di azione per la promozione della parità dei diritti tra uomini e donne. Parteciperà attivamente alle iniziative promosse al livello cittadino definite nell’omonimo Piano di azione e organizzerà attività in seno alla scuola</w:t>
      </w:r>
      <w:r>
        <w:rPr>
          <w:rFonts w:ascii="Palatino Linotype" w:hAnsi="Palatino Linotype" w:cs="Palatino Linotype"/>
          <w:bCs/>
          <w:iCs/>
          <w:sz w:val="22"/>
          <w:szCs w:val="22"/>
          <w:lang w:val="hr-HR"/>
        </w:rPr>
        <w:t>.</w:t>
      </w:r>
    </w:p>
    <w:p w:rsidR="00D67DE2" w:rsidRDefault="00D67DE2">
      <w:pPr>
        <w:pStyle w:val="Odlomakpopisa"/>
        <w:rPr>
          <w:rFonts w:ascii="Palatino Linotype" w:hAnsi="Palatino Linotype"/>
          <w:sz w:val="22"/>
          <w:szCs w:val="22"/>
        </w:rPr>
      </w:pPr>
    </w:p>
    <w:p w:rsidR="00D67DE2" w:rsidRDefault="009818EF">
      <w:pPr>
        <w:numPr>
          <w:ilvl w:val="0"/>
          <w:numId w:val="4"/>
        </w:numPr>
        <w:jc w:val="both"/>
        <w:rPr>
          <w:rFonts w:ascii="Palatino Linotype" w:hAnsi="Palatino Linotype" w:cs="Palatino Linotype"/>
          <w:bCs/>
          <w:iCs/>
          <w:sz w:val="22"/>
          <w:szCs w:val="22"/>
        </w:rPr>
      </w:pPr>
      <w:r>
        <w:rPr>
          <w:rFonts w:ascii="Palatino Linotype" w:hAnsi="Palatino Linotype"/>
          <w:sz w:val="22"/>
          <w:szCs w:val="22"/>
        </w:rPr>
        <w:t xml:space="preserve">Collaborazione con la Comunità degli Italiani “Pino Budicin” della Città di Rovinj-Rovigno in varie attività promosse dal sodalizio (Mercatino di Natale ed altre): non solo quelle culturali, bensì anche quelle che hanno lo scopo di porgere un supporto di vario genere alla Scuola.  </w:t>
      </w:r>
    </w:p>
    <w:p w:rsidR="00D67DE2" w:rsidRDefault="00D67DE2">
      <w:pPr>
        <w:jc w:val="both"/>
        <w:rPr>
          <w:rFonts w:ascii="Palatino Linotype" w:hAnsi="Palatino Linotype"/>
          <w:sz w:val="22"/>
          <w:szCs w:val="22"/>
        </w:rPr>
      </w:pPr>
    </w:p>
    <w:p w:rsidR="00D67DE2" w:rsidRDefault="009818EF">
      <w:pPr>
        <w:numPr>
          <w:ilvl w:val="0"/>
          <w:numId w:val="4"/>
        </w:numPr>
        <w:jc w:val="both"/>
        <w:rPr>
          <w:rFonts w:ascii="Palatino Linotype" w:hAnsi="Palatino Linotype"/>
          <w:sz w:val="22"/>
          <w:szCs w:val="22"/>
        </w:rPr>
      </w:pPr>
      <w:r>
        <w:rPr>
          <w:rFonts w:ascii="Palatino Linotype" w:hAnsi="Palatino Linotype"/>
          <w:sz w:val="22"/>
          <w:szCs w:val="22"/>
        </w:rPr>
        <w:t xml:space="preserve">Organizzazione di un mercatino con oggetti creati dagli alunni e dai docenti, con uno spettacolino e con varie prestazioni da parte degli </w:t>
      </w:r>
      <w:proofErr w:type="gramStart"/>
      <w:r>
        <w:rPr>
          <w:rFonts w:ascii="Palatino Linotype" w:hAnsi="Palatino Linotype"/>
          <w:sz w:val="22"/>
          <w:szCs w:val="22"/>
        </w:rPr>
        <w:t>alunni  (</w:t>
      </w:r>
      <w:proofErr w:type="gramEnd"/>
      <w:r>
        <w:rPr>
          <w:rFonts w:ascii="Palatino Linotype" w:hAnsi="Palatino Linotype"/>
          <w:sz w:val="22"/>
          <w:szCs w:val="22"/>
        </w:rPr>
        <w:t>massaggi, trattamenti ed altro) onde raccogliere fondi per l’acquisto di libri per la biblioteca scolastica e per il finanziamento delle attività extradidattiche.</w:t>
      </w:r>
    </w:p>
    <w:p w:rsidR="00D67DE2" w:rsidRDefault="00D67DE2">
      <w:pPr>
        <w:jc w:val="both"/>
        <w:rPr>
          <w:rFonts w:ascii="Palatino Linotype" w:hAnsi="Palatino Linotype"/>
          <w:sz w:val="22"/>
          <w:szCs w:val="22"/>
        </w:rPr>
      </w:pPr>
    </w:p>
    <w:p w:rsidR="00D67DE2" w:rsidRDefault="009818EF">
      <w:pPr>
        <w:numPr>
          <w:ilvl w:val="0"/>
          <w:numId w:val="4"/>
        </w:numPr>
        <w:jc w:val="both"/>
        <w:rPr>
          <w:rFonts w:ascii="Palatino Linotype" w:hAnsi="Palatino Linotype"/>
          <w:sz w:val="22"/>
          <w:szCs w:val="22"/>
          <w:lang w:eastAsia="hr-HR"/>
        </w:rPr>
      </w:pPr>
      <w:r>
        <w:rPr>
          <w:rFonts w:ascii="Palatino Linotype" w:hAnsi="Palatino Linotype"/>
          <w:sz w:val="22"/>
          <w:szCs w:val="22"/>
          <w:lang w:eastAsia="hr-HR"/>
        </w:rPr>
        <w:t>Partecipazione al Convegno dell’Associazione regionale Distrofici a Pola. Gli alunni del Tecnico fisioterapista interverranno in veste di relatori ai lavori del Convegno</w:t>
      </w:r>
      <w:r>
        <w:rPr>
          <w:rFonts w:ascii="Palatino Linotype" w:hAnsi="Palatino Linotype"/>
          <w:sz w:val="22"/>
          <w:szCs w:val="22"/>
          <w:lang w:val="en-US" w:eastAsia="hr-HR"/>
        </w:rPr>
        <w:t xml:space="preserve"> che si svolger</w:t>
      </w:r>
      <w:r>
        <w:rPr>
          <w:rFonts w:ascii="Calibri" w:hAnsi="Calibri" w:cs="Calibri"/>
          <w:sz w:val="22"/>
          <w:szCs w:val="22"/>
          <w:lang w:val="en-US" w:eastAsia="hr-HR"/>
        </w:rPr>
        <w:t>à</w:t>
      </w:r>
      <w:r>
        <w:rPr>
          <w:rFonts w:ascii="Palatino Linotype" w:hAnsi="Palatino Linotype"/>
          <w:sz w:val="22"/>
          <w:szCs w:val="22"/>
          <w:lang w:val="en-US" w:eastAsia="hr-HR"/>
        </w:rPr>
        <w:t xml:space="preserve"> nel mese di novembre.</w:t>
      </w:r>
    </w:p>
    <w:p w:rsidR="00D67DE2" w:rsidRDefault="00D67DE2">
      <w:pPr>
        <w:jc w:val="both"/>
        <w:rPr>
          <w:rFonts w:ascii="Palatino Linotype" w:hAnsi="Palatino Linotype"/>
          <w:sz w:val="22"/>
          <w:szCs w:val="22"/>
          <w:lang w:eastAsia="hr-HR"/>
        </w:rPr>
      </w:pPr>
    </w:p>
    <w:p w:rsidR="00D67DE2" w:rsidRDefault="009818EF">
      <w:pPr>
        <w:numPr>
          <w:ilvl w:val="0"/>
          <w:numId w:val="4"/>
        </w:numPr>
        <w:jc w:val="both"/>
        <w:rPr>
          <w:rFonts w:ascii="Palatino Linotype" w:hAnsi="Palatino Linotype"/>
          <w:sz w:val="22"/>
          <w:szCs w:val="22"/>
        </w:rPr>
      </w:pPr>
      <w:r>
        <w:rPr>
          <w:rFonts w:ascii="Palatino Linotype" w:hAnsi="Palatino Linotype"/>
          <w:sz w:val="22"/>
          <w:szCs w:val="22"/>
        </w:rPr>
        <w:t>Organizzazione dell’evento “Giornata delle porte aperte” (incontro con alunni, genitori, media) per presentare l’offerta formativa della Scuola.</w:t>
      </w:r>
    </w:p>
    <w:p w:rsidR="00D67DE2" w:rsidRDefault="00D67DE2">
      <w:pPr>
        <w:jc w:val="both"/>
        <w:rPr>
          <w:rFonts w:ascii="Palatino Linotype" w:hAnsi="Palatino Linotype"/>
          <w:sz w:val="22"/>
          <w:szCs w:val="22"/>
        </w:rPr>
      </w:pPr>
    </w:p>
    <w:p w:rsidR="00D67DE2" w:rsidRDefault="009818EF">
      <w:pPr>
        <w:numPr>
          <w:ilvl w:val="0"/>
          <w:numId w:val="4"/>
        </w:numPr>
        <w:jc w:val="both"/>
        <w:rPr>
          <w:rFonts w:ascii="Palatino Linotype" w:hAnsi="Palatino Linotype"/>
          <w:sz w:val="22"/>
          <w:szCs w:val="22"/>
        </w:rPr>
      </w:pPr>
      <w:r>
        <w:rPr>
          <w:rFonts w:ascii="Palatino Linotype" w:hAnsi="Palatino Linotype"/>
          <w:sz w:val="22"/>
          <w:szCs w:val="22"/>
          <w:lang w:val="hr-HR"/>
        </w:rPr>
        <w:t>Partecipazione alla Fiera degli indirizzi professionali organizzata dalla Camera dell’artigianato della Regine istriana.</w:t>
      </w:r>
    </w:p>
    <w:p w:rsidR="00D67DE2" w:rsidRDefault="00D67DE2">
      <w:pPr>
        <w:pStyle w:val="Odlomakpopisa"/>
        <w:jc w:val="both"/>
        <w:rPr>
          <w:rFonts w:ascii="Palatino Linotype" w:hAnsi="Palatino Linotype"/>
          <w:sz w:val="22"/>
          <w:szCs w:val="22"/>
        </w:rPr>
      </w:pPr>
    </w:p>
    <w:p w:rsidR="00D67DE2" w:rsidRDefault="009818EF">
      <w:pPr>
        <w:numPr>
          <w:ilvl w:val="0"/>
          <w:numId w:val="4"/>
        </w:numPr>
        <w:jc w:val="both"/>
        <w:rPr>
          <w:rFonts w:ascii="Palatino Linotype" w:hAnsi="Palatino Linotype"/>
          <w:sz w:val="22"/>
          <w:szCs w:val="22"/>
        </w:rPr>
      </w:pPr>
      <w:r>
        <w:rPr>
          <w:rFonts w:ascii="Palatino Linotype" w:hAnsi="Palatino Linotype"/>
          <w:sz w:val="22"/>
          <w:szCs w:val="22"/>
        </w:rPr>
        <w:t>Partecipazione a numerose azioni di carattere umanitario promosse da varie associazioni, enti ed altri soggetti (Croce rossa, Naš san njihov osmijeh, Caritas).</w:t>
      </w:r>
    </w:p>
    <w:p w:rsidR="00D67DE2" w:rsidRDefault="00D67DE2">
      <w:pPr>
        <w:jc w:val="both"/>
        <w:rPr>
          <w:rFonts w:ascii="Palatino Linotype" w:hAnsi="Palatino Linotype"/>
          <w:sz w:val="22"/>
          <w:szCs w:val="22"/>
        </w:rPr>
      </w:pPr>
    </w:p>
    <w:p w:rsidR="00D67DE2" w:rsidRDefault="009818EF">
      <w:pPr>
        <w:numPr>
          <w:ilvl w:val="0"/>
          <w:numId w:val="4"/>
        </w:numPr>
        <w:jc w:val="both"/>
        <w:rPr>
          <w:rFonts w:ascii="Palatino Linotype" w:hAnsi="Palatino Linotype"/>
          <w:sz w:val="22"/>
          <w:szCs w:val="22"/>
        </w:rPr>
      </w:pPr>
      <w:r>
        <w:rPr>
          <w:rFonts w:ascii="Palatino Linotype" w:hAnsi="Palatino Linotype"/>
          <w:sz w:val="22"/>
          <w:szCs w:val="22"/>
        </w:rPr>
        <w:t>Partecipazione alla manifestazione “Popolana” a livello cittadino (alle manifestazioni sportive e alle azioni di carattere umanitario, in collaborazione con l’Associazione dei disabili), nel mese di aprile 2023; partecipazione alle altre manifestazioni sportive organizzate a livello cittadino.</w:t>
      </w:r>
    </w:p>
    <w:p w:rsidR="00D67DE2" w:rsidRDefault="00D67DE2">
      <w:pPr>
        <w:jc w:val="both"/>
        <w:rPr>
          <w:rFonts w:ascii="Palatino Linotype" w:hAnsi="Palatino Linotype"/>
          <w:sz w:val="22"/>
          <w:szCs w:val="22"/>
        </w:rPr>
      </w:pPr>
    </w:p>
    <w:p w:rsidR="00D67DE2" w:rsidRDefault="009818EF">
      <w:pPr>
        <w:numPr>
          <w:ilvl w:val="0"/>
          <w:numId w:val="4"/>
        </w:numPr>
        <w:jc w:val="both"/>
        <w:rPr>
          <w:rFonts w:ascii="Palatino Linotype" w:hAnsi="Palatino Linotype"/>
          <w:sz w:val="22"/>
          <w:szCs w:val="22"/>
        </w:rPr>
      </w:pPr>
      <w:r>
        <w:rPr>
          <w:rFonts w:ascii="Palatino Linotype" w:hAnsi="Palatino Linotype"/>
          <w:sz w:val="22"/>
          <w:szCs w:val="22"/>
        </w:rPr>
        <w:t>Pubblicazione dell’Annuario della Scuola, in collaborazione con le altre due scuole medie di Rovigno (2</w:t>
      </w:r>
      <w:r>
        <w:rPr>
          <w:rFonts w:ascii="Palatino Linotype" w:hAnsi="Palatino Linotype"/>
          <w:sz w:val="22"/>
          <w:szCs w:val="22"/>
          <w:lang w:val="hr-HR"/>
        </w:rPr>
        <w:t>6</w:t>
      </w:r>
      <w:r>
        <w:rPr>
          <w:rFonts w:ascii="Palatino Linotype" w:hAnsi="Palatino Linotype"/>
          <w:sz w:val="22"/>
          <w:szCs w:val="22"/>
        </w:rPr>
        <w:t>-esima edizione) che illustrerà le numerose attività che verranno svolte durante l’anno scolastico come pure il percorso dei maturandi alla scuola media.</w:t>
      </w:r>
    </w:p>
    <w:p w:rsidR="00D67DE2" w:rsidRDefault="00D67DE2">
      <w:pPr>
        <w:pStyle w:val="Odlomakpopisa"/>
        <w:jc w:val="both"/>
        <w:rPr>
          <w:rFonts w:ascii="Palatino Linotype" w:hAnsi="Palatino Linotype"/>
          <w:sz w:val="22"/>
          <w:szCs w:val="22"/>
        </w:rPr>
      </w:pPr>
    </w:p>
    <w:p w:rsidR="00D67DE2" w:rsidRDefault="009818EF">
      <w:pPr>
        <w:numPr>
          <w:ilvl w:val="0"/>
          <w:numId w:val="4"/>
        </w:numPr>
        <w:jc w:val="both"/>
        <w:rPr>
          <w:rFonts w:ascii="Palatino Linotype" w:hAnsi="Palatino Linotype"/>
          <w:sz w:val="22"/>
          <w:szCs w:val="22"/>
        </w:rPr>
      </w:pPr>
      <w:r>
        <w:rPr>
          <w:rFonts w:ascii="Palatino Linotype" w:hAnsi="Palatino Linotype"/>
          <w:sz w:val="22"/>
          <w:szCs w:val="22"/>
        </w:rPr>
        <w:t xml:space="preserve">Promozione della storia e delle peculiarità della nostra istituzione dalla sua fondazione. </w:t>
      </w:r>
    </w:p>
    <w:p w:rsidR="00D67DE2" w:rsidRDefault="00D67DE2">
      <w:pPr>
        <w:jc w:val="both"/>
        <w:rPr>
          <w:rFonts w:ascii="Palatino Linotype" w:hAnsi="Palatino Linotype"/>
          <w:sz w:val="22"/>
          <w:szCs w:val="22"/>
        </w:rPr>
      </w:pPr>
    </w:p>
    <w:p w:rsidR="00D67DE2" w:rsidRDefault="009818EF">
      <w:pPr>
        <w:numPr>
          <w:ilvl w:val="0"/>
          <w:numId w:val="4"/>
        </w:numPr>
        <w:jc w:val="both"/>
        <w:rPr>
          <w:rFonts w:ascii="Palatino Linotype" w:hAnsi="Palatino Linotype"/>
          <w:sz w:val="22"/>
          <w:szCs w:val="22"/>
        </w:rPr>
      </w:pPr>
      <w:r>
        <w:rPr>
          <w:rFonts w:ascii="Palatino Linotype" w:hAnsi="Palatino Linotype"/>
          <w:sz w:val="22"/>
          <w:szCs w:val="22"/>
        </w:rPr>
        <w:t>Continua la collaborazione con i mass media: Radio Rovinj FM, la Voce del Popolo, Glas Istre, Radio Capodistria, TV Nova, Radio Pola, Radio Istra, TV Istra, TV Capodistria e le pagine web della Città di Rovinj-Rovigno, del Regional express e dell’Istrain; continua pure la collaborazione con la Comunità degli Italiani “Pino Budicin” di Rovigno con la partecipazione alla trasmissione telefonica “Quattro ciacole in famia”, con la Rai Radio Friuli Venezia Giulia (la trasmissione Sconfinamenti).</w:t>
      </w:r>
    </w:p>
    <w:p w:rsidR="00D67DE2" w:rsidRDefault="00D67DE2">
      <w:pPr>
        <w:pStyle w:val="Odlomakpopisa"/>
        <w:jc w:val="both"/>
        <w:rPr>
          <w:rFonts w:ascii="Palatino Linotype" w:hAnsi="Palatino Linotype"/>
          <w:sz w:val="22"/>
          <w:szCs w:val="22"/>
        </w:rPr>
      </w:pPr>
    </w:p>
    <w:p w:rsidR="00D67DE2" w:rsidRDefault="009818EF">
      <w:pPr>
        <w:numPr>
          <w:ilvl w:val="0"/>
          <w:numId w:val="4"/>
        </w:numPr>
        <w:jc w:val="both"/>
        <w:rPr>
          <w:rFonts w:ascii="Palatino Linotype" w:hAnsi="Palatino Linotype"/>
          <w:sz w:val="22"/>
          <w:szCs w:val="22"/>
        </w:rPr>
      </w:pPr>
      <w:r>
        <w:rPr>
          <w:rFonts w:ascii="Palatino Linotype" w:hAnsi="Palatino Linotype"/>
          <w:sz w:val="22"/>
          <w:szCs w:val="22"/>
        </w:rPr>
        <w:t>Partecipazione del gruppo vocale-strumentale alle varie manifestazioni scolastiche e anche a quelle organizzate da altre istituzioni.</w:t>
      </w:r>
    </w:p>
    <w:p w:rsidR="00D67DE2" w:rsidRDefault="00D67DE2">
      <w:pPr>
        <w:pStyle w:val="Odlomakpopisa"/>
        <w:jc w:val="both"/>
        <w:rPr>
          <w:rFonts w:ascii="Palatino Linotype" w:hAnsi="Palatino Linotype"/>
          <w:sz w:val="22"/>
          <w:szCs w:val="22"/>
        </w:rPr>
      </w:pPr>
    </w:p>
    <w:p w:rsidR="00D67DE2" w:rsidRDefault="009818EF">
      <w:pPr>
        <w:numPr>
          <w:ilvl w:val="0"/>
          <w:numId w:val="4"/>
        </w:numPr>
        <w:jc w:val="both"/>
        <w:rPr>
          <w:rFonts w:ascii="Palatino Linotype" w:hAnsi="Palatino Linotype"/>
          <w:sz w:val="22"/>
          <w:szCs w:val="22"/>
        </w:rPr>
      </w:pPr>
      <w:r>
        <w:rPr>
          <w:rFonts w:ascii="Palatino Linotype" w:hAnsi="Palatino Linotype"/>
          <w:sz w:val="22"/>
          <w:szCs w:val="22"/>
        </w:rPr>
        <w:t xml:space="preserve">La nostra scuola si presenta al pubblico attraverso il nostro sito internet pubblicando quotidianamente le notizie </w:t>
      </w:r>
      <w:r>
        <w:rPr>
          <w:rFonts w:ascii="Palatino Linotype" w:hAnsi="Palatino Linotype"/>
          <w:sz w:val="22"/>
          <w:szCs w:val="22"/>
          <w:lang w:val="hr-HR"/>
        </w:rPr>
        <w:t>riguardanti</w:t>
      </w:r>
      <w:r>
        <w:rPr>
          <w:rFonts w:ascii="Palatino Linotype" w:hAnsi="Palatino Linotype"/>
          <w:sz w:val="22"/>
          <w:szCs w:val="22"/>
        </w:rPr>
        <w:t xml:space="preserve"> le nostre attività, progetti e trasmettendo le informazioni importanti agli alunni, ai loro genitori e al pubblico più vasto. </w:t>
      </w:r>
    </w:p>
    <w:p w:rsidR="00D67DE2" w:rsidRDefault="009818EF">
      <w:pPr>
        <w:ind w:left="409" w:hangingChars="186" w:hanging="409"/>
        <w:jc w:val="both"/>
        <w:rPr>
          <w:rFonts w:ascii="Palatino Linotype" w:hAnsi="Palatino Linotype"/>
          <w:sz w:val="22"/>
          <w:szCs w:val="22"/>
          <w:lang w:val="hr-HR"/>
        </w:rPr>
      </w:pPr>
      <w:r>
        <w:rPr>
          <w:rFonts w:ascii="Palatino Linotype" w:hAnsi="Palatino Linotype"/>
          <w:sz w:val="22"/>
          <w:szCs w:val="22"/>
          <w:lang w:val="hr-HR"/>
        </w:rPr>
        <w:t xml:space="preserve">        Inoltre, vengono pubblicati i documenti ufficiali della Scuola, conformemente alle disposizioni di legge, eseguendo i lavori di manutenzione e aggiornamento quasi quotidiano delle pagine.</w:t>
      </w:r>
    </w:p>
    <w:p w:rsidR="00D67DE2" w:rsidRDefault="00D67DE2">
      <w:pPr>
        <w:jc w:val="both"/>
        <w:rPr>
          <w:rFonts w:ascii="Palatino Linotype" w:hAnsi="Palatino Linotype"/>
          <w:sz w:val="22"/>
          <w:szCs w:val="22"/>
        </w:rPr>
      </w:pPr>
    </w:p>
    <w:p w:rsidR="00D67DE2" w:rsidRDefault="009818EF">
      <w:pPr>
        <w:numPr>
          <w:ilvl w:val="0"/>
          <w:numId w:val="4"/>
        </w:numPr>
        <w:jc w:val="both"/>
        <w:rPr>
          <w:rFonts w:ascii="Palatino Linotype" w:hAnsi="Palatino Linotype"/>
          <w:sz w:val="22"/>
          <w:szCs w:val="22"/>
        </w:rPr>
      </w:pPr>
      <w:r>
        <w:rPr>
          <w:rFonts w:ascii="Palatino Linotype" w:hAnsi="Palatino Linotype"/>
          <w:sz w:val="22"/>
          <w:szCs w:val="22"/>
        </w:rPr>
        <w:t>Sulla pagina facebook della Scuola viene fatta promozione delle attività e dei progetti.</w:t>
      </w:r>
    </w:p>
    <w:p w:rsidR="00D67DE2" w:rsidRDefault="00D67DE2">
      <w:pPr>
        <w:jc w:val="both"/>
        <w:rPr>
          <w:rFonts w:ascii="Palatino Linotype" w:hAnsi="Palatino Linotype"/>
          <w:sz w:val="22"/>
          <w:szCs w:val="22"/>
        </w:rPr>
      </w:pPr>
    </w:p>
    <w:p w:rsidR="00D67DE2" w:rsidRDefault="009818EF">
      <w:pPr>
        <w:numPr>
          <w:ilvl w:val="0"/>
          <w:numId w:val="4"/>
        </w:numPr>
        <w:jc w:val="both"/>
        <w:rPr>
          <w:rFonts w:ascii="Palatino Linotype" w:hAnsi="Palatino Linotype"/>
          <w:sz w:val="22"/>
          <w:szCs w:val="22"/>
          <w:lang w:val="en-US" w:eastAsia="hr-HR"/>
        </w:rPr>
      </w:pPr>
      <w:r>
        <w:rPr>
          <w:rFonts w:ascii="Palatino Linotype" w:hAnsi="Palatino Linotype"/>
          <w:sz w:val="22"/>
          <w:szCs w:val="22"/>
          <w:lang w:eastAsia="hr-HR"/>
        </w:rPr>
        <w:t>Partecipazione alla manifestazione “</w:t>
      </w:r>
      <w:r>
        <w:rPr>
          <w:rFonts w:ascii="Palatino Linotype" w:hAnsi="Palatino Linotype"/>
          <w:sz w:val="22"/>
          <w:szCs w:val="22"/>
          <w:lang w:val="en-US" w:eastAsia="hr-HR"/>
        </w:rPr>
        <w:t>Rovinj hoda</w:t>
      </w:r>
      <w:r>
        <w:rPr>
          <w:rFonts w:ascii="Palatino Linotype" w:hAnsi="Palatino Linotype"/>
          <w:sz w:val="22"/>
          <w:szCs w:val="22"/>
          <w:lang w:eastAsia="hr-HR"/>
        </w:rPr>
        <w:t xml:space="preserve"> - </w:t>
      </w:r>
      <w:r>
        <w:rPr>
          <w:rFonts w:ascii="Palatino Linotype" w:hAnsi="Palatino Linotype"/>
          <w:sz w:val="22"/>
          <w:szCs w:val="22"/>
          <w:lang w:val="en-US" w:eastAsia="hr-HR"/>
        </w:rPr>
        <w:t xml:space="preserve">Rovigno </w:t>
      </w:r>
      <w:r>
        <w:rPr>
          <w:rFonts w:ascii="Palatino Linotype" w:hAnsi="Palatino Linotype"/>
          <w:sz w:val="22"/>
          <w:szCs w:val="22"/>
          <w:lang w:eastAsia="hr-HR"/>
        </w:rPr>
        <w:t>cammina” organizzata dall’Istituto per la sanità pubblica della Regione istriana</w:t>
      </w:r>
      <w:r>
        <w:rPr>
          <w:rFonts w:ascii="Palatino Linotype" w:hAnsi="Palatino Linotype"/>
          <w:sz w:val="22"/>
          <w:szCs w:val="22"/>
          <w:lang w:val="en-US" w:eastAsia="hr-HR"/>
        </w:rPr>
        <w:t xml:space="preserve"> e dalla Citt</w:t>
      </w:r>
      <w:r>
        <w:rPr>
          <w:rFonts w:ascii="Calibri" w:hAnsi="Calibri" w:cs="Calibri"/>
          <w:sz w:val="22"/>
          <w:szCs w:val="22"/>
          <w:lang w:val="en-US" w:eastAsia="hr-HR"/>
        </w:rPr>
        <w:t>à</w:t>
      </w:r>
      <w:r>
        <w:rPr>
          <w:rFonts w:ascii="Palatino Linotype" w:hAnsi="Palatino Linotype"/>
          <w:sz w:val="22"/>
          <w:szCs w:val="22"/>
          <w:lang w:val="en-US" w:eastAsia="hr-HR"/>
        </w:rPr>
        <w:t xml:space="preserve"> di Rovinj-Rovigno</w:t>
      </w:r>
    </w:p>
    <w:p w:rsidR="00D67DE2" w:rsidRDefault="00D67DE2">
      <w:pPr>
        <w:jc w:val="both"/>
        <w:rPr>
          <w:rFonts w:ascii="Palatino Linotype" w:hAnsi="Palatino Linotype"/>
          <w:sz w:val="22"/>
          <w:szCs w:val="22"/>
          <w:lang w:val="en-US" w:eastAsia="hr-HR"/>
        </w:rPr>
      </w:pPr>
    </w:p>
    <w:p w:rsidR="00D67DE2" w:rsidRDefault="009818EF">
      <w:pPr>
        <w:numPr>
          <w:ilvl w:val="0"/>
          <w:numId w:val="4"/>
        </w:numPr>
        <w:jc w:val="both"/>
        <w:rPr>
          <w:rFonts w:ascii="Palatino Linotype" w:hAnsi="Palatino Linotype"/>
          <w:sz w:val="22"/>
          <w:szCs w:val="22"/>
          <w:lang w:val="en-US" w:eastAsia="hr-HR"/>
        </w:rPr>
      </w:pPr>
      <w:r>
        <w:rPr>
          <w:rFonts w:ascii="Palatino Linotype" w:hAnsi="Palatino Linotype"/>
          <w:sz w:val="22"/>
          <w:szCs w:val="22"/>
          <w:lang w:val="en-US" w:eastAsia="hr-HR"/>
        </w:rPr>
        <w:t>La nostra scuola parteciper</w:t>
      </w:r>
      <w:r>
        <w:rPr>
          <w:rFonts w:ascii="Calibri" w:hAnsi="Calibri" w:cs="Calibri"/>
          <w:sz w:val="22"/>
          <w:szCs w:val="22"/>
          <w:lang w:val="en-US" w:eastAsia="hr-HR"/>
        </w:rPr>
        <w:t>à</w:t>
      </w:r>
      <w:r>
        <w:rPr>
          <w:rFonts w:ascii="Palatino Linotype" w:hAnsi="Palatino Linotype"/>
          <w:sz w:val="22"/>
          <w:szCs w:val="22"/>
          <w:lang w:val="en-US" w:eastAsia="hr-HR"/>
        </w:rPr>
        <w:t xml:space="preserve"> all’incontro dei giovani nell’ambito del progetto Douzelage, l’associazione delle cittadine europee gemellate, tra le quali la Citt</w:t>
      </w:r>
      <w:r>
        <w:rPr>
          <w:rFonts w:ascii="Calibri" w:hAnsi="Calibri" w:cs="Calibri"/>
          <w:sz w:val="22"/>
          <w:szCs w:val="22"/>
          <w:lang w:val="en-US" w:eastAsia="hr-HR"/>
        </w:rPr>
        <w:t>à</w:t>
      </w:r>
      <w:r>
        <w:rPr>
          <w:rFonts w:ascii="Palatino Linotype" w:hAnsi="Palatino Linotype"/>
          <w:sz w:val="22"/>
          <w:szCs w:val="22"/>
          <w:lang w:val="en-US" w:eastAsia="hr-HR"/>
        </w:rPr>
        <w:t xml:space="preserve"> di Rovinj-Rovigno </w:t>
      </w:r>
      <w:r>
        <w:rPr>
          <w:rFonts w:ascii="Calibri" w:hAnsi="Calibri" w:cs="Calibri"/>
          <w:sz w:val="22"/>
          <w:szCs w:val="22"/>
          <w:lang w:val="en-US" w:eastAsia="hr-HR"/>
        </w:rPr>
        <w:t>è</w:t>
      </w:r>
      <w:r>
        <w:rPr>
          <w:rFonts w:ascii="Palatino Linotype" w:hAnsi="Palatino Linotype"/>
          <w:sz w:val="22"/>
          <w:szCs w:val="22"/>
          <w:lang w:val="en-US" w:eastAsia="hr-HR"/>
        </w:rPr>
        <w:t xml:space="preserve"> l’unica rappresentante della Croazia. Quest’anno l’incontro si terr</w:t>
      </w:r>
      <w:r>
        <w:rPr>
          <w:rFonts w:ascii="Calibri" w:hAnsi="Calibri" w:cs="Calibri"/>
          <w:sz w:val="22"/>
          <w:szCs w:val="22"/>
          <w:lang w:val="en-US" w:eastAsia="hr-HR"/>
        </w:rPr>
        <w:t>à</w:t>
      </w:r>
      <w:r>
        <w:rPr>
          <w:rFonts w:ascii="Palatino Linotype" w:hAnsi="Palatino Linotype"/>
          <w:sz w:val="22"/>
          <w:szCs w:val="22"/>
          <w:lang w:val="en-US" w:eastAsia="hr-HR"/>
        </w:rPr>
        <w:t xml:space="preserve"> a Rovinj-Rovigno</w:t>
      </w:r>
    </w:p>
    <w:p w:rsidR="00D67DE2" w:rsidRDefault="00D67DE2">
      <w:pPr>
        <w:jc w:val="both"/>
        <w:rPr>
          <w:rFonts w:ascii="Palatino Linotype" w:hAnsi="Palatino Linotype"/>
          <w:sz w:val="22"/>
          <w:szCs w:val="22"/>
          <w:lang w:eastAsia="hr-HR"/>
        </w:rPr>
      </w:pPr>
    </w:p>
    <w:p w:rsidR="00D67DE2" w:rsidRDefault="009818EF">
      <w:pPr>
        <w:numPr>
          <w:ilvl w:val="0"/>
          <w:numId w:val="4"/>
        </w:numPr>
        <w:jc w:val="both"/>
        <w:rPr>
          <w:rFonts w:ascii="Palatino Linotype" w:hAnsi="Palatino Linotype"/>
          <w:sz w:val="22"/>
          <w:szCs w:val="22"/>
        </w:rPr>
      </w:pPr>
      <w:r>
        <w:rPr>
          <w:rFonts w:ascii="Palatino Linotype" w:hAnsi="Palatino Linotype"/>
          <w:sz w:val="22"/>
          <w:szCs w:val="22"/>
        </w:rPr>
        <w:t xml:space="preserve">Giornata sportiva dei maturandi e giornata sportiva della </w:t>
      </w:r>
      <w:proofErr w:type="gramStart"/>
      <w:r>
        <w:rPr>
          <w:rFonts w:ascii="Palatino Linotype" w:hAnsi="Palatino Linotype"/>
          <w:sz w:val="22"/>
          <w:szCs w:val="22"/>
        </w:rPr>
        <w:t>Scuola  (</w:t>
      </w:r>
      <w:proofErr w:type="gramEnd"/>
      <w:r>
        <w:rPr>
          <w:rFonts w:ascii="Palatino Linotype" w:hAnsi="Palatino Linotype"/>
          <w:sz w:val="22"/>
          <w:szCs w:val="22"/>
        </w:rPr>
        <w:t>I-e, II-e e III-e classi).</w:t>
      </w:r>
    </w:p>
    <w:p w:rsidR="00D67DE2" w:rsidRDefault="00D67DE2">
      <w:pPr>
        <w:jc w:val="both"/>
        <w:rPr>
          <w:rFonts w:ascii="Palatino Linotype" w:hAnsi="Palatino Linotype"/>
          <w:sz w:val="22"/>
          <w:szCs w:val="22"/>
        </w:rPr>
      </w:pPr>
    </w:p>
    <w:p w:rsidR="00D67DE2" w:rsidRDefault="009818EF">
      <w:pPr>
        <w:numPr>
          <w:ilvl w:val="0"/>
          <w:numId w:val="4"/>
        </w:numPr>
        <w:jc w:val="both"/>
        <w:rPr>
          <w:rFonts w:ascii="Palatino Linotype" w:hAnsi="Palatino Linotype"/>
          <w:sz w:val="22"/>
          <w:szCs w:val="22"/>
        </w:rPr>
      </w:pPr>
      <w:r>
        <w:rPr>
          <w:rFonts w:ascii="Palatino Linotype" w:hAnsi="Palatino Linotype"/>
          <w:sz w:val="22"/>
          <w:szCs w:val="22"/>
          <w:lang w:val="hr-HR"/>
        </w:rPr>
        <w:t>Organizzazione del ballo dei maturandi.</w:t>
      </w:r>
    </w:p>
    <w:p w:rsidR="00D67DE2" w:rsidRDefault="00D67DE2">
      <w:pPr>
        <w:jc w:val="both"/>
        <w:rPr>
          <w:rFonts w:ascii="Palatino Linotype" w:hAnsi="Palatino Linotype"/>
          <w:sz w:val="22"/>
          <w:szCs w:val="22"/>
        </w:rPr>
      </w:pPr>
    </w:p>
    <w:p w:rsidR="00D67DE2" w:rsidRDefault="009818EF">
      <w:pPr>
        <w:numPr>
          <w:ilvl w:val="0"/>
          <w:numId w:val="4"/>
        </w:numPr>
        <w:jc w:val="both"/>
        <w:rPr>
          <w:rFonts w:ascii="Palatino Linotype" w:hAnsi="Palatino Linotype"/>
          <w:sz w:val="22"/>
          <w:szCs w:val="22"/>
        </w:rPr>
      </w:pPr>
      <w:r>
        <w:rPr>
          <w:rFonts w:ascii="Palatino Linotype" w:hAnsi="Palatino Linotype"/>
          <w:sz w:val="22"/>
          <w:szCs w:val="22"/>
        </w:rPr>
        <w:t>Cerimonia solenne in occasione del conferimento delle pagelle della quarta classe e dei diplomi ai maturati</w:t>
      </w:r>
      <w:r>
        <w:rPr>
          <w:rFonts w:ascii="Palatino Linotype" w:hAnsi="Palatino Linotype"/>
          <w:sz w:val="22"/>
          <w:szCs w:val="22"/>
          <w:lang w:val="hr-HR"/>
        </w:rPr>
        <w:t>.</w:t>
      </w:r>
    </w:p>
    <w:p w:rsidR="00D67DE2" w:rsidRDefault="00D67DE2">
      <w:pPr>
        <w:jc w:val="both"/>
        <w:rPr>
          <w:rFonts w:ascii="Palatino Linotype" w:hAnsi="Palatino Linotype"/>
          <w:sz w:val="22"/>
          <w:szCs w:val="22"/>
        </w:rPr>
      </w:pPr>
    </w:p>
    <w:p w:rsidR="00D67DE2" w:rsidRDefault="009818EF">
      <w:pPr>
        <w:numPr>
          <w:ilvl w:val="0"/>
          <w:numId w:val="4"/>
        </w:numPr>
        <w:jc w:val="both"/>
        <w:rPr>
          <w:rFonts w:ascii="Palatino Linotype" w:hAnsi="Palatino Linotype"/>
          <w:sz w:val="22"/>
          <w:szCs w:val="22"/>
        </w:rPr>
      </w:pPr>
      <w:r>
        <w:rPr>
          <w:rFonts w:ascii="Palatino Linotype" w:hAnsi="Palatino Linotype"/>
          <w:sz w:val="22"/>
          <w:szCs w:val="22"/>
        </w:rPr>
        <w:t>Celebrazione di varie ricorrenze durante l’anno scolastico allo scopo di sensibilizzare la scolaresca e l’opinione pubblica in merito a questioni importanti.</w:t>
      </w:r>
    </w:p>
    <w:p w:rsidR="00D67DE2" w:rsidRDefault="00D67DE2">
      <w:pPr>
        <w:jc w:val="both"/>
        <w:rPr>
          <w:rFonts w:ascii="Palatino Linotype" w:hAnsi="Palatino Linotype"/>
          <w:sz w:val="22"/>
          <w:szCs w:val="22"/>
        </w:rPr>
      </w:pPr>
    </w:p>
    <w:p w:rsidR="00D67DE2" w:rsidRDefault="009818EF">
      <w:pPr>
        <w:pStyle w:val="Naslov2"/>
        <w:rPr>
          <w:rFonts w:ascii="Palatino Linotype" w:hAnsi="Palatino Linotype"/>
          <w:sz w:val="22"/>
          <w:szCs w:val="22"/>
        </w:rPr>
      </w:pPr>
      <w:bookmarkStart w:id="60" w:name="_Toc53134494"/>
      <w:r>
        <w:rPr>
          <w:rFonts w:ascii="Palatino Linotype" w:hAnsi="Palatino Linotype"/>
          <w:sz w:val="22"/>
          <w:szCs w:val="22"/>
        </w:rPr>
        <w:t>7.2.</w:t>
      </w:r>
      <w:r>
        <w:rPr>
          <w:rFonts w:ascii="Palatino Linotype" w:hAnsi="Palatino Linotype"/>
          <w:sz w:val="22"/>
          <w:szCs w:val="22"/>
        </w:rPr>
        <w:tab/>
        <w:t>Scambi interculturali</w:t>
      </w:r>
      <w:bookmarkEnd w:id="60"/>
    </w:p>
    <w:p w:rsidR="00D67DE2" w:rsidRDefault="009818EF">
      <w:pPr>
        <w:pStyle w:val="Naslov"/>
        <w:jc w:val="both"/>
        <w:rPr>
          <w:rFonts w:ascii="Palatino Linotype" w:hAnsi="Palatino Linotype"/>
          <w:bCs/>
          <w:sz w:val="22"/>
          <w:szCs w:val="22"/>
          <w:lang w:val="it-IT"/>
        </w:rPr>
      </w:pPr>
      <w:r>
        <w:rPr>
          <w:rFonts w:ascii="Palatino Linotype" w:hAnsi="Palatino Linotype"/>
          <w:b w:val="0"/>
          <w:bCs/>
          <w:sz w:val="22"/>
          <w:szCs w:val="22"/>
          <w:lang w:val="it-IT"/>
        </w:rPr>
        <w:t xml:space="preserve">La Scuola media superiore italiana Rovigno ha un'esperienza pluriennale nell'organizzazione di scambi interculturali con studenti e docenti di altri paesi europei come quello con il </w:t>
      </w:r>
      <w:r>
        <w:rPr>
          <w:rFonts w:ascii="Palatino Linotype" w:hAnsi="Palatino Linotype"/>
          <w:bCs/>
          <w:sz w:val="22"/>
          <w:szCs w:val="22"/>
          <w:lang w:val="it-IT"/>
        </w:rPr>
        <w:t xml:space="preserve">Liceo </w:t>
      </w:r>
      <w:r>
        <w:rPr>
          <w:rFonts w:ascii="Palatino Linotype" w:hAnsi="Palatino Linotype"/>
          <w:bCs/>
          <w:sz w:val="22"/>
          <w:szCs w:val="22"/>
          <w:lang w:val="it-IT"/>
        </w:rPr>
        <w:lastRenderedPageBreak/>
        <w:t>«Johannes Kepler» di</w:t>
      </w:r>
      <w:r>
        <w:rPr>
          <w:rFonts w:ascii="Palatino Linotype" w:hAnsi="Palatino Linotype"/>
          <w:b w:val="0"/>
          <w:bCs/>
          <w:sz w:val="22"/>
          <w:szCs w:val="22"/>
          <w:lang w:val="it-IT"/>
        </w:rPr>
        <w:t xml:space="preserve"> </w:t>
      </w:r>
      <w:r>
        <w:rPr>
          <w:rFonts w:ascii="Palatino Linotype" w:hAnsi="Palatino Linotype"/>
          <w:bCs/>
          <w:sz w:val="22"/>
          <w:szCs w:val="22"/>
          <w:lang w:val="it-IT"/>
        </w:rPr>
        <w:t>Leonberg</w:t>
      </w:r>
      <w:r>
        <w:rPr>
          <w:rFonts w:ascii="Palatino Linotype" w:hAnsi="Palatino Linotype"/>
          <w:b w:val="0"/>
          <w:bCs/>
          <w:sz w:val="22"/>
          <w:szCs w:val="22"/>
          <w:lang w:val="it-IT"/>
        </w:rPr>
        <w:t>, città tedesca gemellata con la Città di Rovigno e gli scambi realizzati</w:t>
      </w:r>
      <w:r>
        <w:rPr>
          <w:rFonts w:ascii="Palatino Linotype" w:hAnsi="Palatino Linotype"/>
          <w:bCs/>
          <w:sz w:val="22"/>
          <w:szCs w:val="22"/>
          <w:lang w:val="it-IT"/>
        </w:rPr>
        <w:t xml:space="preserve"> nell'ambito dei progetti europei e-twinning.</w:t>
      </w:r>
    </w:p>
    <w:p w:rsidR="00D67DE2" w:rsidRDefault="00D67DE2">
      <w:pPr>
        <w:pStyle w:val="Naslov"/>
        <w:jc w:val="both"/>
        <w:rPr>
          <w:rFonts w:ascii="Palatino Linotype" w:hAnsi="Palatino Linotype"/>
          <w:b w:val="0"/>
          <w:bCs/>
          <w:sz w:val="22"/>
          <w:szCs w:val="22"/>
          <w:lang w:val="it-IT"/>
        </w:rPr>
      </w:pPr>
    </w:p>
    <w:p w:rsidR="00D67DE2" w:rsidRDefault="009818EF">
      <w:pPr>
        <w:pStyle w:val="Naslov"/>
        <w:jc w:val="both"/>
        <w:rPr>
          <w:rFonts w:ascii="Palatino Linotype" w:hAnsi="Palatino Linotype"/>
          <w:b w:val="0"/>
          <w:bCs/>
          <w:sz w:val="22"/>
          <w:szCs w:val="22"/>
          <w:lang w:val="it-IT"/>
        </w:rPr>
      </w:pPr>
      <w:r>
        <w:rPr>
          <w:rFonts w:ascii="Palatino Linotype" w:hAnsi="Palatino Linotype"/>
          <w:b w:val="0"/>
          <w:bCs/>
          <w:sz w:val="22"/>
          <w:szCs w:val="22"/>
          <w:lang w:val="it-IT"/>
        </w:rPr>
        <w:t>Gli obiettivi di questi scambi sono:</w:t>
      </w:r>
    </w:p>
    <w:p w:rsidR="00D67DE2" w:rsidRDefault="009818EF">
      <w:pPr>
        <w:pStyle w:val="Naslov"/>
        <w:tabs>
          <w:tab w:val="left" w:pos="1648"/>
        </w:tabs>
        <w:jc w:val="both"/>
        <w:rPr>
          <w:rFonts w:ascii="Palatino Linotype" w:hAnsi="Palatino Linotype"/>
          <w:b w:val="0"/>
          <w:bCs/>
          <w:sz w:val="22"/>
          <w:szCs w:val="22"/>
          <w:lang w:val="it-IT"/>
        </w:rPr>
      </w:pPr>
      <w:r>
        <w:rPr>
          <w:rFonts w:ascii="Palatino Linotype" w:hAnsi="Palatino Linotype"/>
          <w:b w:val="0"/>
          <w:bCs/>
          <w:sz w:val="22"/>
          <w:szCs w:val="22"/>
          <w:lang w:val="it-IT"/>
        </w:rPr>
        <w:t>- fornire alle alunne e agli alunni strumenti per conoscere e relativizzare il proprio quotidiano e il quotidiano altrui senza assolutismi etnici e nazionali,</w:t>
      </w:r>
    </w:p>
    <w:p w:rsidR="00D67DE2" w:rsidRDefault="009818EF">
      <w:pPr>
        <w:pStyle w:val="Naslov"/>
        <w:tabs>
          <w:tab w:val="left" w:pos="1648"/>
        </w:tabs>
        <w:jc w:val="both"/>
        <w:rPr>
          <w:rFonts w:ascii="Palatino Linotype" w:hAnsi="Palatino Linotype"/>
          <w:b w:val="0"/>
          <w:bCs/>
          <w:sz w:val="22"/>
          <w:szCs w:val="22"/>
          <w:lang w:val="it-IT"/>
        </w:rPr>
      </w:pPr>
      <w:r>
        <w:rPr>
          <w:rFonts w:ascii="Palatino Linotype" w:hAnsi="Palatino Linotype"/>
          <w:b w:val="0"/>
          <w:bCs/>
          <w:sz w:val="22"/>
          <w:szCs w:val="22"/>
          <w:lang w:val="it-IT"/>
        </w:rPr>
        <w:t>- il miglioramento delle abilità linguistiche di base,</w:t>
      </w:r>
    </w:p>
    <w:p w:rsidR="00D67DE2" w:rsidRDefault="009818EF">
      <w:pPr>
        <w:pStyle w:val="Naslov"/>
        <w:tabs>
          <w:tab w:val="left" w:pos="1648"/>
        </w:tabs>
        <w:jc w:val="both"/>
        <w:rPr>
          <w:rFonts w:ascii="Palatino Linotype" w:hAnsi="Palatino Linotype"/>
          <w:b w:val="0"/>
          <w:bCs/>
          <w:sz w:val="22"/>
          <w:szCs w:val="22"/>
          <w:lang w:val="it-IT"/>
        </w:rPr>
      </w:pPr>
      <w:r>
        <w:rPr>
          <w:rFonts w:ascii="Palatino Linotype" w:hAnsi="Palatino Linotype"/>
          <w:b w:val="0"/>
          <w:bCs/>
          <w:sz w:val="22"/>
          <w:szCs w:val="22"/>
          <w:lang w:val="it-IT"/>
        </w:rPr>
        <w:t>- la conoscenza di una realtà socio-linguistica diversa dalla propria,</w:t>
      </w:r>
    </w:p>
    <w:p w:rsidR="00D67DE2" w:rsidRDefault="009818EF">
      <w:pPr>
        <w:pStyle w:val="Naslov"/>
        <w:tabs>
          <w:tab w:val="left" w:pos="1648"/>
        </w:tabs>
        <w:jc w:val="both"/>
        <w:rPr>
          <w:rFonts w:ascii="Palatino Linotype" w:hAnsi="Palatino Linotype"/>
          <w:b w:val="0"/>
          <w:bCs/>
          <w:sz w:val="22"/>
          <w:szCs w:val="22"/>
          <w:lang w:val="it-IT"/>
        </w:rPr>
      </w:pPr>
      <w:r>
        <w:rPr>
          <w:rFonts w:ascii="Palatino Linotype" w:hAnsi="Palatino Linotype"/>
          <w:b w:val="0"/>
          <w:bCs/>
          <w:sz w:val="22"/>
          <w:szCs w:val="22"/>
          <w:lang w:val="it-IT"/>
        </w:rPr>
        <w:t>- l'approfondimento della cultura artistica e letteraria,</w:t>
      </w:r>
    </w:p>
    <w:p w:rsidR="00D67DE2" w:rsidRDefault="009818EF">
      <w:pPr>
        <w:pStyle w:val="Naslov"/>
        <w:tabs>
          <w:tab w:val="left" w:pos="1648"/>
        </w:tabs>
        <w:jc w:val="both"/>
        <w:rPr>
          <w:rFonts w:ascii="Palatino Linotype" w:hAnsi="Palatino Linotype"/>
          <w:b w:val="0"/>
          <w:bCs/>
          <w:sz w:val="22"/>
          <w:szCs w:val="22"/>
          <w:lang w:val="it-IT"/>
        </w:rPr>
      </w:pPr>
      <w:r>
        <w:rPr>
          <w:rFonts w:ascii="Palatino Linotype" w:hAnsi="Palatino Linotype"/>
          <w:b w:val="0"/>
          <w:bCs/>
          <w:sz w:val="22"/>
          <w:szCs w:val="22"/>
          <w:lang w:val="it-IT"/>
        </w:rPr>
        <w:t>- la crescita personale delle alunne e degli alunni attraverso l'ampliamento dei propri orizzonti culturali,</w:t>
      </w:r>
    </w:p>
    <w:p w:rsidR="00D67DE2" w:rsidRDefault="009818EF">
      <w:pPr>
        <w:pStyle w:val="Tijeloteksta"/>
        <w:suppressLineNumbers w:val="0"/>
        <w:ind w:right="0"/>
        <w:rPr>
          <w:rFonts w:ascii="Palatino Linotype" w:hAnsi="Palatino Linotype"/>
          <w:sz w:val="22"/>
          <w:szCs w:val="22"/>
        </w:rPr>
      </w:pPr>
      <w:r>
        <w:rPr>
          <w:rFonts w:ascii="Palatino Linotype" w:hAnsi="Palatino Linotype"/>
          <w:sz w:val="22"/>
          <w:szCs w:val="22"/>
        </w:rPr>
        <w:t xml:space="preserve">- Stimolare gli alunni a conoscere culture e tradizioni diverse dalla propria e scambiare esperienze e conoscenze con coetanei di altri paesi europei, </w:t>
      </w:r>
    </w:p>
    <w:p w:rsidR="00D67DE2" w:rsidRDefault="009818EF">
      <w:pPr>
        <w:pStyle w:val="Tijeloteksta"/>
        <w:suppressLineNumbers w:val="0"/>
        <w:ind w:right="0"/>
        <w:rPr>
          <w:rFonts w:ascii="Palatino Linotype" w:hAnsi="Palatino Linotype"/>
          <w:sz w:val="22"/>
          <w:szCs w:val="22"/>
        </w:rPr>
      </w:pPr>
      <w:r>
        <w:rPr>
          <w:rFonts w:ascii="Palatino Linotype" w:hAnsi="Palatino Linotype"/>
          <w:sz w:val="22"/>
          <w:szCs w:val="22"/>
        </w:rPr>
        <w:t xml:space="preserve">- accrescere negli alunni la consapevolezza di una comune appartenenza europea, valorizzando allo stesso tempo le differenze, </w:t>
      </w:r>
    </w:p>
    <w:p w:rsidR="00D67DE2" w:rsidRDefault="009818EF">
      <w:pPr>
        <w:pStyle w:val="Tijeloteksta"/>
        <w:suppressLineNumbers w:val="0"/>
        <w:ind w:right="0"/>
        <w:rPr>
          <w:rFonts w:ascii="Palatino Linotype" w:hAnsi="Palatino Linotype"/>
          <w:sz w:val="22"/>
          <w:szCs w:val="22"/>
        </w:rPr>
      </w:pPr>
      <w:r>
        <w:rPr>
          <w:rFonts w:ascii="Palatino Linotype" w:hAnsi="Palatino Linotype"/>
          <w:sz w:val="22"/>
          <w:szCs w:val="22"/>
        </w:rPr>
        <w:t>- accrescere negli alunni l'autostima,</w:t>
      </w:r>
    </w:p>
    <w:p w:rsidR="00D67DE2" w:rsidRDefault="009818EF">
      <w:pPr>
        <w:pStyle w:val="Tijeloteksta"/>
        <w:suppressLineNumbers w:val="0"/>
        <w:ind w:right="0"/>
        <w:rPr>
          <w:rFonts w:ascii="Palatino Linotype" w:hAnsi="Palatino Linotype"/>
          <w:sz w:val="22"/>
          <w:szCs w:val="22"/>
        </w:rPr>
      </w:pPr>
      <w:r>
        <w:rPr>
          <w:rFonts w:ascii="Palatino Linotype" w:hAnsi="Palatino Linotype"/>
          <w:sz w:val="22"/>
          <w:szCs w:val="22"/>
        </w:rPr>
        <w:t xml:space="preserve">- migliorare le competenze comunicative. </w:t>
      </w:r>
    </w:p>
    <w:p w:rsidR="00D67DE2" w:rsidRDefault="00D67DE2">
      <w:pPr>
        <w:pStyle w:val="Naslov"/>
        <w:jc w:val="both"/>
        <w:rPr>
          <w:rFonts w:ascii="Palatino Linotype" w:hAnsi="Palatino Linotype"/>
          <w:b w:val="0"/>
          <w:sz w:val="22"/>
          <w:szCs w:val="22"/>
          <w:lang w:val="it-IT"/>
        </w:rPr>
      </w:pPr>
    </w:p>
    <w:p w:rsidR="00D67DE2" w:rsidRDefault="009818EF">
      <w:pPr>
        <w:pStyle w:val="Naslov"/>
        <w:jc w:val="both"/>
        <w:rPr>
          <w:rFonts w:ascii="Palatino Linotype" w:hAnsi="Palatino Linotype"/>
          <w:b w:val="0"/>
          <w:sz w:val="22"/>
          <w:szCs w:val="22"/>
        </w:rPr>
      </w:pPr>
      <w:r>
        <w:rPr>
          <w:rFonts w:ascii="Palatino Linotype" w:hAnsi="Palatino Linotype"/>
          <w:b w:val="0"/>
          <w:sz w:val="22"/>
          <w:szCs w:val="22"/>
        </w:rPr>
        <w:t>Nelle giornate dal 6 al 9 ottobre un gruppo di nostri alunni con la prof.ssa Degobbis , assieme ad un gruppo di loro coetanei della Scuola media Zvane Črnje, si uniranno alla delegazione  della nostra citt</w:t>
      </w:r>
      <w:r>
        <w:rPr>
          <w:rFonts w:ascii="Palatino Linotype" w:hAnsi="Palatino Linotype" w:cs="Calibri"/>
          <w:b w:val="0"/>
          <w:sz w:val="22"/>
          <w:szCs w:val="22"/>
        </w:rPr>
        <w:t>à</w:t>
      </w:r>
      <w:r>
        <w:rPr>
          <w:rFonts w:ascii="Palatino Linotype" w:hAnsi="Palatino Linotype"/>
          <w:b w:val="0"/>
          <w:sz w:val="22"/>
          <w:szCs w:val="22"/>
        </w:rPr>
        <w:t xml:space="preserve"> che parteciper</w:t>
      </w:r>
      <w:r>
        <w:rPr>
          <w:rFonts w:ascii="Palatino Linotype" w:hAnsi="Palatino Linotype" w:cs="Calibri"/>
          <w:b w:val="0"/>
          <w:sz w:val="22"/>
          <w:szCs w:val="22"/>
        </w:rPr>
        <w:t>à</w:t>
      </w:r>
      <w:r>
        <w:rPr>
          <w:rFonts w:ascii="Palatino Linotype" w:hAnsi="Palatino Linotype"/>
          <w:b w:val="0"/>
          <w:sz w:val="22"/>
          <w:szCs w:val="22"/>
        </w:rPr>
        <w:t xml:space="preserve"> alle Giornate di Rovinj-Rovigno a Leonberg. Nell’ambito di queste giornate si effettuer</w:t>
      </w:r>
      <w:r>
        <w:rPr>
          <w:rFonts w:ascii="Palatino Linotype" w:hAnsi="Palatino Linotype" w:cs="Calibri"/>
          <w:b w:val="0"/>
          <w:sz w:val="22"/>
          <w:szCs w:val="22"/>
        </w:rPr>
        <w:t>à</w:t>
      </w:r>
      <w:r>
        <w:rPr>
          <w:rFonts w:ascii="Palatino Linotype" w:hAnsi="Palatino Linotype"/>
          <w:b w:val="0"/>
          <w:sz w:val="22"/>
          <w:szCs w:val="22"/>
        </w:rPr>
        <w:t xml:space="preserve"> lo scambio con gli alunni del Liceo Johannes Kepler della cittadina tedesca.</w:t>
      </w:r>
    </w:p>
    <w:p w:rsidR="00D67DE2" w:rsidRDefault="00D67DE2">
      <w:pPr>
        <w:pStyle w:val="Naslov"/>
        <w:jc w:val="both"/>
        <w:rPr>
          <w:rFonts w:ascii="Palatino Linotype" w:hAnsi="Palatino Linotype"/>
          <w:b w:val="0"/>
          <w:sz w:val="22"/>
          <w:szCs w:val="22"/>
        </w:rPr>
      </w:pPr>
    </w:p>
    <w:p w:rsidR="00D67DE2" w:rsidRDefault="00D67DE2">
      <w:pPr>
        <w:pStyle w:val="Naslov8"/>
        <w:rPr>
          <w:rFonts w:ascii="Palatino Linotype" w:hAnsi="Palatino Linotype"/>
          <w:sz w:val="22"/>
          <w:szCs w:val="22"/>
          <w:lang w:val="it-IT"/>
        </w:rPr>
      </w:pPr>
    </w:p>
    <w:p w:rsidR="00D67DE2" w:rsidRDefault="009818EF">
      <w:pPr>
        <w:pStyle w:val="Naslov8"/>
        <w:rPr>
          <w:rFonts w:ascii="Palatino Linotype" w:hAnsi="Palatino Linotype"/>
          <w:b/>
          <w:sz w:val="24"/>
          <w:szCs w:val="24"/>
          <w:lang w:val="it-IT"/>
        </w:rPr>
      </w:pPr>
      <w:bookmarkStart w:id="61" w:name="_Toc53134495"/>
      <w:r>
        <w:rPr>
          <w:rFonts w:ascii="Palatino Linotype" w:hAnsi="Palatino Linotype"/>
          <w:b/>
          <w:sz w:val="24"/>
          <w:szCs w:val="24"/>
          <w:lang w:val="it-IT"/>
        </w:rPr>
        <w:t>8.</w:t>
      </w:r>
      <w:r>
        <w:rPr>
          <w:rFonts w:ascii="Palatino Linotype" w:hAnsi="Palatino Linotype"/>
          <w:b/>
          <w:sz w:val="24"/>
          <w:szCs w:val="24"/>
          <w:lang w:val="it-IT"/>
        </w:rPr>
        <w:tab/>
        <w:t>PROGETTI DELLA SCUOLA</w:t>
      </w:r>
      <w:bookmarkEnd w:id="61"/>
    </w:p>
    <w:p w:rsidR="00D67DE2" w:rsidRDefault="00D67DE2">
      <w:pPr>
        <w:autoSpaceDE w:val="0"/>
        <w:autoSpaceDN w:val="0"/>
        <w:adjustRightInd w:val="0"/>
        <w:jc w:val="both"/>
        <w:rPr>
          <w:rFonts w:ascii="Palatino Linotype" w:hAnsi="Palatino Linotype"/>
          <w:bCs/>
          <w:sz w:val="22"/>
          <w:szCs w:val="22"/>
        </w:rPr>
      </w:pPr>
    </w:p>
    <w:p w:rsidR="00D67DE2" w:rsidRDefault="009818EF">
      <w:pPr>
        <w:pStyle w:val="Naslov2"/>
        <w:rPr>
          <w:rFonts w:ascii="Palatino Linotype" w:hAnsi="Palatino Linotype"/>
          <w:sz w:val="22"/>
          <w:szCs w:val="22"/>
        </w:rPr>
      </w:pPr>
      <w:bookmarkStart w:id="62" w:name="indice"/>
      <w:bookmarkStart w:id="63" w:name="_Toc53134496"/>
      <w:r>
        <w:rPr>
          <w:rFonts w:ascii="Palatino Linotype" w:hAnsi="Palatino Linotype"/>
          <w:sz w:val="22"/>
          <w:szCs w:val="22"/>
        </w:rPr>
        <w:t>8.1.    Progetto</w:t>
      </w:r>
      <w:bookmarkEnd w:id="62"/>
      <w:r>
        <w:rPr>
          <w:rFonts w:ascii="Palatino Linotype" w:hAnsi="Palatino Linotype"/>
          <w:sz w:val="22"/>
          <w:szCs w:val="22"/>
        </w:rPr>
        <w:t xml:space="preserve"> „L'Orientamento </w:t>
      </w:r>
      <w:proofErr w:type="gramStart"/>
      <w:r>
        <w:rPr>
          <w:rFonts w:ascii="Palatino Linotype" w:hAnsi="Palatino Linotype"/>
          <w:sz w:val="22"/>
          <w:szCs w:val="22"/>
        </w:rPr>
        <w:t>professionale“</w:t>
      </w:r>
      <w:bookmarkEnd w:id="63"/>
      <w:proofErr w:type="gramEnd"/>
    </w:p>
    <w:p w:rsidR="00D67DE2" w:rsidRDefault="009818EF">
      <w:pPr>
        <w:shd w:val="clear" w:color="auto" w:fill="FFFFFF"/>
        <w:jc w:val="both"/>
        <w:rPr>
          <w:rFonts w:ascii="Palatino Linotype" w:hAnsi="Palatino Linotype"/>
          <w:sz w:val="22"/>
          <w:szCs w:val="22"/>
          <w:lang w:eastAsia="hr-HR"/>
        </w:rPr>
      </w:pPr>
      <w:r>
        <w:rPr>
          <w:rFonts w:ascii="Palatino Linotype" w:hAnsi="Palatino Linotype"/>
          <w:sz w:val="22"/>
          <w:szCs w:val="22"/>
          <w:lang w:eastAsia="hr-HR"/>
        </w:rPr>
        <w:t>La necessità di attivare iniziative finalizzate all'orientamento degli studenti è emersa dalla consapevolezza che la riduzione della dispersione e degli insuccessi scolastici, sia a livello di scuola secondaria che di istruzione universitaria, può essere ottenuta sollecitando gli studenti:</w:t>
      </w:r>
    </w:p>
    <w:p w:rsidR="00D67DE2" w:rsidRDefault="009818EF">
      <w:pPr>
        <w:numPr>
          <w:ilvl w:val="0"/>
          <w:numId w:val="5"/>
        </w:numPr>
        <w:shd w:val="clear" w:color="auto" w:fill="FFFFFF"/>
        <w:tabs>
          <w:tab w:val="clear" w:pos="767"/>
        </w:tabs>
        <w:ind w:left="851" w:hanging="284"/>
        <w:jc w:val="both"/>
        <w:rPr>
          <w:rFonts w:ascii="Palatino Linotype" w:hAnsi="Palatino Linotype"/>
          <w:sz w:val="22"/>
          <w:szCs w:val="22"/>
          <w:lang w:eastAsia="hr-HR"/>
        </w:rPr>
      </w:pPr>
      <w:r>
        <w:rPr>
          <w:rFonts w:ascii="Palatino Linotype" w:hAnsi="Palatino Linotype"/>
          <w:sz w:val="22"/>
          <w:szCs w:val="22"/>
          <w:lang w:eastAsia="hr-HR"/>
        </w:rPr>
        <w:t>alla pratica di percorsi di studio rigorosi, possibili ed efficaci, per l’inserimento nel mondo del lavoro;</w:t>
      </w:r>
    </w:p>
    <w:p w:rsidR="00D67DE2" w:rsidRDefault="009818EF">
      <w:pPr>
        <w:numPr>
          <w:ilvl w:val="0"/>
          <w:numId w:val="5"/>
        </w:numPr>
        <w:shd w:val="clear" w:color="auto" w:fill="FFFFFF"/>
        <w:tabs>
          <w:tab w:val="clear" w:pos="767"/>
        </w:tabs>
        <w:ind w:left="851" w:hanging="284"/>
        <w:jc w:val="both"/>
        <w:rPr>
          <w:rFonts w:ascii="Palatino Linotype" w:hAnsi="Palatino Linotype"/>
          <w:sz w:val="22"/>
          <w:szCs w:val="22"/>
          <w:lang w:eastAsia="hr-HR"/>
        </w:rPr>
      </w:pPr>
      <w:r>
        <w:rPr>
          <w:rFonts w:ascii="Palatino Linotype" w:hAnsi="Palatino Linotype"/>
          <w:sz w:val="22"/>
          <w:szCs w:val="22"/>
          <w:lang w:eastAsia="hr-HR"/>
        </w:rPr>
        <w:t>a prendere coscienza delle proprie possibilità e aspirazioni e</w:t>
      </w:r>
    </w:p>
    <w:p w:rsidR="00D67DE2" w:rsidRDefault="009818EF">
      <w:pPr>
        <w:numPr>
          <w:ilvl w:val="0"/>
          <w:numId w:val="5"/>
        </w:numPr>
        <w:shd w:val="clear" w:color="auto" w:fill="FFFFFF"/>
        <w:tabs>
          <w:tab w:val="clear" w:pos="767"/>
        </w:tabs>
        <w:ind w:left="851" w:hanging="284"/>
        <w:jc w:val="both"/>
        <w:rPr>
          <w:rFonts w:ascii="Palatino Linotype" w:hAnsi="Palatino Linotype"/>
          <w:sz w:val="22"/>
          <w:szCs w:val="22"/>
          <w:lang w:eastAsia="hr-HR"/>
        </w:rPr>
      </w:pPr>
      <w:r>
        <w:rPr>
          <w:rFonts w:ascii="Palatino Linotype" w:hAnsi="Palatino Linotype"/>
          <w:sz w:val="22"/>
          <w:szCs w:val="22"/>
          <w:lang w:eastAsia="hr-HR"/>
        </w:rPr>
        <w:t>a maturare scelte responsabili dopo aver acquisito le necessarie informazioni.</w:t>
      </w:r>
    </w:p>
    <w:p w:rsidR="00D67DE2" w:rsidRDefault="009818EF">
      <w:pPr>
        <w:shd w:val="clear" w:color="auto" w:fill="FFFFFF"/>
        <w:jc w:val="both"/>
        <w:rPr>
          <w:rFonts w:ascii="Palatino Linotype" w:hAnsi="Palatino Linotype"/>
          <w:sz w:val="22"/>
          <w:szCs w:val="22"/>
          <w:lang w:eastAsia="hr-HR"/>
        </w:rPr>
      </w:pPr>
      <w:r>
        <w:rPr>
          <w:rFonts w:ascii="Palatino Linotype" w:hAnsi="Palatino Linotype"/>
          <w:sz w:val="22"/>
          <w:szCs w:val="22"/>
          <w:lang w:eastAsia="hr-HR"/>
        </w:rPr>
        <w:t>Per questo motivo, gli alunni hanno bisogno di essere aiutati a individuare le strategie per superare le difficoltà incontrate.</w:t>
      </w:r>
    </w:p>
    <w:p w:rsidR="00D67DE2" w:rsidRDefault="009818EF">
      <w:pPr>
        <w:jc w:val="both"/>
        <w:rPr>
          <w:rFonts w:ascii="Palatino Linotype" w:hAnsi="Palatino Linotype"/>
          <w:sz w:val="22"/>
          <w:szCs w:val="22"/>
        </w:rPr>
      </w:pPr>
      <w:r>
        <w:rPr>
          <w:rFonts w:ascii="Palatino Linotype" w:hAnsi="Palatino Linotype"/>
          <w:sz w:val="22"/>
          <w:szCs w:val="22"/>
        </w:rPr>
        <w:t>Il progetto verrà realizzato in collaborazione con la pedagogista e con la prof.ssa di Psicologia.</w:t>
      </w:r>
    </w:p>
    <w:p w:rsidR="00D67DE2" w:rsidRDefault="00D67DE2">
      <w:pPr>
        <w:shd w:val="clear" w:color="auto" w:fill="FFFFFF"/>
        <w:jc w:val="both"/>
        <w:rPr>
          <w:rFonts w:ascii="Palatino Linotype" w:hAnsi="Palatino Linotype"/>
          <w:b/>
          <w:bCs/>
          <w:sz w:val="22"/>
          <w:szCs w:val="22"/>
          <w:lang w:eastAsia="hr-HR"/>
        </w:rPr>
      </w:pPr>
    </w:p>
    <w:p w:rsidR="00D67DE2" w:rsidRDefault="009818EF">
      <w:pPr>
        <w:shd w:val="clear" w:color="auto" w:fill="FFFFFF"/>
        <w:jc w:val="both"/>
        <w:rPr>
          <w:rFonts w:ascii="Palatino Linotype" w:hAnsi="Palatino Linotype"/>
          <w:sz w:val="22"/>
          <w:szCs w:val="22"/>
          <w:lang w:eastAsia="hr-HR"/>
        </w:rPr>
      </w:pPr>
      <w:r>
        <w:rPr>
          <w:rFonts w:ascii="Palatino Linotype" w:hAnsi="Palatino Linotype"/>
          <w:b/>
          <w:bCs/>
          <w:sz w:val="22"/>
          <w:szCs w:val="22"/>
          <w:lang w:eastAsia="hr-HR"/>
        </w:rPr>
        <w:t>Scopo del progetto</w:t>
      </w:r>
    </w:p>
    <w:p w:rsidR="00D67DE2" w:rsidRDefault="009818EF">
      <w:pPr>
        <w:shd w:val="clear" w:color="auto" w:fill="FFFFFF"/>
        <w:jc w:val="both"/>
        <w:rPr>
          <w:rFonts w:ascii="Palatino Linotype" w:hAnsi="Palatino Linotype"/>
          <w:sz w:val="22"/>
          <w:szCs w:val="22"/>
          <w:lang w:eastAsia="hr-HR"/>
        </w:rPr>
      </w:pPr>
      <w:r>
        <w:rPr>
          <w:rFonts w:ascii="Palatino Linotype" w:hAnsi="Palatino Linotype"/>
          <w:sz w:val="22"/>
          <w:szCs w:val="22"/>
          <w:lang w:eastAsia="hr-HR"/>
        </w:rPr>
        <w:t>Le iniziative qui presentate sono destinate agli alunni delle classi VIII della scuola elementare e a quelli di classe IVa delle scuole medie superiori.</w:t>
      </w:r>
    </w:p>
    <w:p w:rsidR="00D67DE2" w:rsidRDefault="009818EF">
      <w:pPr>
        <w:shd w:val="clear" w:color="auto" w:fill="FFFFFF"/>
        <w:jc w:val="both"/>
        <w:rPr>
          <w:rFonts w:ascii="Palatino Linotype" w:hAnsi="Palatino Linotype"/>
          <w:sz w:val="22"/>
          <w:szCs w:val="22"/>
          <w:lang w:eastAsia="hr-HR"/>
        </w:rPr>
      </w:pPr>
      <w:r>
        <w:rPr>
          <w:rFonts w:ascii="Palatino Linotype" w:hAnsi="Palatino Linotype"/>
          <w:sz w:val="22"/>
          <w:szCs w:val="22"/>
          <w:lang w:eastAsia="hr-HR"/>
        </w:rPr>
        <w:t>Il progetto vuole facilitare il superamento delle difficoltà e ad aumentare l’efficacia dello studio, pertanto consiste in:</w:t>
      </w:r>
    </w:p>
    <w:p w:rsidR="00D67DE2" w:rsidRDefault="009818EF">
      <w:pPr>
        <w:shd w:val="clear" w:color="auto" w:fill="FFFFFF"/>
        <w:ind w:left="567" w:hanging="141"/>
        <w:jc w:val="both"/>
        <w:rPr>
          <w:rFonts w:ascii="Palatino Linotype" w:hAnsi="Palatino Linotype"/>
          <w:sz w:val="22"/>
          <w:szCs w:val="22"/>
          <w:lang w:eastAsia="hr-HR"/>
        </w:rPr>
      </w:pPr>
      <w:r>
        <w:rPr>
          <w:rFonts w:ascii="Palatino Linotype" w:hAnsi="Palatino Linotype"/>
          <w:sz w:val="22"/>
          <w:szCs w:val="22"/>
          <w:lang w:eastAsia="hr-HR"/>
        </w:rPr>
        <w:t>a)   informazione orientativa</w:t>
      </w:r>
    </w:p>
    <w:p w:rsidR="00D67DE2" w:rsidRDefault="009818EF">
      <w:pPr>
        <w:shd w:val="clear" w:color="auto" w:fill="FFFFFF"/>
        <w:ind w:left="567" w:hanging="141"/>
        <w:jc w:val="both"/>
        <w:rPr>
          <w:rFonts w:ascii="Palatino Linotype" w:hAnsi="Palatino Linotype"/>
          <w:sz w:val="22"/>
          <w:szCs w:val="22"/>
          <w:lang w:eastAsia="hr-HR"/>
        </w:rPr>
      </w:pPr>
      <w:r>
        <w:rPr>
          <w:rFonts w:ascii="Palatino Linotype" w:hAnsi="Palatino Linotype"/>
          <w:sz w:val="22"/>
          <w:szCs w:val="22"/>
          <w:lang w:eastAsia="hr-HR"/>
        </w:rPr>
        <w:t>b)   consulenza nella scelta del percorso universitario.</w:t>
      </w:r>
    </w:p>
    <w:p w:rsidR="00D67DE2" w:rsidRDefault="009818EF">
      <w:pPr>
        <w:shd w:val="clear" w:color="auto" w:fill="FFFFFF"/>
        <w:ind w:left="567" w:hanging="141"/>
        <w:jc w:val="both"/>
        <w:rPr>
          <w:rFonts w:ascii="Palatino Linotype" w:hAnsi="Palatino Linotype"/>
          <w:sz w:val="22"/>
          <w:szCs w:val="22"/>
          <w:lang w:eastAsia="hr-HR"/>
        </w:rPr>
      </w:pPr>
      <w:r>
        <w:rPr>
          <w:rFonts w:ascii="Palatino Linotype" w:hAnsi="Palatino Linotype"/>
          <w:sz w:val="22"/>
          <w:szCs w:val="22"/>
          <w:lang w:eastAsia="hr-HR"/>
        </w:rPr>
        <w:t> </w:t>
      </w:r>
    </w:p>
    <w:p w:rsidR="00D67DE2" w:rsidRDefault="009818EF">
      <w:pPr>
        <w:shd w:val="clear" w:color="auto" w:fill="FFFFFF"/>
        <w:jc w:val="both"/>
        <w:rPr>
          <w:rFonts w:ascii="Palatino Linotype" w:hAnsi="Palatino Linotype"/>
          <w:b/>
          <w:bCs/>
          <w:sz w:val="22"/>
          <w:szCs w:val="22"/>
          <w:lang w:eastAsia="hr-HR"/>
        </w:rPr>
      </w:pPr>
      <w:r>
        <w:rPr>
          <w:rFonts w:ascii="Palatino Linotype" w:hAnsi="Palatino Linotype"/>
          <w:b/>
          <w:bCs/>
          <w:sz w:val="22"/>
          <w:szCs w:val="22"/>
          <w:lang w:eastAsia="hr-HR"/>
        </w:rPr>
        <w:lastRenderedPageBreak/>
        <w:t>Il progetto viene realizzato attraverso le seguenti</w:t>
      </w:r>
      <w:r>
        <w:rPr>
          <w:rFonts w:ascii="Palatino Linotype" w:hAnsi="Palatino Linotype"/>
          <w:sz w:val="22"/>
          <w:szCs w:val="22"/>
          <w:lang w:eastAsia="hr-HR"/>
        </w:rPr>
        <w:t> </w:t>
      </w:r>
      <w:r>
        <w:rPr>
          <w:rFonts w:ascii="Palatino Linotype" w:hAnsi="Palatino Linotype"/>
          <w:b/>
          <w:bCs/>
          <w:sz w:val="22"/>
          <w:szCs w:val="22"/>
          <w:lang w:eastAsia="hr-HR"/>
        </w:rPr>
        <w:t>attività:</w:t>
      </w:r>
    </w:p>
    <w:p w:rsidR="00D67DE2" w:rsidRDefault="009818EF">
      <w:pPr>
        <w:jc w:val="both"/>
        <w:rPr>
          <w:rFonts w:ascii="Palatino Linotype" w:hAnsi="Palatino Linotype"/>
          <w:sz w:val="22"/>
          <w:szCs w:val="22"/>
        </w:rPr>
      </w:pPr>
      <w:r>
        <w:rPr>
          <w:rFonts w:ascii="Palatino Linotype" w:hAnsi="Palatino Linotype"/>
          <w:sz w:val="22"/>
          <w:szCs w:val="22"/>
        </w:rPr>
        <w:t xml:space="preserve">Nell'orientamento professionale saranno inclusi gli alunni delle quarte classi. </w:t>
      </w:r>
    </w:p>
    <w:p w:rsidR="00D67DE2" w:rsidRDefault="009818EF">
      <w:pPr>
        <w:pStyle w:val="Odlomakpopisa"/>
        <w:numPr>
          <w:ilvl w:val="0"/>
          <w:numId w:val="6"/>
        </w:numPr>
        <w:ind w:left="416" w:hangingChars="189" w:hanging="416"/>
        <w:jc w:val="both"/>
        <w:rPr>
          <w:rFonts w:ascii="Palatino Linotype" w:hAnsi="Palatino Linotype"/>
          <w:sz w:val="22"/>
          <w:szCs w:val="22"/>
        </w:rPr>
      </w:pPr>
      <w:r>
        <w:rPr>
          <w:rFonts w:ascii="Palatino Linotype" w:hAnsi="Palatino Linotype"/>
          <w:sz w:val="22"/>
          <w:szCs w:val="22"/>
        </w:rPr>
        <w:t xml:space="preserve">Agli </w:t>
      </w:r>
      <w:proofErr w:type="gramStart"/>
      <w:r>
        <w:rPr>
          <w:rFonts w:ascii="Palatino Linotype" w:hAnsi="Palatino Linotype"/>
          <w:sz w:val="22"/>
          <w:szCs w:val="22"/>
        </w:rPr>
        <w:t>alunni  saranno</w:t>
      </w:r>
      <w:proofErr w:type="gramEnd"/>
      <w:r>
        <w:rPr>
          <w:rFonts w:ascii="Palatino Linotype" w:hAnsi="Palatino Linotype"/>
          <w:sz w:val="22"/>
          <w:szCs w:val="22"/>
        </w:rPr>
        <w:t xml:space="preserve"> somministrati i questionari sugli interessi preofessionali e i test attitudinali i quali saranno poi analizzati e valutati. Durante i colloqui individuali si valuteranno le varie opzioni per il proseguimento della carriera scolastica con la </w:t>
      </w:r>
      <w:r>
        <w:rPr>
          <w:rFonts w:ascii="Palatino Linotype" w:hAnsi="Palatino Linotype"/>
          <w:sz w:val="22"/>
          <w:szCs w:val="22"/>
          <w:lang w:eastAsia="hr-HR"/>
        </w:rPr>
        <w:t>valutazione dei risultati e loro restituzione agli alunni per indirizzarli nella scelta;</w:t>
      </w:r>
    </w:p>
    <w:p w:rsidR="00D67DE2" w:rsidRDefault="009818EF">
      <w:pPr>
        <w:numPr>
          <w:ilvl w:val="0"/>
          <w:numId w:val="7"/>
        </w:numPr>
        <w:shd w:val="clear" w:color="auto" w:fill="FFFFFF"/>
        <w:ind w:left="416" w:hangingChars="189" w:hanging="416"/>
        <w:jc w:val="both"/>
        <w:rPr>
          <w:rFonts w:ascii="Palatino Linotype" w:hAnsi="Palatino Linotype"/>
          <w:sz w:val="22"/>
          <w:szCs w:val="22"/>
          <w:lang w:eastAsia="hr-HR"/>
        </w:rPr>
      </w:pPr>
      <w:r>
        <w:rPr>
          <w:rFonts w:ascii="Palatino Linotype" w:hAnsi="Palatino Linotype"/>
          <w:sz w:val="22"/>
          <w:szCs w:val="22"/>
          <w:lang w:eastAsia="hr-HR"/>
        </w:rPr>
        <w:t>colloqui individuali;</w:t>
      </w:r>
    </w:p>
    <w:p w:rsidR="00D67DE2" w:rsidRDefault="009818EF">
      <w:pPr>
        <w:numPr>
          <w:ilvl w:val="0"/>
          <w:numId w:val="7"/>
        </w:numPr>
        <w:shd w:val="clear" w:color="auto" w:fill="FFFFFF"/>
        <w:ind w:left="416" w:hangingChars="189" w:hanging="416"/>
        <w:jc w:val="both"/>
        <w:rPr>
          <w:rFonts w:ascii="Palatino Linotype" w:hAnsi="Palatino Linotype"/>
          <w:sz w:val="22"/>
          <w:szCs w:val="22"/>
          <w:lang w:eastAsia="hr-HR"/>
        </w:rPr>
      </w:pPr>
      <w:r>
        <w:rPr>
          <w:rFonts w:ascii="Palatino Linotype" w:hAnsi="Palatino Linotype"/>
          <w:sz w:val="22"/>
          <w:szCs w:val="22"/>
          <w:lang w:eastAsia="hr-HR"/>
        </w:rPr>
        <w:t>presentazione del sistema universitario e dell’offerta didattica degli Atenei di Trieste, di Udine, di Pola, di Venezia, di Zagabria ed altri;</w:t>
      </w:r>
    </w:p>
    <w:p w:rsidR="00D67DE2" w:rsidRDefault="009818EF">
      <w:pPr>
        <w:numPr>
          <w:ilvl w:val="0"/>
          <w:numId w:val="7"/>
        </w:numPr>
        <w:shd w:val="clear" w:color="auto" w:fill="FFFFFF"/>
        <w:ind w:left="416" w:hangingChars="189" w:hanging="416"/>
        <w:jc w:val="both"/>
        <w:rPr>
          <w:rFonts w:ascii="Palatino Linotype" w:hAnsi="Palatino Linotype"/>
          <w:sz w:val="22"/>
          <w:szCs w:val="22"/>
          <w:lang w:eastAsia="hr-HR"/>
        </w:rPr>
      </w:pPr>
      <w:r>
        <w:rPr>
          <w:rFonts w:ascii="Palatino Linotype" w:hAnsi="Palatino Linotype"/>
          <w:sz w:val="22"/>
          <w:szCs w:val="22"/>
          <w:lang w:eastAsia="hr-HR"/>
        </w:rPr>
        <w:t>giornate di orientamento sulla formazione post-diploma;</w:t>
      </w:r>
    </w:p>
    <w:p w:rsidR="00D67DE2" w:rsidRDefault="009818EF">
      <w:pPr>
        <w:numPr>
          <w:ilvl w:val="0"/>
          <w:numId w:val="7"/>
        </w:numPr>
        <w:shd w:val="clear" w:color="auto" w:fill="FFFFFF"/>
        <w:ind w:left="416" w:hangingChars="189" w:hanging="416"/>
        <w:jc w:val="both"/>
        <w:rPr>
          <w:rFonts w:ascii="Palatino Linotype" w:hAnsi="Palatino Linotype"/>
          <w:sz w:val="22"/>
          <w:szCs w:val="22"/>
          <w:lang w:eastAsia="hr-HR"/>
        </w:rPr>
      </w:pPr>
      <w:r>
        <w:rPr>
          <w:rFonts w:ascii="Palatino Linotype" w:hAnsi="Palatino Linotype"/>
          <w:sz w:val="22"/>
          <w:szCs w:val="22"/>
          <w:lang w:eastAsia="hr-HR"/>
        </w:rPr>
        <w:t>incontri con studenti, laureati e professionisti di vari settori;</w:t>
      </w:r>
    </w:p>
    <w:p w:rsidR="00D67DE2" w:rsidRDefault="009818EF">
      <w:pPr>
        <w:numPr>
          <w:ilvl w:val="0"/>
          <w:numId w:val="7"/>
        </w:numPr>
        <w:shd w:val="clear" w:color="auto" w:fill="FFFFFF"/>
        <w:ind w:left="416" w:hangingChars="189" w:hanging="416"/>
        <w:jc w:val="both"/>
        <w:rPr>
          <w:rFonts w:ascii="Palatino Linotype" w:hAnsi="Palatino Linotype"/>
          <w:sz w:val="22"/>
          <w:szCs w:val="22"/>
          <w:lang w:eastAsia="hr-HR"/>
        </w:rPr>
      </w:pPr>
      <w:r>
        <w:rPr>
          <w:rFonts w:ascii="Palatino Linotype" w:hAnsi="Palatino Linotype"/>
          <w:sz w:val="22"/>
          <w:szCs w:val="22"/>
          <w:lang w:eastAsia="hr-HR"/>
        </w:rPr>
        <w:t>visite guidate alle strutture universitarie;</w:t>
      </w:r>
    </w:p>
    <w:p w:rsidR="00D67DE2" w:rsidRDefault="009818EF">
      <w:pPr>
        <w:numPr>
          <w:ilvl w:val="0"/>
          <w:numId w:val="7"/>
        </w:numPr>
        <w:shd w:val="clear" w:color="auto" w:fill="FFFFFF"/>
        <w:ind w:left="416" w:hangingChars="189" w:hanging="416"/>
        <w:jc w:val="both"/>
        <w:rPr>
          <w:rFonts w:ascii="Palatino Linotype" w:hAnsi="Palatino Linotype"/>
          <w:sz w:val="22"/>
          <w:szCs w:val="22"/>
          <w:lang w:eastAsia="hr-HR"/>
        </w:rPr>
      </w:pPr>
      <w:r>
        <w:rPr>
          <w:rFonts w:ascii="Palatino Linotype" w:hAnsi="Palatino Linotype"/>
          <w:sz w:val="22"/>
          <w:szCs w:val="22"/>
          <w:lang w:eastAsia="hr-HR"/>
        </w:rPr>
        <w:t>ciclo di incontri presso la SMSI per presentare l’offerta formativa; organizzazione della giornata delle porte aperte presso la nostra scuola;</w:t>
      </w:r>
    </w:p>
    <w:p w:rsidR="00D67DE2" w:rsidRDefault="009818EF">
      <w:pPr>
        <w:numPr>
          <w:ilvl w:val="0"/>
          <w:numId w:val="7"/>
        </w:numPr>
        <w:shd w:val="clear" w:color="auto" w:fill="FFFFFF"/>
        <w:ind w:left="416" w:hangingChars="189" w:hanging="416"/>
        <w:jc w:val="both"/>
        <w:rPr>
          <w:rFonts w:ascii="Palatino Linotype" w:hAnsi="Palatino Linotype"/>
          <w:sz w:val="22"/>
          <w:szCs w:val="22"/>
          <w:lang w:eastAsia="hr-HR"/>
        </w:rPr>
      </w:pPr>
      <w:r>
        <w:rPr>
          <w:rFonts w:ascii="Palatino Linotype" w:hAnsi="Palatino Linotype"/>
          <w:sz w:val="22"/>
          <w:szCs w:val="22"/>
        </w:rPr>
        <w:t xml:space="preserve">Il tema dell'orientamento professionale viene regolarmente trattato anche durante le ore di psicologia e </w:t>
      </w:r>
      <w:proofErr w:type="gramStart"/>
      <w:r>
        <w:rPr>
          <w:rFonts w:ascii="Palatino Linotype" w:hAnsi="Palatino Linotype"/>
          <w:sz w:val="22"/>
          <w:szCs w:val="22"/>
        </w:rPr>
        <w:t>precisamente  nella</w:t>
      </w:r>
      <w:proofErr w:type="gramEnd"/>
      <w:r>
        <w:rPr>
          <w:rFonts w:ascii="Palatino Linotype" w:hAnsi="Palatino Linotype"/>
          <w:sz w:val="22"/>
          <w:szCs w:val="22"/>
        </w:rPr>
        <w:t xml:space="preserve"> III liceo generale, nella II perito alberghiero turistico  e nella IV tecnico fisioterapista.</w:t>
      </w:r>
    </w:p>
    <w:p w:rsidR="00D67DE2" w:rsidRDefault="00D67DE2">
      <w:pPr>
        <w:shd w:val="clear" w:color="auto" w:fill="FFFFFF"/>
        <w:ind w:left="416" w:hangingChars="189" w:hanging="416"/>
        <w:jc w:val="both"/>
        <w:rPr>
          <w:rFonts w:ascii="Palatino Linotype" w:hAnsi="Palatino Linotype"/>
          <w:sz w:val="22"/>
          <w:szCs w:val="22"/>
          <w:lang w:eastAsia="hr-HR"/>
        </w:rPr>
      </w:pPr>
    </w:p>
    <w:p w:rsidR="00D67DE2" w:rsidRDefault="009818EF">
      <w:pPr>
        <w:shd w:val="clear" w:color="auto" w:fill="FFFFFF"/>
        <w:jc w:val="both"/>
        <w:rPr>
          <w:rFonts w:ascii="Palatino Linotype" w:hAnsi="Palatino Linotype"/>
          <w:sz w:val="22"/>
          <w:szCs w:val="22"/>
          <w:lang w:eastAsia="hr-HR"/>
        </w:rPr>
      </w:pPr>
      <w:r>
        <w:rPr>
          <w:rFonts w:ascii="Palatino Linotype" w:hAnsi="Palatino Linotype"/>
          <w:b/>
          <w:bCs/>
          <w:sz w:val="22"/>
          <w:szCs w:val="22"/>
          <w:lang w:eastAsia="hr-HR"/>
        </w:rPr>
        <w:t>Conclusioni</w:t>
      </w:r>
      <w:r>
        <w:rPr>
          <w:rFonts w:ascii="Palatino Linotype" w:hAnsi="Palatino Linotype"/>
          <w:sz w:val="22"/>
          <w:szCs w:val="22"/>
          <w:lang w:eastAsia="hr-HR"/>
        </w:rPr>
        <w:t>:</w:t>
      </w:r>
    </w:p>
    <w:p w:rsidR="00D67DE2" w:rsidRDefault="009818EF">
      <w:pPr>
        <w:shd w:val="clear" w:color="auto" w:fill="FFFFFF"/>
        <w:jc w:val="both"/>
        <w:rPr>
          <w:rFonts w:ascii="Palatino Linotype" w:hAnsi="Palatino Linotype"/>
          <w:sz w:val="22"/>
          <w:szCs w:val="22"/>
          <w:lang w:eastAsia="hr-HR"/>
        </w:rPr>
      </w:pPr>
      <w:r>
        <w:rPr>
          <w:rFonts w:ascii="Palatino Linotype" w:hAnsi="Palatino Linotype"/>
          <w:sz w:val="22"/>
          <w:szCs w:val="22"/>
          <w:lang w:eastAsia="hr-HR"/>
        </w:rPr>
        <w:t>L'obiettivo della scuola è quello di seguire i ragazzi nella loro scelta e aiutarli, se necessario, a capire qual è il percorso più idoneo, valutando anche le loro affinità con le varie materie e l'ambito di studio di loro interesse. Inoltre, porli a diretto contatto con la sede universitaria, in modo da far conoscere l'ambiente universitario e vedere tutte le possibilità che offre.</w:t>
      </w:r>
    </w:p>
    <w:p w:rsidR="00D67DE2" w:rsidRDefault="009818EF">
      <w:pPr>
        <w:shd w:val="clear" w:color="auto" w:fill="FFFFFF"/>
        <w:jc w:val="both"/>
        <w:rPr>
          <w:rFonts w:ascii="Palatino Linotype" w:hAnsi="Palatino Linotype"/>
          <w:sz w:val="22"/>
          <w:szCs w:val="22"/>
          <w:lang w:eastAsia="hr-HR"/>
        </w:rPr>
      </w:pPr>
      <w:r>
        <w:rPr>
          <w:rFonts w:ascii="Palatino Linotype" w:hAnsi="Palatino Linotype"/>
          <w:sz w:val="22"/>
          <w:szCs w:val="22"/>
          <w:lang w:eastAsia="hr-HR"/>
        </w:rPr>
        <w:t>Attraverso l'incontro diretto con studenti, laureati e professionisti di vari settori agli alunni si offre l'opportunità di vedere e chiedere per esperienza diretta ai vari interlocutori. Ovviamente, tutti gli incontri e tutte le viste verranno svolte solo se la situazione epidemiologica lo permetterà.</w:t>
      </w:r>
    </w:p>
    <w:p w:rsidR="00D67DE2" w:rsidRDefault="009818EF">
      <w:pPr>
        <w:jc w:val="both"/>
        <w:rPr>
          <w:rFonts w:ascii="Palatino Linotype" w:hAnsi="Palatino Linotype"/>
          <w:sz w:val="22"/>
          <w:szCs w:val="22"/>
        </w:rPr>
      </w:pPr>
      <w:r>
        <w:rPr>
          <w:rFonts w:ascii="Palatino Linotype" w:hAnsi="Palatino Linotype"/>
          <w:sz w:val="22"/>
          <w:szCs w:val="22"/>
        </w:rPr>
        <w:tab/>
      </w:r>
    </w:p>
    <w:p w:rsidR="00D67DE2" w:rsidRDefault="009818EF">
      <w:pPr>
        <w:pStyle w:val="Naslov2"/>
        <w:rPr>
          <w:rFonts w:ascii="Palatino Linotype" w:hAnsi="Palatino Linotype"/>
          <w:sz w:val="22"/>
          <w:szCs w:val="22"/>
        </w:rPr>
      </w:pPr>
      <w:bookmarkStart w:id="64" w:name="_Toc53134497"/>
      <w:r>
        <w:rPr>
          <w:rFonts w:ascii="Palatino Linotype" w:hAnsi="Palatino Linotype"/>
          <w:sz w:val="22"/>
          <w:szCs w:val="22"/>
        </w:rPr>
        <w:t>8.2.   Progetto del volontariato</w:t>
      </w:r>
      <w:bookmarkEnd w:id="64"/>
      <w:r>
        <w:rPr>
          <w:rFonts w:ascii="Palatino Linotype" w:hAnsi="Palatino Linotype"/>
          <w:sz w:val="22"/>
          <w:szCs w:val="22"/>
        </w:rPr>
        <w:t> </w:t>
      </w:r>
    </w:p>
    <w:p w:rsidR="00D67DE2" w:rsidRDefault="009818EF">
      <w:pPr>
        <w:jc w:val="both"/>
        <w:rPr>
          <w:rFonts w:ascii="Palatino Linotype" w:hAnsi="Palatino Linotype"/>
          <w:sz w:val="22"/>
          <w:szCs w:val="22"/>
        </w:rPr>
      </w:pPr>
      <w:r>
        <w:rPr>
          <w:rFonts w:ascii="Palatino Linotype" w:hAnsi="Palatino Linotype"/>
          <w:sz w:val="22"/>
          <w:szCs w:val="22"/>
        </w:rPr>
        <w:t>La scuola ha un gruppo attivo di volontariato fin dal 2009.  Il fine di questa attività è quello di avvicinare gli alunni a una diversa realtà, sensibilizzarli a determinate problematic</w:t>
      </w:r>
      <w:r>
        <w:rPr>
          <w:rFonts w:ascii="Palatino Linotype" w:hAnsi="Palatino Linotype"/>
          <w:sz w:val="22"/>
          <w:szCs w:val="22"/>
          <w:lang w:val="hr-HR"/>
        </w:rPr>
        <w:t>he</w:t>
      </w:r>
      <w:r>
        <w:rPr>
          <w:rFonts w:ascii="Palatino Linotype" w:hAnsi="Palatino Linotype"/>
          <w:sz w:val="22"/>
          <w:szCs w:val="22"/>
        </w:rPr>
        <w:t>, in modo da incentivare negli alunni la volontà di aiutare le persone più bisognose, soprattutto a non sentirsi emarginate ma parte integrante della nostra società.</w:t>
      </w:r>
    </w:p>
    <w:p w:rsidR="00D67DE2" w:rsidRDefault="009818EF">
      <w:pPr>
        <w:jc w:val="both"/>
        <w:rPr>
          <w:rFonts w:ascii="Palatino Linotype" w:hAnsi="Palatino Linotype"/>
          <w:sz w:val="22"/>
          <w:szCs w:val="22"/>
        </w:rPr>
      </w:pPr>
      <w:r>
        <w:rPr>
          <w:rFonts w:ascii="Palatino Linotype" w:hAnsi="Palatino Linotype"/>
          <w:sz w:val="22"/>
          <w:szCs w:val="22"/>
        </w:rPr>
        <w:t>La realizzazione di questo programma corrisponde al raggiungimento dei fini educativi da parte dell'insegnamento nella psicologia e nella sociologia e ovviamente nel Curricolo dei temi interdisciplinari. Sviluppa negli alunni capacità creative e di valutazione critica, la capacità di confrontarsi con i cambiamenti e sopra</w:t>
      </w:r>
      <w:r>
        <w:rPr>
          <w:rFonts w:ascii="Palatino Linotype" w:hAnsi="Palatino Linotype"/>
          <w:sz w:val="22"/>
          <w:szCs w:val="22"/>
          <w:lang w:val="hr-HR"/>
        </w:rPr>
        <w:t>t</w:t>
      </w:r>
      <w:r>
        <w:rPr>
          <w:rFonts w:ascii="Palatino Linotype" w:hAnsi="Palatino Linotype"/>
          <w:sz w:val="22"/>
          <w:szCs w:val="22"/>
        </w:rPr>
        <w:t xml:space="preserve">tutto le diversità, individuare e risolvere problemi e mettere in pratica l'apprendimento nel corso della vita. Le attività di volontariato contribuiscono pure a rafforzare </w:t>
      </w:r>
      <w:proofErr w:type="gramStart"/>
      <w:r>
        <w:rPr>
          <w:rFonts w:ascii="Palatino Linotype" w:hAnsi="Palatino Linotype"/>
          <w:sz w:val="22"/>
          <w:szCs w:val="22"/>
        </w:rPr>
        <w:t>l' autostima</w:t>
      </w:r>
      <w:proofErr w:type="gramEnd"/>
      <w:r>
        <w:rPr>
          <w:rFonts w:ascii="Palatino Linotype" w:hAnsi="Palatino Linotype"/>
          <w:sz w:val="22"/>
          <w:szCs w:val="22"/>
        </w:rPr>
        <w:t xml:space="preserve"> degli alunni, la tolleranza verso gli altri, la coesione di gruppo, la disponibilità e favoriscono la loro crescita emotiva.</w:t>
      </w:r>
    </w:p>
    <w:p w:rsidR="00D67DE2" w:rsidRDefault="009818EF">
      <w:pPr>
        <w:jc w:val="both"/>
        <w:rPr>
          <w:rFonts w:ascii="Palatino Linotype" w:hAnsi="Palatino Linotype"/>
          <w:sz w:val="22"/>
          <w:szCs w:val="22"/>
        </w:rPr>
      </w:pPr>
      <w:r>
        <w:rPr>
          <w:rFonts w:ascii="Palatino Linotype" w:hAnsi="Palatino Linotype"/>
          <w:sz w:val="22"/>
          <w:szCs w:val="22"/>
          <w:lang w:val="hr-HR"/>
        </w:rPr>
        <w:t>Dopo il periodo Covid, contiamo di poter riprendere le attivit</w:t>
      </w:r>
      <w:r>
        <w:rPr>
          <w:rFonts w:ascii="Calibri" w:hAnsi="Calibri" w:cs="Calibri"/>
          <w:sz w:val="22"/>
          <w:szCs w:val="22"/>
          <w:lang w:val="hr-HR"/>
        </w:rPr>
        <w:t>à</w:t>
      </w:r>
      <w:r>
        <w:rPr>
          <w:rFonts w:ascii="Palatino Linotype" w:hAnsi="Palatino Linotype"/>
          <w:sz w:val="22"/>
          <w:szCs w:val="22"/>
          <w:lang w:val="hr-HR"/>
        </w:rPr>
        <w:t xml:space="preserve"> del volontariato, in collaborazione con varie istituzioni, come ad esempio l’Associazione delle persone diversamente abili della nostra citt</w:t>
      </w:r>
      <w:r>
        <w:rPr>
          <w:rFonts w:ascii="Calibri" w:hAnsi="Calibri" w:cs="Calibri"/>
          <w:sz w:val="22"/>
          <w:szCs w:val="22"/>
          <w:lang w:val="hr-HR"/>
        </w:rPr>
        <w:t>à</w:t>
      </w:r>
      <w:r>
        <w:rPr>
          <w:rFonts w:ascii="Palatino Linotype" w:hAnsi="Palatino Linotype"/>
          <w:sz w:val="22"/>
          <w:szCs w:val="22"/>
          <w:lang w:val="hr-HR"/>
        </w:rPr>
        <w:t>, con la Casa dell’anziano “Domenico Pergolis”, con associazioni regionali ed altre</w:t>
      </w:r>
      <w:r>
        <w:rPr>
          <w:rFonts w:ascii="Palatino Linotype" w:hAnsi="Palatino Linotype"/>
          <w:sz w:val="22"/>
          <w:szCs w:val="22"/>
        </w:rPr>
        <w:t>.</w:t>
      </w:r>
    </w:p>
    <w:p w:rsidR="00D67DE2" w:rsidRDefault="009818EF">
      <w:pPr>
        <w:jc w:val="both"/>
        <w:rPr>
          <w:rFonts w:ascii="Palatino Linotype" w:hAnsi="Palatino Linotype"/>
          <w:sz w:val="22"/>
          <w:szCs w:val="22"/>
        </w:rPr>
      </w:pPr>
      <w:r>
        <w:rPr>
          <w:rFonts w:ascii="Palatino Linotype" w:hAnsi="Palatino Linotype"/>
          <w:sz w:val="22"/>
          <w:szCs w:val="22"/>
        </w:rPr>
        <w:t>Per poter realizzare il progetto del volontariato sarà necessario:</w:t>
      </w:r>
    </w:p>
    <w:p w:rsidR="00D67DE2" w:rsidRDefault="009818EF">
      <w:pPr>
        <w:jc w:val="both"/>
        <w:rPr>
          <w:rFonts w:ascii="Palatino Linotype" w:hAnsi="Palatino Linotype"/>
          <w:sz w:val="22"/>
          <w:szCs w:val="22"/>
        </w:rPr>
      </w:pPr>
      <w:r>
        <w:rPr>
          <w:rFonts w:ascii="Palatino Linotype" w:hAnsi="Palatino Linotype"/>
          <w:sz w:val="22"/>
          <w:szCs w:val="22"/>
        </w:rPr>
        <w:t xml:space="preserve">- presentare agli alunni (specialmente agli alunni delle prime classi) l'attività del volontariato; </w:t>
      </w:r>
    </w:p>
    <w:p w:rsidR="00D67DE2" w:rsidRDefault="009818EF">
      <w:pPr>
        <w:jc w:val="both"/>
        <w:rPr>
          <w:rFonts w:ascii="Palatino Linotype" w:hAnsi="Palatino Linotype"/>
          <w:sz w:val="22"/>
          <w:szCs w:val="22"/>
        </w:rPr>
      </w:pPr>
      <w:r>
        <w:rPr>
          <w:rFonts w:ascii="Palatino Linotype" w:hAnsi="Palatino Linotype"/>
          <w:sz w:val="22"/>
          <w:szCs w:val="22"/>
        </w:rPr>
        <w:t>- motivare gli alunni ad includersi nel progetto di volontariato;</w:t>
      </w:r>
    </w:p>
    <w:p w:rsidR="00D67DE2" w:rsidRDefault="009818EF">
      <w:pPr>
        <w:jc w:val="both"/>
        <w:rPr>
          <w:rFonts w:ascii="Palatino Linotype" w:hAnsi="Palatino Linotype"/>
          <w:sz w:val="22"/>
          <w:szCs w:val="22"/>
        </w:rPr>
      </w:pPr>
      <w:r>
        <w:rPr>
          <w:rFonts w:ascii="Palatino Linotype" w:hAnsi="Palatino Linotype"/>
          <w:sz w:val="22"/>
          <w:szCs w:val="22"/>
        </w:rPr>
        <w:lastRenderedPageBreak/>
        <w:t>- seguire gli alunni inclusi nell'attività di volontariato durante l'anno scolastico e cercare di spronarli a svolgere quest'attività.</w:t>
      </w:r>
    </w:p>
    <w:p w:rsidR="00D67DE2" w:rsidRDefault="00D67DE2">
      <w:pPr>
        <w:jc w:val="both"/>
        <w:rPr>
          <w:rFonts w:ascii="Palatino Linotype" w:hAnsi="Palatino Linotype"/>
          <w:sz w:val="22"/>
          <w:szCs w:val="22"/>
        </w:rPr>
      </w:pPr>
    </w:p>
    <w:p w:rsidR="00D67DE2" w:rsidRDefault="009818EF">
      <w:pPr>
        <w:spacing w:after="120" w:line="276" w:lineRule="auto"/>
        <w:jc w:val="both"/>
        <w:rPr>
          <w:rFonts w:ascii="Palatino Linotype" w:hAnsi="Palatino Linotype" w:cs="Palatino Linotype"/>
          <w:b/>
          <w:bCs/>
          <w:sz w:val="22"/>
          <w:szCs w:val="22"/>
        </w:rPr>
      </w:pPr>
      <w:bookmarkStart w:id="65" w:name="_Toc53134498"/>
      <w:r>
        <w:rPr>
          <w:rFonts w:ascii="Palatino Linotype" w:hAnsi="Palatino Linotype"/>
          <w:b/>
          <w:sz w:val="22"/>
          <w:szCs w:val="22"/>
        </w:rPr>
        <w:t>8.3</w:t>
      </w:r>
      <w:r>
        <w:rPr>
          <w:rFonts w:ascii="Palatino Linotype" w:hAnsi="Palatino Linotype"/>
          <w:b/>
          <w:sz w:val="22"/>
          <w:szCs w:val="22"/>
          <w:lang w:val="hr-HR"/>
        </w:rPr>
        <w:t xml:space="preserve"> </w:t>
      </w:r>
      <w:bookmarkStart w:id="66" w:name="_Toc53134499"/>
      <w:bookmarkEnd w:id="65"/>
      <w:r>
        <w:rPr>
          <w:rFonts w:ascii="Palatino Linotype" w:hAnsi="Palatino Linotype" w:cs="Palatino Linotype"/>
          <w:b/>
          <w:bCs/>
          <w:sz w:val="22"/>
          <w:szCs w:val="22"/>
        </w:rPr>
        <w:t>Progetto</w:t>
      </w:r>
      <w:r>
        <w:rPr>
          <w:rFonts w:ascii="Palatino Linotype" w:hAnsi="Palatino Linotype" w:cs="Palatino Linotype"/>
          <w:b/>
          <w:bCs/>
          <w:sz w:val="22"/>
          <w:szCs w:val="22"/>
          <w:lang w:val="hr-HR"/>
        </w:rPr>
        <w:t>:</w:t>
      </w:r>
      <w:r>
        <w:rPr>
          <w:rFonts w:ascii="Palatino Linotype" w:hAnsi="Palatino Linotype" w:cs="Palatino Linotype"/>
          <w:b/>
          <w:bCs/>
          <w:i/>
          <w:sz w:val="22"/>
          <w:szCs w:val="22"/>
          <w:lang w:val="hr-HR"/>
        </w:rPr>
        <w:t xml:space="preserve"> </w:t>
      </w:r>
      <w:r>
        <w:rPr>
          <w:rFonts w:ascii="Palatino Linotype" w:hAnsi="Palatino Linotype" w:cs="Palatino Linotype"/>
          <w:b/>
          <w:bCs/>
          <w:sz w:val="22"/>
          <w:szCs w:val="22"/>
        </w:rPr>
        <w:t xml:space="preserve">Presenza dattero bianco </w:t>
      </w:r>
      <w:r>
        <w:rPr>
          <w:rFonts w:ascii="Palatino Linotype" w:hAnsi="Palatino Linotype" w:cs="Palatino Linotype"/>
          <w:b/>
          <w:bCs/>
          <w:i/>
          <w:iCs/>
          <w:sz w:val="22"/>
          <w:szCs w:val="22"/>
        </w:rPr>
        <w:t xml:space="preserve">Pholas dactylus </w:t>
      </w:r>
      <w:r>
        <w:rPr>
          <w:rFonts w:ascii="Palatino Linotype" w:hAnsi="Palatino Linotype" w:cs="Palatino Linotype"/>
          <w:b/>
          <w:bCs/>
          <w:sz w:val="22"/>
          <w:szCs w:val="22"/>
        </w:rPr>
        <w:t>nella zona costiera di Rovigno - conservazione dell'habitat locale</w:t>
      </w:r>
    </w:p>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sz w:val="22"/>
          <w:szCs w:val="22"/>
        </w:rPr>
        <w:t xml:space="preserve">La Scuola media superiore italiana di Rovigno, </w:t>
      </w:r>
      <w:r>
        <w:rPr>
          <w:rFonts w:ascii="Palatino Linotype" w:hAnsi="Palatino Linotype" w:cs="Palatino Linotype"/>
          <w:sz w:val="22"/>
          <w:szCs w:val="22"/>
          <w:lang w:val="hr-HR"/>
        </w:rPr>
        <w:t xml:space="preserve">ha </w:t>
      </w:r>
      <w:r>
        <w:rPr>
          <w:rFonts w:ascii="Palatino Linotype" w:hAnsi="Palatino Linotype" w:cs="Palatino Linotype"/>
          <w:sz w:val="22"/>
          <w:szCs w:val="22"/>
        </w:rPr>
        <w:t xml:space="preserve">l'opportunità di realizzare il progetto relativo alla salvaguardia del dattero bianco, </w:t>
      </w:r>
      <w:r>
        <w:rPr>
          <w:rFonts w:ascii="Palatino Linotype" w:hAnsi="Palatino Linotype" w:cs="Palatino Linotype"/>
          <w:i/>
          <w:iCs/>
          <w:sz w:val="22"/>
          <w:szCs w:val="22"/>
        </w:rPr>
        <w:t>Pholas dactylus</w:t>
      </w:r>
      <w:r>
        <w:rPr>
          <w:rFonts w:ascii="Palatino Linotype" w:hAnsi="Palatino Linotype" w:cs="Palatino Linotype"/>
          <w:sz w:val="22"/>
          <w:szCs w:val="22"/>
        </w:rPr>
        <w:t xml:space="preserve">, grazie alla sponsorizzazione del programma “Zeleni pojas” dell'INA, nell'ambito del rispettivo </w:t>
      </w:r>
      <w:r>
        <w:rPr>
          <w:rFonts w:ascii="Palatino Linotype" w:hAnsi="Palatino Linotype" w:cs="Palatino Linotype"/>
          <w:sz w:val="22"/>
          <w:szCs w:val="22"/>
          <w:lang w:val="hr-HR"/>
        </w:rPr>
        <w:t>c</w:t>
      </w:r>
      <w:r>
        <w:rPr>
          <w:rFonts w:ascii="Palatino Linotype" w:hAnsi="Palatino Linotype" w:cs="Palatino Linotype"/>
          <w:sz w:val="22"/>
          <w:szCs w:val="22"/>
        </w:rPr>
        <w:t xml:space="preserve">oncorso. Il programma “Zeleni pojas” dell'INA sostiene progetti per la protezione e la rivitalizzazione degli ambienti terrestri e marini al fine di salvaguardare la biodiversità, l'educazione ecologica dei giovani e la piantumazione di specie perenni autoctone. </w:t>
      </w:r>
    </w:p>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sz w:val="22"/>
          <w:szCs w:val="22"/>
        </w:rPr>
        <w:t xml:space="preserve">Il dattero bianco, </w:t>
      </w:r>
      <w:r>
        <w:rPr>
          <w:rFonts w:ascii="Palatino Linotype" w:hAnsi="Palatino Linotype" w:cs="Palatino Linotype"/>
          <w:i/>
          <w:iCs/>
          <w:sz w:val="22"/>
          <w:szCs w:val="22"/>
        </w:rPr>
        <w:t>Pholas dactylus</w:t>
      </w:r>
      <w:r>
        <w:rPr>
          <w:rFonts w:ascii="Palatino Linotype" w:hAnsi="Palatino Linotype" w:cs="Palatino Linotype"/>
          <w:sz w:val="22"/>
          <w:szCs w:val="22"/>
        </w:rPr>
        <w:t xml:space="preserve"> L. 1758, un tempo era molto diffuso lungo le coste dell’Adriatico orientale e occidentale, ma la tendenza delle popolazioni di questa specie è in diminuzione costante, dovuta alla pressione antropogenica, all’utilizzo come alimento ed esca, e all’inquinamento, tanto da essere considerata dall’IUCN specie vulnerabile, protetta pure dalla Convenzione di Berna (19.09.1979) e quella di Barcellona per il Mar Mediterraneo, 1995.</w:t>
      </w:r>
    </w:p>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sz w:val="22"/>
          <w:szCs w:val="22"/>
        </w:rPr>
        <w:t xml:space="preserve">Come il ben più noto dattero di mare </w:t>
      </w:r>
      <w:r>
        <w:rPr>
          <w:rFonts w:ascii="Palatino Linotype" w:hAnsi="Palatino Linotype" w:cs="Palatino Linotype"/>
          <w:i/>
          <w:iCs/>
          <w:sz w:val="22"/>
          <w:szCs w:val="22"/>
        </w:rPr>
        <w:t>Lythophaga lythophaga</w:t>
      </w:r>
      <w:r>
        <w:rPr>
          <w:rFonts w:ascii="Palatino Linotype" w:hAnsi="Palatino Linotype" w:cs="Palatino Linotype"/>
          <w:sz w:val="22"/>
          <w:szCs w:val="22"/>
        </w:rPr>
        <w:t xml:space="preserve">, ha la capacità di erodere vari substrati duri e meno duri, </w:t>
      </w:r>
      <w:bookmarkStart w:id="67" w:name="tw-target-text"/>
      <w:bookmarkEnd w:id="67"/>
      <w:r>
        <w:rPr>
          <w:rFonts w:ascii="Palatino Linotype" w:hAnsi="Palatino Linotype" w:cs="Palatino Linotype"/>
          <w:sz w:val="22"/>
          <w:szCs w:val="22"/>
        </w:rPr>
        <w:t xml:space="preserve">tra cui varie rocce molli come arenaria, argilla, torba e molto raramente in legno sommerso, penetrando in essi formando dei canali profondi fino a 40-50 cm. Il corpo dell’animale esibisce all’esterno solamente i due sifoni con i quali filtra l’acqua per nutrirsi di microorganismi e particolato in sospensione. Le valve, allungate e beanti nella parte ventrale, sono ricoperte da strie di accrescimento e dentelli; tale ruvidità trattiene particelle sottili di substrato che gli conferiscono la colorazione del fondale. Cresce fino a 10 cm in lunghezza lungo l’asse maggiore e abita i fondali da 0 fino ai 35 metri di profondità. </w:t>
      </w:r>
    </w:p>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sz w:val="22"/>
          <w:szCs w:val="22"/>
        </w:rPr>
        <w:t xml:space="preserve">Lungo le coste della Città di Rovigno d’Istria è stato riscontrato solamente nel porticciolo dell’Ospedale Ortopedico “Martin Horvat”, nella zona tra la bassa e l’alta marea, zona intertidale, con un substrato argilloso compatto di colore rosso. Il ritrovamento è avvenuto nel 2018 e da allora, in seguito anche alla costruzione dei nuovi attracchi adiacenti al porticciolo, anno 2020/21, si è notata una costante diminuzione della superficie argillosa dovuta probabilmente al particellato sospeso, sabbia e fango, che si è depositato nel </w:t>
      </w:r>
      <w:r>
        <w:rPr>
          <w:rFonts w:ascii="Palatino Linotype" w:hAnsi="Palatino Linotype" w:cs="Palatino Linotype"/>
          <w:i/>
          <w:iCs/>
          <w:sz w:val="22"/>
          <w:szCs w:val="22"/>
        </w:rPr>
        <w:t>cul de sac</w:t>
      </w:r>
      <w:r>
        <w:rPr>
          <w:rFonts w:ascii="Palatino Linotype" w:hAnsi="Palatino Linotype" w:cs="Palatino Linotype"/>
          <w:sz w:val="22"/>
          <w:szCs w:val="22"/>
        </w:rPr>
        <w:t xml:space="preserve"> del porticciolo, sopra alla popolazione di dattero bianco esistente. </w:t>
      </w:r>
    </w:p>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sz w:val="22"/>
          <w:szCs w:val="22"/>
        </w:rPr>
        <w:t xml:space="preserve">Considerata l’esigua diffusione del dattero bianco, e visto l'intervento antropico nell'ambiente in prossimità dell'unica colonia rimasta nella zona, lo scopo dell'attività si basa sulla possibilità di ampliare il suo habitat mediante la rimozione meccanica del materiale che ricopre la superficie argillosa disponibile, onde permettere l’attechimento di nuovi stadi larvali, con lo scopo di aumentare la densità della popolazione esistente. </w:t>
      </w:r>
      <w:r>
        <w:rPr>
          <w:rFonts w:ascii="Palatino Linotype" w:hAnsi="Palatino Linotype" w:cs="Palatino Linotype"/>
          <w:sz w:val="22"/>
          <w:szCs w:val="22"/>
        </w:rPr>
        <w:br/>
        <w:t xml:space="preserve">Accanto alle principali attività sopra menzionate, sono previste anche attività atte alla caratterizzazione dell'habitat in cui vive il dattero bianco, al monitoraggio delle specie e le comunità bentoniche </w:t>
      </w:r>
      <w:proofErr w:type="gramStart"/>
      <w:r>
        <w:rPr>
          <w:rFonts w:ascii="Palatino Linotype" w:hAnsi="Palatino Linotype" w:cs="Palatino Linotype"/>
          <w:sz w:val="22"/>
          <w:szCs w:val="22"/>
        </w:rPr>
        <w:t>presenti  e</w:t>
      </w:r>
      <w:proofErr w:type="gramEnd"/>
      <w:r>
        <w:rPr>
          <w:rFonts w:ascii="Palatino Linotype" w:hAnsi="Palatino Linotype" w:cs="Palatino Linotype"/>
          <w:sz w:val="22"/>
          <w:szCs w:val="22"/>
        </w:rPr>
        <w:t xml:space="preserve"> l’analisi del tipo di fondale marino.</w:t>
      </w:r>
    </w:p>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sz w:val="22"/>
          <w:szCs w:val="22"/>
          <w:lang w:val="hr-HR"/>
        </w:rPr>
        <w:t xml:space="preserve">Accanto al significato ecologico finalizzato alla conservazione della biodiversità, alla protezione delle specie minacciate e alla conservazione degli habitat naturali, il progetto in questione offrirà agli alunni la possibilità di apprendere  l'importanza della ricerca in biologia </w:t>
      </w:r>
      <w:r>
        <w:rPr>
          <w:rFonts w:ascii="Palatino Linotype" w:hAnsi="Palatino Linotype" w:cs="Palatino Linotype"/>
          <w:sz w:val="22"/>
          <w:szCs w:val="22"/>
          <w:lang w:val="hr-HR"/>
        </w:rPr>
        <w:lastRenderedPageBreak/>
        <w:t xml:space="preserve">applicata e del metodo scientifico, l’impostazione degli obiettivi, il lavoro </w:t>
      </w:r>
      <w:r>
        <w:rPr>
          <w:rFonts w:ascii="Palatino Linotype" w:hAnsi="Palatino Linotype" w:cs="Palatino Linotype"/>
          <w:i/>
          <w:iCs/>
          <w:sz w:val="22"/>
          <w:szCs w:val="22"/>
          <w:lang w:val="hr-HR"/>
        </w:rPr>
        <w:t xml:space="preserve">in situ, </w:t>
      </w:r>
      <w:r>
        <w:rPr>
          <w:rFonts w:ascii="Palatino Linotype" w:hAnsi="Palatino Linotype" w:cs="Palatino Linotype"/>
          <w:sz w:val="22"/>
          <w:szCs w:val="22"/>
          <w:lang w:val="hr-HR"/>
        </w:rPr>
        <w:t xml:space="preserve"> il significato della parola “biodiversità” coniugata al sito di studio,  la biologia dei molluschi, la tassonomia, la minaccia per la biodiversità  dovuta alle attività antropogeniche, la tutela dell'ambiente e lo sviluppo sostenibile, nonchè la gestione delle risorse marine. </w:t>
      </w:r>
    </w:p>
    <w:p w:rsidR="00D67DE2" w:rsidRDefault="009818EF">
      <w:pPr>
        <w:spacing w:line="276" w:lineRule="auto"/>
        <w:jc w:val="both"/>
        <w:rPr>
          <w:rFonts w:ascii="Palatino Linotype" w:hAnsi="Palatino Linotype" w:cs="Palatino Linotype"/>
          <w:sz w:val="22"/>
          <w:szCs w:val="22"/>
          <w:lang w:val="hr-HR"/>
        </w:rPr>
      </w:pPr>
      <w:r>
        <w:rPr>
          <w:rFonts w:ascii="Palatino Linotype" w:hAnsi="Palatino Linotype" w:cs="Palatino Linotype"/>
          <w:sz w:val="22"/>
          <w:szCs w:val="22"/>
          <w:lang w:val="hr-HR"/>
        </w:rPr>
        <w:t>Il partner scientifico al progetto è rappresentato dai ricercatori del Centro per le ricerche marine dell'Istituto Ruđer Bošković di Rovigno.</w:t>
      </w:r>
    </w:p>
    <w:p w:rsidR="00D67DE2" w:rsidRDefault="009818EF">
      <w:pPr>
        <w:spacing w:line="276" w:lineRule="auto"/>
        <w:jc w:val="both"/>
        <w:rPr>
          <w:rFonts w:ascii="Palatino Linotype" w:hAnsi="Palatino Linotype" w:cs="Palatino Linotype"/>
          <w:sz w:val="22"/>
          <w:szCs w:val="22"/>
          <w:lang w:val="hr-HR"/>
        </w:rPr>
      </w:pPr>
      <w:r>
        <w:rPr>
          <w:rFonts w:ascii="Palatino Linotype" w:hAnsi="Palatino Linotype" w:cs="Palatino Linotype"/>
          <w:sz w:val="22"/>
          <w:szCs w:val="22"/>
          <w:lang w:val="hr-HR"/>
        </w:rPr>
        <w:t>Il progetto è stato avviato lo scorso anno scolastico e dovrebbe concludersi entro il mese di novembre.</w:t>
      </w:r>
    </w:p>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sz w:val="22"/>
          <w:szCs w:val="22"/>
          <w:lang w:val="hr-HR"/>
        </w:rPr>
        <w:t>Tra le a</w:t>
      </w:r>
      <w:r>
        <w:rPr>
          <w:rFonts w:ascii="Palatino Linotype" w:hAnsi="Palatino Linotype" w:cs="Palatino Linotype"/>
          <w:sz w:val="22"/>
          <w:szCs w:val="22"/>
        </w:rPr>
        <w:t xml:space="preserve">ttività </w:t>
      </w:r>
      <w:r>
        <w:rPr>
          <w:rFonts w:ascii="Palatino Linotype" w:hAnsi="Palatino Linotype" w:cs="Palatino Linotype"/>
          <w:sz w:val="22"/>
          <w:szCs w:val="22"/>
          <w:lang w:val="hr-HR"/>
        </w:rPr>
        <w:t>ancora in programma:</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lang w:val="hr-HR"/>
        </w:rPr>
        <w:t>- pubbicazione del</w:t>
      </w:r>
      <w:r>
        <w:rPr>
          <w:rFonts w:ascii="Palatino Linotype" w:hAnsi="Palatino Linotype" w:cs="Palatino Linotype"/>
          <w:sz w:val="22"/>
          <w:szCs w:val="22"/>
        </w:rPr>
        <w:t xml:space="preserve"> </w:t>
      </w:r>
      <w:r>
        <w:rPr>
          <w:rFonts w:ascii="Palatino Linotype" w:hAnsi="Palatino Linotype" w:cs="Palatino Linotype"/>
          <w:sz w:val="22"/>
          <w:szCs w:val="22"/>
          <w:lang w:val="hr-HR"/>
        </w:rPr>
        <w:t>bando di un c</w:t>
      </w:r>
      <w:r>
        <w:rPr>
          <w:rFonts w:ascii="Palatino Linotype" w:hAnsi="Palatino Linotype" w:cs="Palatino Linotype"/>
          <w:sz w:val="22"/>
          <w:szCs w:val="22"/>
        </w:rPr>
        <w:t>oncorso</w:t>
      </w:r>
      <w:r>
        <w:rPr>
          <w:rFonts w:ascii="Palatino Linotype" w:hAnsi="Palatino Linotype" w:cs="Palatino Linotype"/>
          <w:sz w:val="22"/>
          <w:szCs w:val="22"/>
          <w:lang w:val="hr-HR"/>
        </w:rPr>
        <w:t xml:space="preserve"> per la s</w:t>
      </w:r>
      <w:r>
        <w:rPr>
          <w:rFonts w:ascii="Palatino Linotype" w:hAnsi="Palatino Linotype" w:cs="Palatino Linotype"/>
          <w:sz w:val="22"/>
          <w:szCs w:val="22"/>
        </w:rPr>
        <w:t xml:space="preserve">elezione </w:t>
      </w:r>
      <w:r>
        <w:rPr>
          <w:rFonts w:ascii="Palatino Linotype" w:hAnsi="Palatino Linotype" w:cs="Palatino Linotype"/>
          <w:sz w:val="22"/>
          <w:szCs w:val="22"/>
          <w:lang w:val="hr-HR"/>
        </w:rPr>
        <w:t>della</w:t>
      </w:r>
      <w:r>
        <w:rPr>
          <w:rFonts w:ascii="Palatino Linotype" w:hAnsi="Palatino Linotype" w:cs="Palatino Linotype"/>
          <w:sz w:val="22"/>
          <w:szCs w:val="22"/>
        </w:rPr>
        <w:t xml:space="preserve"> migliore soluzione concettuale del pannello con la descrizione della specie e dell'habitat da installare nell'area della località dove vive il dattero bianco. Partecipano gli studenti delle scuole coinvolte nell'attività (ottobre 2022).</w:t>
      </w:r>
    </w:p>
    <w:p w:rsidR="00D67DE2" w:rsidRDefault="009818EF">
      <w:pPr>
        <w:rPr>
          <w:rFonts w:ascii="Palatino Linotype" w:hAnsi="Palatino Linotype" w:cs="Palatino Linotype"/>
          <w:sz w:val="22"/>
          <w:szCs w:val="22"/>
          <w:lang w:val="hr-HR"/>
        </w:rPr>
      </w:pPr>
      <w:r>
        <w:rPr>
          <w:rFonts w:ascii="Palatino Linotype" w:hAnsi="Palatino Linotype" w:cs="Palatino Linotype"/>
          <w:sz w:val="22"/>
          <w:szCs w:val="22"/>
          <w:lang w:val="hr-HR"/>
        </w:rPr>
        <w:t>- la m</w:t>
      </w:r>
      <w:r>
        <w:rPr>
          <w:rFonts w:ascii="Palatino Linotype" w:hAnsi="Palatino Linotype" w:cs="Palatino Linotype"/>
          <w:sz w:val="22"/>
          <w:szCs w:val="22"/>
        </w:rPr>
        <w:t xml:space="preserve">essa in posa del pannello con la descrizione della specie e dell'habitat del dattero bianco </w:t>
      </w:r>
      <w:r>
        <w:rPr>
          <w:rFonts w:ascii="Palatino Linotype" w:hAnsi="Palatino Linotype" w:cs="Palatino Linotype"/>
          <w:i/>
          <w:sz w:val="22"/>
          <w:szCs w:val="22"/>
        </w:rPr>
        <w:t>Pholas dactylus</w:t>
      </w:r>
      <w:r>
        <w:rPr>
          <w:rFonts w:ascii="Palatino Linotype" w:hAnsi="Palatino Linotype" w:cs="Palatino Linotype"/>
          <w:sz w:val="22"/>
          <w:szCs w:val="22"/>
        </w:rPr>
        <w:t xml:space="preserve"> e presentazione dei risultati della ricerca svolta al pubblico (novembre 2022)</w:t>
      </w:r>
      <w:r>
        <w:rPr>
          <w:rFonts w:ascii="Palatino Linotype" w:hAnsi="Palatino Linotype" w:cs="Palatino Linotype"/>
          <w:sz w:val="22"/>
          <w:szCs w:val="22"/>
          <w:lang w:val="hr-HR"/>
        </w:rPr>
        <w:t>.</w:t>
      </w:r>
    </w:p>
    <w:p w:rsidR="00D67DE2" w:rsidRDefault="009818EF">
      <w:pPr>
        <w:rPr>
          <w:rFonts w:ascii="Palatino Linotype" w:hAnsi="Palatino Linotype" w:cs="Palatino Linotype"/>
          <w:sz w:val="22"/>
          <w:szCs w:val="22"/>
          <w:lang w:val="hr-HR"/>
        </w:rPr>
      </w:pPr>
      <w:r>
        <w:rPr>
          <w:rFonts w:ascii="Palatino Linotype" w:hAnsi="Palatino Linotype" w:cs="Palatino Linotype"/>
          <w:sz w:val="22"/>
          <w:szCs w:val="22"/>
          <w:lang w:val="hr-HR"/>
        </w:rPr>
        <w:t xml:space="preserve">Il coordinatore del progetto </w:t>
      </w:r>
      <w:r>
        <w:rPr>
          <w:rFonts w:ascii="Palatino Linotype" w:hAnsi="Palatino Linotype" w:cs="Calibri"/>
          <w:sz w:val="22"/>
          <w:szCs w:val="22"/>
          <w:lang w:val="hr-HR"/>
        </w:rPr>
        <w:t>è</w:t>
      </w:r>
      <w:r>
        <w:rPr>
          <w:rFonts w:ascii="Palatino Linotype" w:hAnsi="Palatino Linotype" w:cs="Palatino Linotype"/>
          <w:sz w:val="22"/>
          <w:szCs w:val="22"/>
          <w:lang w:val="hr-HR"/>
        </w:rPr>
        <w:t xml:space="preserve"> il prof.mentore Daniele Suman.</w:t>
      </w:r>
    </w:p>
    <w:p w:rsidR="00D67DE2" w:rsidRDefault="00D67DE2">
      <w:pPr>
        <w:rPr>
          <w:rFonts w:ascii="Palatino Linotype" w:hAnsi="Palatino Linotype" w:cs="Palatino Linotype"/>
          <w:sz w:val="22"/>
          <w:szCs w:val="22"/>
          <w:lang w:val="hr-HR"/>
        </w:rPr>
      </w:pPr>
    </w:p>
    <w:p w:rsidR="00D67DE2" w:rsidRDefault="009818EF">
      <w:pPr>
        <w:pStyle w:val="Naslov2"/>
        <w:rPr>
          <w:rFonts w:ascii="Palatino Linotype" w:hAnsi="Palatino Linotype"/>
          <w:sz w:val="22"/>
          <w:szCs w:val="22"/>
        </w:rPr>
      </w:pPr>
      <w:r>
        <w:rPr>
          <w:rFonts w:ascii="Palatino Linotype" w:hAnsi="Palatino Linotype"/>
          <w:sz w:val="22"/>
          <w:szCs w:val="22"/>
        </w:rPr>
        <w:t xml:space="preserve">8.4.  </w:t>
      </w:r>
      <w:bookmarkEnd w:id="66"/>
      <w:proofErr w:type="gramStart"/>
      <w:r>
        <w:rPr>
          <w:rFonts w:ascii="Palatino Linotype" w:hAnsi="Palatino Linotype"/>
          <w:sz w:val="22"/>
          <w:szCs w:val="22"/>
        </w:rPr>
        <w:t>Progetto  “</w:t>
      </w:r>
      <w:proofErr w:type="gramEnd"/>
      <w:r>
        <w:rPr>
          <w:rFonts w:ascii="Palatino Linotype" w:hAnsi="Palatino Linotype"/>
          <w:sz w:val="22"/>
          <w:szCs w:val="22"/>
        </w:rPr>
        <w:t xml:space="preserve">  Sulle tracce dei personaggi illustri della Città di Rovinj-Rovigno”</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xml:space="preserve">I contenuti di questo programma verranno finanziati dalla Regione istriana nell’ambito del progetto </w:t>
      </w:r>
      <w:r>
        <w:rPr>
          <w:rFonts w:ascii="Palatino Linotype" w:hAnsi="Palatino Linotype" w:cs="Palatino Linotype"/>
          <w:b/>
          <w:sz w:val="22"/>
          <w:szCs w:val="22"/>
        </w:rPr>
        <w:t xml:space="preserve">„Istituzionalizzazione dello studio della storia del territorio nella Regione istriana”. </w:t>
      </w:r>
      <w:r>
        <w:rPr>
          <w:rFonts w:ascii="Palatino Linotype" w:hAnsi="Palatino Linotype" w:cs="Palatino Linotype"/>
          <w:sz w:val="22"/>
          <w:szCs w:val="22"/>
        </w:rPr>
        <w:t>Si tratta di un progetto interdisciplinare.</w:t>
      </w:r>
    </w:p>
    <w:p w:rsidR="00D67DE2" w:rsidRDefault="00D67DE2">
      <w:pPr>
        <w:jc w:val="both"/>
        <w:rPr>
          <w:rFonts w:ascii="Palatino Linotype" w:hAnsi="Palatino Linotype" w:cs="Palatino Linotype"/>
          <w:sz w:val="22"/>
          <w:szCs w:val="22"/>
        </w:rPr>
      </w:pPr>
    </w:p>
    <w:p w:rsidR="00D67DE2" w:rsidRDefault="009818EF">
      <w:pPr>
        <w:jc w:val="both"/>
        <w:rPr>
          <w:rFonts w:ascii="Palatino Linotype" w:hAnsi="Palatino Linotype" w:cs="Palatino Linotype"/>
          <w:iCs/>
          <w:sz w:val="22"/>
          <w:szCs w:val="22"/>
        </w:rPr>
      </w:pPr>
      <w:r>
        <w:rPr>
          <w:rFonts w:ascii="Palatino Linotype" w:hAnsi="Palatino Linotype" w:cs="Palatino Linotype"/>
          <w:iCs/>
          <w:sz w:val="22"/>
          <w:szCs w:val="22"/>
        </w:rPr>
        <w:t xml:space="preserve">Proponiamo un breve itinerario volto alla scoperta di alcuni personaggi illustri che hanno lasciato il segno nella nostra città. L'idea è nata dalla consapevolezza che molti non conoscano l'identità dei personaggi che hanno dato il nome a monumenti, palazzi, piazze, vie, scuole e istituzioni. </w:t>
      </w:r>
    </w:p>
    <w:p w:rsidR="00D67DE2" w:rsidRDefault="009818EF">
      <w:pPr>
        <w:jc w:val="both"/>
        <w:rPr>
          <w:rFonts w:ascii="Palatino Linotype" w:hAnsi="Palatino Linotype" w:cs="Palatino Linotype"/>
          <w:iCs/>
          <w:sz w:val="22"/>
          <w:szCs w:val="22"/>
        </w:rPr>
      </w:pPr>
      <w:r>
        <w:rPr>
          <w:rFonts w:ascii="Palatino Linotype" w:hAnsi="Palatino Linotype" w:cs="Palatino Linotype"/>
          <w:iCs/>
          <w:sz w:val="22"/>
          <w:szCs w:val="22"/>
        </w:rPr>
        <w:t>Le finalità di questo progetto sono:</w:t>
      </w:r>
    </w:p>
    <w:p w:rsidR="00D67DE2" w:rsidRDefault="009818EF">
      <w:pPr>
        <w:jc w:val="both"/>
        <w:rPr>
          <w:rFonts w:ascii="Palatino Linotype" w:hAnsi="Palatino Linotype" w:cs="Palatino Linotype"/>
          <w:iCs/>
          <w:sz w:val="22"/>
          <w:szCs w:val="22"/>
        </w:rPr>
      </w:pPr>
      <w:r>
        <w:rPr>
          <w:rFonts w:ascii="Palatino Linotype" w:hAnsi="Palatino Linotype" w:cs="Palatino Linotype"/>
          <w:iCs/>
          <w:sz w:val="22"/>
          <w:szCs w:val="22"/>
        </w:rPr>
        <w:t xml:space="preserve">- la creazione di una carta tematica interattiva dei personaggi illustri sulla quale sia possibile accedere alle informazioni riguardanti i personaggi, scansionando dei codici QR. Le informazioni saranno proposte in forme diverse: brevi filmati, letture vocali di guide turistiche virtuali, relazioni, immagini, musica. </w:t>
      </w:r>
    </w:p>
    <w:p w:rsidR="00D67DE2" w:rsidRDefault="009818EF">
      <w:pPr>
        <w:jc w:val="both"/>
        <w:rPr>
          <w:rFonts w:ascii="Palatino Linotype" w:hAnsi="Palatino Linotype" w:cs="Palatino Linotype"/>
          <w:iCs/>
          <w:sz w:val="22"/>
          <w:szCs w:val="22"/>
        </w:rPr>
      </w:pPr>
      <w:r>
        <w:rPr>
          <w:rFonts w:ascii="Palatino Linotype" w:hAnsi="Palatino Linotype" w:cs="Palatino Linotype"/>
          <w:iCs/>
          <w:sz w:val="22"/>
          <w:szCs w:val="22"/>
        </w:rPr>
        <w:t>-una mostra dei dati raccolti (fotografie, lettere, poesie, interviste, ecc.)</w:t>
      </w:r>
    </w:p>
    <w:p w:rsidR="00D67DE2" w:rsidRDefault="009818EF">
      <w:pPr>
        <w:jc w:val="both"/>
        <w:rPr>
          <w:rFonts w:ascii="Palatino Linotype" w:hAnsi="Palatino Linotype" w:cs="Palatino Linotype"/>
          <w:iCs/>
          <w:sz w:val="22"/>
          <w:szCs w:val="22"/>
        </w:rPr>
      </w:pPr>
      <w:r>
        <w:rPr>
          <w:rFonts w:ascii="Palatino Linotype" w:hAnsi="Palatino Linotype" w:cs="Palatino Linotype"/>
          <w:iCs/>
          <w:sz w:val="22"/>
          <w:szCs w:val="22"/>
        </w:rPr>
        <w:t xml:space="preserve">-la creazione di tabelle con il codice QR da posizionare in varie zone della città. </w:t>
      </w:r>
    </w:p>
    <w:p w:rsidR="00D67DE2" w:rsidRDefault="009818EF">
      <w:pPr>
        <w:jc w:val="both"/>
        <w:rPr>
          <w:rFonts w:ascii="Palatino Linotype" w:hAnsi="Palatino Linotype" w:cs="Palatino Linotype"/>
          <w:iCs/>
          <w:sz w:val="22"/>
          <w:szCs w:val="22"/>
        </w:rPr>
      </w:pPr>
      <w:r>
        <w:rPr>
          <w:rFonts w:ascii="Palatino Linotype" w:hAnsi="Palatino Linotype" w:cs="Palatino Linotype"/>
          <w:iCs/>
          <w:sz w:val="22"/>
          <w:szCs w:val="22"/>
        </w:rPr>
        <w:t xml:space="preserve">In futuro il progetto potrebbe coinvolgere diversi campi o periodi storici e contribuire a creare percorsi diversi per far conoscere la storia e la cultura della nostra città. </w:t>
      </w:r>
    </w:p>
    <w:p w:rsidR="00D67DE2" w:rsidRDefault="00D67DE2">
      <w:pPr>
        <w:rPr>
          <w:rFonts w:ascii="Palatino Linotype" w:hAnsi="Palatino Linotype" w:cs="Palatino Linotype"/>
          <w:iCs/>
          <w:sz w:val="22"/>
          <w:szCs w:val="22"/>
        </w:rPr>
      </w:pPr>
    </w:p>
    <w:p w:rsidR="00D67DE2" w:rsidRDefault="009818EF">
      <w:pPr>
        <w:jc w:val="both"/>
        <w:rPr>
          <w:rFonts w:ascii="Palatino Linotype" w:hAnsi="Palatino Linotype" w:cs="Palatino Linotype"/>
          <w:iCs/>
          <w:sz w:val="22"/>
          <w:szCs w:val="22"/>
        </w:rPr>
      </w:pPr>
      <w:r>
        <w:rPr>
          <w:rFonts w:ascii="Palatino Linotype" w:hAnsi="Palatino Linotype" w:cs="Palatino Linotype"/>
          <w:iCs/>
          <w:sz w:val="22"/>
          <w:szCs w:val="22"/>
        </w:rPr>
        <w:t>Il progetto si pone l'obiettivo di riscoprire le proprie radici culturali e farle conoscere in maniera divertente ed innovativa. Riteniamo che la nostra città abbia un ricco patrimonio culturale anche grazie a persone che hanno costruito la storia e portato avanti la nostra cultura. Queste persone non vanno dimenticate ma il loro ricordo merita di essere preservato non solo attraverso il nome che hanno dato a edifici, monumenti, istituzioni, ma anche attraverso lo studio e la presentazione della loro biografia e delle loro opere.</w:t>
      </w:r>
    </w:p>
    <w:p w:rsidR="00D67DE2" w:rsidRDefault="009818EF">
      <w:pPr>
        <w:jc w:val="both"/>
        <w:rPr>
          <w:rFonts w:ascii="Palatino Linotype" w:hAnsi="Palatino Linotype" w:cs="Palatino Linotype"/>
          <w:iCs/>
          <w:sz w:val="22"/>
          <w:szCs w:val="22"/>
        </w:rPr>
      </w:pPr>
      <w:r>
        <w:rPr>
          <w:rFonts w:ascii="Palatino Linotype" w:hAnsi="Palatino Linotype" w:cs="Palatino Linotype"/>
          <w:iCs/>
          <w:sz w:val="22"/>
          <w:szCs w:val="22"/>
        </w:rPr>
        <w:t>I beneficiari del progetto saranno la comunità locale, per il materiale recuperato e valorizzato, i giovani che avranno la possibilità di capire ed apprezzare l’apporto dei personaggi illustri alla cultura del nostro territorio di appartenenza e tutti i visitatori che potranno accedere facilmente alle informazioni presentate.</w:t>
      </w:r>
    </w:p>
    <w:p w:rsidR="00D67DE2" w:rsidRDefault="009818EF">
      <w:pPr>
        <w:rPr>
          <w:rFonts w:ascii="Palatino Linotype" w:hAnsi="Palatino Linotype" w:cs="Palatino Linotype"/>
          <w:bCs/>
          <w:iCs/>
          <w:sz w:val="22"/>
          <w:szCs w:val="22"/>
          <w:lang w:val="hr-HR"/>
        </w:rPr>
      </w:pPr>
      <w:r>
        <w:rPr>
          <w:rFonts w:ascii="Palatino Linotype" w:hAnsi="Palatino Linotype" w:cs="Palatino Linotype"/>
          <w:bCs/>
          <w:iCs/>
          <w:sz w:val="22"/>
          <w:szCs w:val="22"/>
          <w:lang w:val="hr-HR"/>
        </w:rPr>
        <w:lastRenderedPageBreak/>
        <w:t xml:space="preserve">Anche questo progetto, come quelli precedenti </w:t>
      </w:r>
      <w:r>
        <w:rPr>
          <w:rFonts w:ascii="Palatino Linotype" w:hAnsi="Palatino Linotype" w:cs="Palatino Linotype"/>
          <w:bCs/>
          <w:iCs/>
          <w:sz w:val="22"/>
          <w:szCs w:val="22"/>
        </w:rPr>
        <w:t xml:space="preserve"> legati all'insegnamento della storia del territorio sono previsti da settembre 2022 ad aprile 2023. A maggio del 2023 </w:t>
      </w:r>
      <w:r>
        <w:rPr>
          <w:rFonts w:ascii="Palatino Linotype" w:hAnsi="Palatino Linotype" w:cs="Palatino Linotype"/>
          <w:bCs/>
          <w:iCs/>
          <w:sz w:val="22"/>
          <w:szCs w:val="22"/>
          <w:lang w:val="hr-HR"/>
        </w:rPr>
        <w:t>si p</w:t>
      </w:r>
      <w:r>
        <w:rPr>
          <w:rFonts w:ascii="Palatino Linotype" w:hAnsi="Palatino Linotype" w:cs="Palatino Linotype"/>
          <w:bCs/>
          <w:iCs/>
          <w:sz w:val="22"/>
          <w:szCs w:val="22"/>
        </w:rPr>
        <w:t>arteciperà</w:t>
      </w:r>
      <w:r>
        <w:rPr>
          <w:rFonts w:ascii="Palatino Linotype" w:hAnsi="Palatino Linotype" w:cs="Palatino Linotype"/>
          <w:bCs/>
          <w:iCs/>
          <w:sz w:val="22"/>
          <w:szCs w:val="22"/>
          <w:lang w:val="hr-HR"/>
        </w:rPr>
        <w:t xml:space="preserve"> </w:t>
      </w:r>
      <w:r>
        <w:rPr>
          <w:rFonts w:ascii="Palatino Linotype" w:hAnsi="Palatino Linotype" w:cs="Palatino Linotype"/>
          <w:bCs/>
          <w:iCs/>
          <w:sz w:val="22"/>
          <w:szCs w:val="22"/>
        </w:rPr>
        <w:t>al Festival della territorialità</w:t>
      </w:r>
      <w:r>
        <w:rPr>
          <w:rFonts w:ascii="Palatino Linotype" w:hAnsi="Palatino Linotype" w:cs="Palatino Linotype"/>
          <w:bCs/>
          <w:iCs/>
          <w:sz w:val="22"/>
          <w:szCs w:val="22"/>
          <w:lang w:val="hr-HR"/>
        </w:rPr>
        <w:t>.</w:t>
      </w:r>
    </w:p>
    <w:p w:rsidR="00D67DE2" w:rsidRDefault="009818EF">
      <w:pPr>
        <w:rPr>
          <w:rFonts w:ascii="Palatino Linotype" w:hAnsi="Palatino Linotype" w:cs="Palatino Linotype"/>
          <w:bCs/>
          <w:iCs/>
          <w:sz w:val="22"/>
          <w:szCs w:val="22"/>
        </w:rPr>
      </w:pPr>
      <w:r>
        <w:rPr>
          <w:rFonts w:ascii="Palatino Linotype" w:hAnsi="Palatino Linotype" w:cs="Palatino Linotype"/>
          <w:bCs/>
          <w:iCs/>
          <w:sz w:val="22"/>
          <w:szCs w:val="22"/>
          <w:lang w:val="hr-HR"/>
        </w:rPr>
        <w:t>Infine, verrà organizzata la p</w:t>
      </w:r>
      <w:r>
        <w:rPr>
          <w:rFonts w:ascii="Palatino Linotype" w:hAnsi="Palatino Linotype" w:cs="Palatino Linotype"/>
          <w:bCs/>
          <w:iCs/>
          <w:sz w:val="22"/>
          <w:szCs w:val="22"/>
        </w:rPr>
        <w:t>resentazione del progetto ai media e alla cittadinanza.</w:t>
      </w:r>
    </w:p>
    <w:p w:rsidR="00D67DE2" w:rsidRDefault="009818EF">
      <w:pPr>
        <w:rPr>
          <w:rFonts w:ascii="Palatino Linotype" w:hAnsi="Palatino Linotype" w:cs="Palatino Linotype"/>
          <w:bCs/>
          <w:iCs/>
          <w:sz w:val="22"/>
          <w:szCs w:val="22"/>
          <w:lang w:val="hr-HR"/>
        </w:rPr>
      </w:pPr>
      <w:r>
        <w:rPr>
          <w:rFonts w:ascii="Palatino Linotype" w:hAnsi="Palatino Linotype" w:cs="Palatino Linotype"/>
          <w:bCs/>
          <w:iCs/>
          <w:sz w:val="22"/>
          <w:szCs w:val="22"/>
          <w:lang w:val="hr-HR"/>
        </w:rPr>
        <w:t>Responsabili del progetto: l’Attivo di Lingua italiana nelle persone della prof.ssa Larisa Degobbis, coordinatrice e del prof. Sandro Manzin  e  l’Attivo delle materie umanistiche, nella persona della prof.ssa Antonella Sošić.</w:t>
      </w:r>
    </w:p>
    <w:p w:rsidR="00D67DE2" w:rsidRDefault="00D67DE2">
      <w:pPr>
        <w:rPr>
          <w:rFonts w:ascii="Palatino Linotype" w:hAnsi="Palatino Linotype" w:cs="Palatino Linotype"/>
          <w:bCs/>
          <w:iCs/>
          <w:sz w:val="22"/>
          <w:szCs w:val="22"/>
          <w:lang w:val="hr-HR"/>
        </w:rPr>
      </w:pPr>
    </w:p>
    <w:p w:rsidR="00D67DE2" w:rsidRDefault="009818EF">
      <w:pPr>
        <w:pStyle w:val="Naslov2"/>
        <w:rPr>
          <w:rFonts w:ascii="Palatino Linotype" w:hAnsi="Palatino Linotype"/>
          <w:sz w:val="22"/>
          <w:szCs w:val="22"/>
        </w:rPr>
      </w:pPr>
      <w:bookmarkStart w:id="68" w:name="_Toc53134501"/>
      <w:r>
        <w:rPr>
          <w:rFonts w:ascii="Palatino Linotype" w:hAnsi="Palatino Linotype"/>
          <w:sz w:val="22"/>
          <w:szCs w:val="22"/>
        </w:rPr>
        <w:t>8.5. Progetto: Eligio (Ligio) Zanini: Il poeta e “pascadur” rovignese dalla grande originalità e freschezza creativa</w:t>
      </w:r>
    </w:p>
    <w:p w:rsidR="00D67DE2" w:rsidRDefault="009818EF">
      <w:pPr>
        <w:jc w:val="both"/>
        <w:rPr>
          <w:rFonts w:ascii="Palatino Linotype" w:hAnsi="Palatino Linotype" w:cs="Palatino Linotype"/>
          <w:bCs/>
          <w:iCs/>
          <w:sz w:val="22"/>
          <w:szCs w:val="22"/>
        </w:rPr>
      </w:pPr>
      <w:r>
        <w:rPr>
          <w:rFonts w:ascii="Palatino Linotype" w:hAnsi="Palatino Linotype" w:cs="Palatino Linotype"/>
          <w:bCs/>
          <w:iCs/>
          <w:sz w:val="22"/>
          <w:szCs w:val="22"/>
        </w:rPr>
        <w:t xml:space="preserve">Nel 2023 ricorre il XXX anniversario della morte di Ligio (Eligio) Zanini (Rovigno, 30 settembre 1927 – Pola, 1° luglio 1993), che è stato un poeta e scrittore italiano, universalmente riconosciuto come il massimo poeta di lingua istriota di tutti i tempi. </w:t>
      </w:r>
    </w:p>
    <w:p w:rsidR="00D67DE2" w:rsidRDefault="009818EF">
      <w:pPr>
        <w:spacing w:after="200"/>
        <w:jc w:val="both"/>
        <w:rPr>
          <w:rFonts w:ascii="Palatino Linotype" w:hAnsi="Palatino Linotype" w:cs="Palatino Linotype"/>
          <w:sz w:val="22"/>
          <w:szCs w:val="22"/>
        </w:rPr>
      </w:pPr>
      <w:r>
        <w:rPr>
          <w:rFonts w:ascii="Palatino Linotype" w:hAnsi="Palatino Linotype" w:cs="Palatino Linotype"/>
          <w:sz w:val="22"/>
          <w:szCs w:val="22"/>
          <w:lang w:val="hr-HR"/>
        </w:rPr>
        <w:t>Il progetto si prefige il seguente fine:</w:t>
      </w:r>
    </w:p>
    <w:p w:rsidR="00D67DE2" w:rsidRDefault="009818EF">
      <w:pPr>
        <w:numPr>
          <w:ilvl w:val="0"/>
          <w:numId w:val="8"/>
        </w:numPr>
        <w:jc w:val="both"/>
        <w:rPr>
          <w:rFonts w:ascii="Palatino Linotype" w:hAnsi="Palatino Linotype" w:cs="Palatino Linotype"/>
          <w:bCs/>
          <w:iCs/>
          <w:sz w:val="22"/>
          <w:szCs w:val="22"/>
        </w:rPr>
      </w:pPr>
      <w:r>
        <w:rPr>
          <w:rFonts w:ascii="Palatino Linotype" w:hAnsi="Palatino Linotype" w:cs="Palatino Linotype"/>
          <w:bCs/>
          <w:iCs/>
          <w:sz w:val="22"/>
          <w:szCs w:val="22"/>
        </w:rPr>
        <w:t xml:space="preserve">conoscere la vita, le opere e la poetica de Eligio Zanini; </w:t>
      </w:r>
    </w:p>
    <w:p w:rsidR="00D67DE2" w:rsidRDefault="009818EF">
      <w:pPr>
        <w:numPr>
          <w:ilvl w:val="0"/>
          <w:numId w:val="8"/>
        </w:numPr>
        <w:jc w:val="both"/>
        <w:rPr>
          <w:rFonts w:ascii="Palatino Linotype" w:hAnsi="Palatino Linotype" w:cs="Palatino Linotype"/>
          <w:bCs/>
          <w:iCs/>
          <w:sz w:val="22"/>
          <w:szCs w:val="22"/>
        </w:rPr>
      </w:pPr>
      <w:r>
        <w:rPr>
          <w:rFonts w:ascii="Palatino Linotype" w:hAnsi="Palatino Linotype" w:cs="Palatino Linotype"/>
          <w:bCs/>
          <w:iCs/>
          <w:sz w:val="22"/>
          <w:szCs w:val="22"/>
        </w:rPr>
        <w:t>promuovere e valorizzare la figura dello scrittore rovignese attraverso molteplici attività di carattere interdisciplinare nel XXX anniversario della sua scomparsa al fine di farlo conoscere agli alunni ed anche ad un pubblico più vasto.</w:t>
      </w:r>
    </w:p>
    <w:bookmarkEnd w:id="68"/>
    <w:p w:rsidR="00D67DE2" w:rsidRDefault="009818EF">
      <w:pPr>
        <w:spacing w:after="200"/>
        <w:jc w:val="both"/>
        <w:rPr>
          <w:rFonts w:ascii="Palatino Linotype" w:hAnsi="Palatino Linotype" w:cs="Palatino Linotype"/>
          <w:sz w:val="22"/>
          <w:szCs w:val="22"/>
        </w:rPr>
      </w:pPr>
      <w:r>
        <w:rPr>
          <w:rFonts w:ascii="Palatino Linotype" w:hAnsi="Palatino Linotype" w:cs="Palatino Linotype"/>
          <w:sz w:val="22"/>
          <w:szCs w:val="22"/>
        </w:rPr>
        <w:t xml:space="preserve">La SMSI Rovigno intende ricordare, studiare, promuovere e </w:t>
      </w:r>
      <w:proofErr w:type="gramStart"/>
      <w:r>
        <w:rPr>
          <w:rFonts w:ascii="Palatino Linotype" w:hAnsi="Palatino Linotype" w:cs="Palatino Linotype"/>
          <w:sz w:val="22"/>
          <w:szCs w:val="22"/>
        </w:rPr>
        <w:t>valorizzare  questo</w:t>
      </w:r>
      <w:proofErr w:type="gramEnd"/>
      <w:r>
        <w:rPr>
          <w:rFonts w:ascii="Palatino Linotype" w:hAnsi="Palatino Linotype" w:cs="Palatino Linotype"/>
          <w:sz w:val="22"/>
          <w:szCs w:val="22"/>
        </w:rPr>
        <w:t xml:space="preserve"> personaggio illustre di Rovigno attraverso tutta una serie di attività di carattere interdisciplinare.</w:t>
      </w:r>
    </w:p>
    <w:p w:rsidR="00D67DE2" w:rsidRDefault="009818EF">
      <w:pPr>
        <w:spacing w:after="200"/>
        <w:jc w:val="both"/>
        <w:rPr>
          <w:rFonts w:ascii="Palatino Linotype" w:hAnsi="Palatino Linotype" w:cs="Palatino Linotype"/>
          <w:sz w:val="22"/>
          <w:szCs w:val="22"/>
        </w:rPr>
      </w:pPr>
      <w:r>
        <w:rPr>
          <w:rFonts w:ascii="Palatino Linotype" w:hAnsi="Palatino Linotype" w:cs="Palatino Linotype"/>
          <w:sz w:val="22"/>
          <w:szCs w:val="22"/>
        </w:rPr>
        <w:t xml:space="preserve">Principalmente si pianifica di svolgere quanto segue: </w:t>
      </w:r>
    </w:p>
    <w:p w:rsidR="00D67DE2" w:rsidRDefault="009818EF">
      <w:pPr>
        <w:numPr>
          <w:ilvl w:val="0"/>
          <w:numId w:val="9"/>
        </w:numPr>
        <w:spacing w:after="200"/>
        <w:jc w:val="both"/>
        <w:rPr>
          <w:rFonts w:ascii="Palatino Linotype" w:hAnsi="Palatino Linotype" w:cs="Palatino Linotype"/>
          <w:sz w:val="22"/>
          <w:szCs w:val="22"/>
        </w:rPr>
      </w:pPr>
      <w:r>
        <w:rPr>
          <w:rFonts w:ascii="Palatino Linotype" w:hAnsi="Palatino Linotype" w:cs="Palatino Linotype"/>
          <w:sz w:val="22"/>
          <w:szCs w:val="22"/>
        </w:rPr>
        <w:t xml:space="preserve">ricerca riguardante la vita, le opere e la poetica di Zanini; 2) analisi delle opere principali; 3) incontri con i suoi familiari e/o parenti; 4) interviste a persone che lo hanno conosciuto (Rovigno, Salvore, Valle); 5) incontri letterari; 6) partecipazione alle attività dedicate a lui organizzate dalla CI Rovigno e da altre istituzioni; 7) uscita didattica all'Isola Calva (Goli Otok) rievocando l'esperienza difficile cha ha segnato tutta la sua esistenza; 8) uscita didattica a Grado (Centro Studi Biagio Marin); 9) pubblicazione di una mini antologia con testi scelti; 10) produzione di un video riguardante la vita, le opere e la poetica dello scrittore rovignese. </w:t>
      </w:r>
    </w:p>
    <w:p w:rsidR="00D67DE2" w:rsidRDefault="009818EF">
      <w:pPr>
        <w:rPr>
          <w:rFonts w:ascii="Palatino Linotype" w:hAnsi="Palatino Linotype" w:cs="Palatino Linotype"/>
          <w:bCs/>
          <w:iCs/>
          <w:sz w:val="22"/>
          <w:szCs w:val="22"/>
          <w:lang w:val="hr-HR"/>
        </w:rPr>
      </w:pPr>
      <w:r>
        <w:rPr>
          <w:rFonts w:ascii="Palatino Linotype" w:hAnsi="Palatino Linotype" w:cs="Palatino Linotype"/>
          <w:bCs/>
          <w:iCs/>
          <w:sz w:val="22"/>
          <w:szCs w:val="22"/>
          <w:lang w:val="hr-HR"/>
        </w:rPr>
        <w:t>Responsabili del progetto: l’Attivo di Lingua italiana nelle persone della prof.ssa Larisa Degobbis e del prof. Sandro Manzin  e  l’Attivo delle materie umanistiche, nella persona della prof.ssa Antonella Sošić.</w:t>
      </w:r>
    </w:p>
    <w:p w:rsidR="00D67DE2" w:rsidRDefault="00D67DE2">
      <w:pPr>
        <w:spacing w:after="200"/>
        <w:jc w:val="both"/>
        <w:rPr>
          <w:sz w:val="22"/>
          <w:szCs w:val="22"/>
        </w:rPr>
      </w:pPr>
    </w:p>
    <w:p w:rsidR="00D67DE2" w:rsidRDefault="009818EF">
      <w:pPr>
        <w:pStyle w:val="Naslov2"/>
        <w:rPr>
          <w:rFonts w:ascii="Palatino Linotype" w:hAnsi="Palatino Linotype"/>
          <w:sz w:val="22"/>
          <w:szCs w:val="22"/>
        </w:rPr>
      </w:pPr>
      <w:r>
        <w:rPr>
          <w:rFonts w:ascii="Palatino Linotype" w:hAnsi="Palatino Linotype"/>
          <w:sz w:val="22"/>
          <w:szCs w:val="22"/>
        </w:rPr>
        <w:t>Progetto dell'autovalutazione</w:t>
      </w:r>
    </w:p>
    <w:p w:rsidR="00D67DE2" w:rsidRDefault="009818EF">
      <w:pPr>
        <w:jc w:val="both"/>
        <w:rPr>
          <w:rFonts w:ascii="Palatino Linotype" w:hAnsi="Palatino Linotype"/>
          <w:sz w:val="22"/>
          <w:szCs w:val="22"/>
        </w:rPr>
      </w:pPr>
      <w:r>
        <w:rPr>
          <w:rFonts w:ascii="Palatino Linotype" w:hAnsi="Palatino Linotype"/>
          <w:sz w:val="22"/>
          <w:szCs w:val="22"/>
        </w:rPr>
        <w:t>L’autovalutazione è un processo obbligatorio per tutte le istituzioni scolastiche che operano nella formazione professionale. Esso permette alle scuole di capire il proprio funzionamento, ed ha lo scopo di:</w:t>
      </w:r>
    </w:p>
    <w:p w:rsidR="00D67DE2" w:rsidRDefault="009818EF">
      <w:pPr>
        <w:pStyle w:val="Odlomakpopisa"/>
        <w:numPr>
          <w:ilvl w:val="0"/>
          <w:numId w:val="10"/>
        </w:numPr>
        <w:contextualSpacing/>
        <w:jc w:val="both"/>
        <w:rPr>
          <w:rFonts w:ascii="Palatino Linotype" w:hAnsi="Palatino Linotype"/>
          <w:sz w:val="22"/>
          <w:szCs w:val="22"/>
        </w:rPr>
      </w:pPr>
      <w:r>
        <w:rPr>
          <w:rFonts w:ascii="Palatino Linotype" w:hAnsi="Palatino Linotype"/>
          <w:sz w:val="22"/>
          <w:szCs w:val="22"/>
        </w:rPr>
        <w:t>Definire gli obiettivi, nel caso ci siano differenze tra pianificato e realizzato, definire i metodi per eliminare tali differenze;</w:t>
      </w:r>
    </w:p>
    <w:p w:rsidR="00D67DE2" w:rsidRDefault="009818EF">
      <w:pPr>
        <w:pStyle w:val="Odlomakpopisa"/>
        <w:numPr>
          <w:ilvl w:val="0"/>
          <w:numId w:val="10"/>
        </w:numPr>
        <w:contextualSpacing/>
        <w:jc w:val="both"/>
        <w:rPr>
          <w:rFonts w:ascii="Palatino Linotype" w:hAnsi="Palatino Linotype"/>
          <w:sz w:val="22"/>
          <w:szCs w:val="22"/>
        </w:rPr>
      </w:pPr>
      <w:r>
        <w:rPr>
          <w:rFonts w:ascii="Palatino Linotype" w:hAnsi="Palatino Linotype"/>
          <w:sz w:val="22"/>
          <w:szCs w:val="22"/>
        </w:rPr>
        <w:t>Valutare l’istituzione non come insieme, ma divisa in segmenti di rilevanza;</w:t>
      </w:r>
    </w:p>
    <w:p w:rsidR="00D67DE2" w:rsidRDefault="009818EF">
      <w:pPr>
        <w:pStyle w:val="Odlomakpopisa"/>
        <w:numPr>
          <w:ilvl w:val="0"/>
          <w:numId w:val="10"/>
        </w:numPr>
        <w:contextualSpacing/>
        <w:jc w:val="both"/>
        <w:rPr>
          <w:rFonts w:ascii="Palatino Linotype" w:hAnsi="Palatino Linotype"/>
          <w:sz w:val="22"/>
          <w:szCs w:val="22"/>
        </w:rPr>
      </w:pPr>
      <w:r>
        <w:rPr>
          <w:rFonts w:ascii="Palatino Linotype" w:hAnsi="Palatino Linotype"/>
          <w:sz w:val="22"/>
          <w:szCs w:val="22"/>
        </w:rPr>
        <w:t>l’efficacia dell’autovalutazione consiste nell’individuare i motivi della non realizzazione del programma;</w:t>
      </w:r>
    </w:p>
    <w:p w:rsidR="00D67DE2" w:rsidRDefault="009818EF">
      <w:pPr>
        <w:pStyle w:val="Odlomakpopisa"/>
        <w:numPr>
          <w:ilvl w:val="0"/>
          <w:numId w:val="10"/>
        </w:numPr>
        <w:contextualSpacing/>
        <w:jc w:val="both"/>
        <w:rPr>
          <w:rFonts w:ascii="Palatino Linotype" w:hAnsi="Palatino Linotype"/>
          <w:sz w:val="22"/>
          <w:szCs w:val="22"/>
        </w:rPr>
      </w:pPr>
      <w:r>
        <w:rPr>
          <w:rFonts w:ascii="Palatino Linotype" w:hAnsi="Palatino Linotype"/>
          <w:sz w:val="22"/>
          <w:szCs w:val="22"/>
        </w:rPr>
        <w:t xml:space="preserve">Quanto più i piani della scuola sono chiari e le tecniche di valutazione attuabili, tanto più l’autovalutazione sarà efficace.  </w:t>
      </w:r>
    </w:p>
    <w:p w:rsidR="00D67DE2" w:rsidRDefault="00D67DE2">
      <w:pPr>
        <w:pStyle w:val="Odlomakpopisa"/>
        <w:ind w:left="720"/>
        <w:contextualSpacing/>
        <w:jc w:val="both"/>
        <w:rPr>
          <w:rFonts w:ascii="Palatino Linotype" w:hAnsi="Palatino Linotype"/>
          <w:sz w:val="22"/>
          <w:szCs w:val="22"/>
        </w:rPr>
      </w:pPr>
    </w:p>
    <w:p w:rsidR="00D67DE2" w:rsidRDefault="009818EF">
      <w:pPr>
        <w:jc w:val="both"/>
        <w:rPr>
          <w:rFonts w:ascii="Palatino Linotype" w:hAnsi="Palatino Linotype"/>
          <w:sz w:val="22"/>
          <w:szCs w:val="22"/>
        </w:rPr>
      </w:pPr>
      <w:r>
        <w:rPr>
          <w:rFonts w:ascii="Palatino Linotype" w:hAnsi="Palatino Linotype"/>
          <w:sz w:val="22"/>
          <w:szCs w:val="22"/>
        </w:rPr>
        <w:t xml:space="preserve">I segmenti di rilevanza sono: Pianificazione e programmazione del lavoro; Insegnamento e supporto nell'apprendimento; Rendimento degli alunni e obiettivi formativi; Condizioni materiali e risorse umane - sviluppo professionale e sviluppo dei dipendenti; Cooperazione a livello d’istituzione - cooperazione con soggetti esterni all’istituzione – promozione dell’istituzione; Gestione (istituzione e qualità). </w:t>
      </w:r>
    </w:p>
    <w:p w:rsidR="00D67DE2" w:rsidRDefault="009818EF">
      <w:pPr>
        <w:jc w:val="both"/>
        <w:rPr>
          <w:rFonts w:ascii="Palatino Linotype" w:hAnsi="Palatino Linotype"/>
          <w:sz w:val="22"/>
          <w:szCs w:val="22"/>
        </w:rPr>
      </w:pPr>
      <w:r>
        <w:rPr>
          <w:rFonts w:ascii="Palatino Linotype" w:hAnsi="Palatino Linotype"/>
          <w:sz w:val="22"/>
          <w:szCs w:val="22"/>
        </w:rPr>
        <w:t xml:space="preserve">I documenti che comprovano il soddisfacimento dell'Istituto scolastico e i criteri indicati vengono raccolti ed inseriti nelle pagine web dell'autovalutazione e le nuove proposte vengono articolate e trasmesse alla direzione. </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xml:space="preserve">La commissione si riunisce periodicamente durante tutto l’anno scolastico e invita tutti i docenti e il personale non docente alle riunioni. Durante le riunioni la commissione risponde ai quesiti per ogni segmento di rilevanza. </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xml:space="preserve">Il processo di autovalutazione è da considerarsi un’attività continua che ha come base due componenti: la valutazione del lavoro svolto e la pianificazione delle attività successive. </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Per l’anno scolastico 2022/23 sono previste attività inerenti ai due aspetti dell’autovalutazione.</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Nell’ambito del piano di miglioramento (GPU) il gruppo di lavoro ha previsto le seguenti attività:</w:t>
      </w:r>
    </w:p>
    <w:p w:rsidR="00D67DE2" w:rsidRDefault="009818EF">
      <w:pPr>
        <w:pStyle w:val="Odlomakpopisa"/>
        <w:numPr>
          <w:ilvl w:val="0"/>
          <w:numId w:val="11"/>
        </w:numPr>
        <w:spacing w:before="100" w:beforeAutospacing="1" w:after="100" w:afterAutospacing="1"/>
        <w:jc w:val="both"/>
        <w:rPr>
          <w:rFonts w:ascii="Palatino Linotype" w:hAnsi="Palatino Linotype" w:cs="Palatino Linotype"/>
          <w:sz w:val="22"/>
          <w:szCs w:val="22"/>
        </w:rPr>
      </w:pPr>
      <w:r>
        <w:rPr>
          <w:rFonts w:ascii="Palatino Linotype" w:hAnsi="Palatino Linotype" w:cs="Palatino Linotype"/>
          <w:sz w:val="22"/>
          <w:szCs w:val="22"/>
        </w:rPr>
        <w:t>Miglioramento della collaborazione tra attivi e docenti. Si tratta di un processo continuo che ha come fine il miglioramento dell’organizzazione del lavoro e della pianificazione.</w:t>
      </w:r>
    </w:p>
    <w:p w:rsidR="00D67DE2" w:rsidRDefault="009818EF">
      <w:pPr>
        <w:pStyle w:val="Odlomakpopisa"/>
        <w:numPr>
          <w:ilvl w:val="0"/>
          <w:numId w:val="11"/>
        </w:numPr>
        <w:spacing w:before="100" w:beforeAutospacing="1" w:after="100" w:afterAutospacing="1"/>
        <w:jc w:val="both"/>
        <w:rPr>
          <w:rFonts w:ascii="Palatino Linotype" w:hAnsi="Palatino Linotype" w:cs="Palatino Linotype"/>
          <w:sz w:val="22"/>
          <w:szCs w:val="22"/>
        </w:rPr>
      </w:pPr>
      <w:r>
        <w:rPr>
          <w:rFonts w:ascii="Palatino Linotype" w:hAnsi="Palatino Linotype" w:cs="Palatino Linotype"/>
          <w:sz w:val="22"/>
          <w:szCs w:val="22"/>
        </w:rPr>
        <w:t>Creazione della base dati degli ex alunni. Per l’anno corrente si pianifica di creare la base dati e inserire i dati statistici delle ultime due generazioni.</w:t>
      </w:r>
    </w:p>
    <w:p w:rsidR="00D67DE2" w:rsidRDefault="009818EF">
      <w:pPr>
        <w:pStyle w:val="Odlomakpopisa"/>
        <w:numPr>
          <w:ilvl w:val="0"/>
          <w:numId w:val="11"/>
        </w:numPr>
        <w:spacing w:before="100" w:beforeAutospacing="1" w:after="100" w:afterAutospacing="1"/>
        <w:jc w:val="both"/>
        <w:rPr>
          <w:rFonts w:ascii="Palatino Linotype" w:hAnsi="Palatino Linotype" w:cs="Palatino Linotype"/>
          <w:sz w:val="22"/>
          <w:szCs w:val="22"/>
        </w:rPr>
      </w:pPr>
      <w:r>
        <w:rPr>
          <w:rFonts w:ascii="Palatino Linotype" w:hAnsi="Palatino Linotype" w:cs="Palatino Linotype"/>
          <w:sz w:val="22"/>
          <w:szCs w:val="22"/>
        </w:rPr>
        <w:t xml:space="preserve">Visite tra docenti alle lezioni. Una novità che cercheremo di avviare durante l’anno corrente. La prima fase comprende la creazione di un gruppo di docenti interessati con il quale creare un questionario standardizzato. Nella seconda fase i docenti interessati visiteranno una o due lezioni dei colleghi del gruppo. </w:t>
      </w:r>
    </w:p>
    <w:p w:rsidR="00D67DE2" w:rsidRDefault="009818EF">
      <w:pPr>
        <w:pStyle w:val="Odlomakpopisa"/>
        <w:numPr>
          <w:ilvl w:val="0"/>
          <w:numId w:val="11"/>
        </w:numPr>
        <w:spacing w:before="100" w:beforeAutospacing="1" w:after="100" w:afterAutospacing="1"/>
        <w:jc w:val="both"/>
        <w:rPr>
          <w:rFonts w:ascii="Palatino Linotype" w:hAnsi="Palatino Linotype" w:cs="Palatino Linotype"/>
          <w:sz w:val="22"/>
          <w:szCs w:val="22"/>
        </w:rPr>
      </w:pPr>
      <w:r>
        <w:rPr>
          <w:rFonts w:ascii="Palatino Linotype" w:hAnsi="Palatino Linotype" w:cs="Palatino Linotype"/>
          <w:sz w:val="22"/>
          <w:szCs w:val="22"/>
        </w:rPr>
        <w:t>Piano di esercitazione dei protocolli di sicurezza (ripreso dall’anno scorso).</w:t>
      </w:r>
    </w:p>
    <w:p w:rsidR="00D67DE2" w:rsidRDefault="009818EF">
      <w:pPr>
        <w:pStyle w:val="Odlomakpopisa"/>
        <w:numPr>
          <w:ilvl w:val="0"/>
          <w:numId w:val="11"/>
        </w:numPr>
        <w:spacing w:before="100" w:beforeAutospacing="1" w:after="100" w:afterAutospacing="1"/>
        <w:jc w:val="both"/>
        <w:rPr>
          <w:rFonts w:ascii="Palatino Linotype" w:hAnsi="Palatino Linotype" w:cs="Palatino Linotype"/>
          <w:sz w:val="22"/>
          <w:szCs w:val="22"/>
        </w:rPr>
      </w:pPr>
      <w:r>
        <w:rPr>
          <w:rFonts w:ascii="Palatino Linotype" w:hAnsi="Palatino Linotype" w:cs="Palatino Linotype"/>
          <w:sz w:val="22"/>
          <w:szCs w:val="22"/>
        </w:rPr>
        <w:t xml:space="preserve">Creazione di un protocollo di informazione verticale ed orizzontale da parte di tutti i livelli di amministrazione della scuola. </w:t>
      </w:r>
    </w:p>
    <w:p w:rsidR="00D67DE2" w:rsidRDefault="009818EF">
      <w:pPr>
        <w:pStyle w:val="Odlomakpopisa"/>
        <w:numPr>
          <w:ilvl w:val="0"/>
          <w:numId w:val="11"/>
        </w:numPr>
        <w:spacing w:before="100" w:beforeAutospacing="1" w:after="100" w:afterAutospacing="1"/>
        <w:jc w:val="both"/>
        <w:rPr>
          <w:rFonts w:ascii="Palatino Linotype" w:hAnsi="Palatino Linotype" w:cs="Palatino Linotype"/>
          <w:sz w:val="22"/>
          <w:szCs w:val="22"/>
        </w:rPr>
      </w:pPr>
      <w:r>
        <w:rPr>
          <w:rFonts w:ascii="Palatino Linotype" w:hAnsi="Palatino Linotype" w:cs="Palatino Linotype"/>
          <w:sz w:val="22"/>
          <w:szCs w:val="22"/>
        </w:rPr>
        <w:t xml:space="preserve">Aggiungere nei curricoli di tutti i docenti un’attività volta al miglioramento della nostra scuola. </w:t>
      </w:r>
    </w:p>
    <w:p w:rsidR="00D67DE2" w:rsidRDefault="009818EF">
      <w:pPr>
        <w:spacing w:before="80"/>
        <w:jc w:val="both"/>
        <w:rPr>
          <w:rFonts w:ascii="Palatino Linotype" w:hAnsi="Palatino Linotype" w:cs="Palatino Linotype"/>
          <w:sz w:val="22"/>
          <w:szCs w:val="22"/>
        </w:rPr>
      </w:pPr>
      <w:r>
        <w:rPr>
          <w:rFonts w:ascii="Palatino Linotype" w:hAnsi="Palatino Linotype" w:cs="Palatino Linotype"/>
          <w:sz w:val="22"/>
          <w:szCs w:val="22"/>
        </w:rPr>
        <w:t xml:space="preserve">Le attività di valutazione del lavoro svolto avrà inizio a maggio. Il gruppo di lavoro si riunirà 2-3 volte per valutare gli elementi previsti. </w:t>
      </w:r>
    </w:p>
    <w:p w:rsidR="00D67DE2" w:rsidRDefault="009818EF">
      <w:pPr>
        <w:spacing w:before="80"/>
        <w:jc w:val="both"/>
        <w:rPr>
          <w:rFonts w:ascii="Palatino Linotype" w:hAnsi="Palatino Linotype" w:cs="Palatino Linotype"/>
          <w:sz w:val="22"/>
          <w:szCs w:val="22"/>
        </w:rPr>
      </w:pPr>
      <w:r>
        <w:rPr>
          <w:rFonts w:ascii="Palatino Linotype" w:hAnsi="Palatino Linotype" w:cs="Palatino Linotype"/>
          <w:sz w:val="22"/>
          <w:szCs w:val="22"/>
        </w:rPr>
        <w:t>A luglio il gruppo di lavoro procederà con la stesura del piano di miglioramento per l’anno scolastico 2023/24.</w:t>
      </w:r>
    </w:p>
    <w:p w:rsidR="00D67DE2" w:rsidRDefault="009818EF">
      <w:pPr>
        <w:spacing w:before="80"/>
        <w:jc w:val="both"/>
        <w:rPr>
          <w:rFonts w:ascii="Palatino Linotype" w:hAnsi="Palatino Linotype" w:cs="Palatino Linotype"/>
          <w:sz w:val="22"/>
          <w:szCs w:val="22"/>
        </w:rPr>
      </w:pPr>
      <w:r>
        <w:rPr>
          <w:rFonts w:ascii="Palatino Linotype" w:hAnsi="Palatino Linotype" w:cs="Palatino Linotype"/>
          <w:sz w:val="22"/>
          <w:szCs w:val="22"/>
        </w:rPr>
        <w:t>Ad agosto il piano e i risultati dell’autovalutazione saranno presentati ai docenti e al Comitato scolastico.</w:t>
      </w:r>
    </w:p>
    <w:p w:rsidR="00D67DE2" w:rsidRDefault="009818EF">
      <w:pPr>
        <w:spacing w:before="80"/>
        <w:jc w:val="both"/>
        <w:rPr>
          <w:rFonts w:ascii="Palatino Linotype" w:hAnsi="Palatino Linotype" w:cs="Palatino Linotype"/>
          <w:sz w:val="22"/>
          <w:szCs w:val="22"/>
        </w:rPr>
      </w:pPr>
      <w:r>
        <w:rPr>
          <w:rFonts w:ascii="Palatino Linotype" w:hAnsi="Palatino Linotype" w:cs="Palatino Linotype"/>
          <w:sz w:val="22"/>
          <w:szCs w:val="22"/>
        </w:rPr>
        <w:t>Tutti i docenti sono invitati a partecipare alle attività previste, come anche alle sessioni di valutazione e di stesura dei piani di miglioramento. La comunicazione deve essere continua a tutti i livelli.</w:t>
      </w:r>
    </w:p>
    <w:p w:rsidR="00D67DE2" w:rsidRDefault="009818EF">
      <w:pPr>
        <w:spacing w:before="80"/>
        <w:jc w:val="both"/>
        <w:rPr>
          <w:rFonts w:ascii="Palatino Linotype" w:hAnsi="Palatino Linotype" w:cs="Palatino Linotype"/>
          <w:sz w:val="22"/>
          <w:szCs w:val="22"/>
        </w:rPr>
      </w:pPr>
      <w:r>
        <w:rPr>
          <w:rFonts w:ascii="Palatino Linotype" w:hAnsi="Palatino Linotype" w:cs="Palatino Linotype"/>
          <w:sz w:val="22"/>
          <w:szCs w:val="22"/>
        </w:rPr>
        <w:t xml:space="preserve">Il coordinatore dell’attuale mandato della commissione per l’autovalutazione è il prof.  Marko Kalčić. </w:t>
      </w:r>
    </w:p>
    <w:p w:rsidR="00D67DE2" w:rsidRDefault="00D67DE2">
      <w:pPr>
        <w:spacing w:before="80"/>
        <w:jc w:val="both"/>
        <w:rPr>
          <w:rFonts w:ascii="Palatino Linotype" w:hAnsi="Palatino Linotype" w:cs="Palatino Linotype"/>
          <w:sz w:val="22"/>
          <w:szCs w:val="22"/>
        </w:rPr>
      </w:pPr>
    </w:p>
    <w:p w:rsidR="00D67DE2" w:rsidRDefault="009818EF">
      <w:pPr>
        <w:pStyle w:val="Naslov2"/>
        <w:rPr>
          <w:rFonts w:ascii="Palatino Linotype" w:hAnsi="Palatino Linotype"/>
          <w:sz w:val="22"/>
          <w:szCs w:val="22"/>
        </w:rPr>
      </w:pPr>
      <w:r>
        <w:rPr>
          <w:rFonts w:ascii="Palatino Linotype" w:hAnsi="Palatino Linotype"/>
          <w:sz w:val="22"/>
          <w:szCs w:val="22"/>
        </w:rPr>
        <w:lastRenderedPageBreak/>
        <w:t>Altri progetti</w:t>
      </w:r>
    </w:p>
    <w:p w:rsidR="00D67DE2" w:rsidRDefault="009818EF">
      <w:pPr>
        <w:pStyle w:val="Naslov"/>
        <w:jc w:val="both"/>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 xml:space="preserve">La Scuola aderisce a molti progetti ideati e finanziati da altre istituzioni ed enti: </w:t>
      </w:r>
    </w:p>
    <w:p w:rsidR="00D67DE2" w:rsidRDefault="009818EF">
      <w:pPr>
        <w:pStyle w:val="Naslov"/>
        <w:jc w:val="both"/>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la Regione istriana,</w:t>
      </w:r>
      <w:r>
        <w:rPr>
          <w:rFonts w:ascii="Palatino Linotype" w:hAnsi="Palatino Linotype" w:cs="Palatino Linotype"/>
          <w:b w:val="0"/>
          <w:sz w:val="22"/>
          <w:szCs w:val="22"/>
        </w:rPr>
        <w:t xml:space="preserve"> </w:t>
      </w:r>
      <w:r>
        <w:rPr>
          <w:rFonts w:ascii="Palatino Linotype" w:hAnsi="Palatino Linotype" w:cs="Palatino Linotype"/>
          <w:b w:val="0"/>
          <w:sz w:val="22"/>
          <w:szCs w:val="22"/>
          <w:lang w:val="it-IT"/>
        </w:rPr>
        <w:t>la Città di Rovinj-</w:t>
      </w:r>
      <w:proofErr w:type="gramStart"/>
      <w:r>
        <w:rPr>
          <w:rFonts w:ascii="Palatino Linotype" w:hAnsi="Palatino Linotype" w:cs="Palatino Linotype"/>
          <w:b w:val="0"/>
          <w:sz w:val="22"/>
          <w:szCs w:val="22"/>
          <w:lang w:val="it-IT"/>
        </w:rPr>
        <w:t>Rovigno,  la</w:t>
      </w:r>
      <w:proofErr w:type="gramEnd"/>
      <w:r>
        <w:rPr>
          <w:rFonts w:ascii="Palatino Linotype" w:hAnsi="Palatino Linotype" w:cs="Palatino Linotype"/>
          <w:b w:val="0"/>
          <w:sz w:val="22"/>
          <w:szCs w:val="22"/>
          <w:lang w:val="it-IT"/>
        </w:rPr>
        <w:t xml:space="preserve"> Comunità degl Italiani „Pino Budicin“ di Rovigno, </w:t>
      </w:r>
      <w:r>
        <w:rPr>
          <w:rFonts w:ascii="Palatino Linotype" w:hAnsi="Palatino Linotype" w:cs="Palatino Linotype"/>
          <w:b w:val="0"/>
          <w:sz w:val="22"/>
          <w:szCs w:val="22"/>
        </w:rPr>
        <w:t xml:space="preserve">l’Unione Italiana, l’Università popolare di Trieste, </w:t>
      </w:r>
      <w:r>
        <w:rPr>
          <w:rFonts w:ascii="Palatino Linotype" w:hAnsi="Palatino Linotype" w:cs="Palatino Linotype"/>
          <w:b w:val="0"/>
          <w:sz w:val="22"/>
          <w:szCs w:val="22"/>
          <w:lang w:val="it-IT"/>
        </w:rPr>
        <w:t>'Università popolare aperta della Città di Rovinj-Rovigno</w:t>
      </w:r>
      <w:r>
        <w:rPr>
          <w:rFonts w:ascii="Palatino Linotype" w:hAnsi="Palatino Linotype" w:cs="Palatino Linotype"/>
          <w:b w:val="0"/>
          <w:sz w:val="22"/>
          <w:szCs w:val="22"/>
        </w:rPr>
        <w:t xml:space="preserve">, il Consiglio dei giovani della nostra città, le facoltà dell’Università di Pola, della Camera di commercio italo-croata, del Centro di ricerche storiche di Rovigno, del </w:t>
      </w:r>
      <w:r>
        <w:rPr>
          <w:rFonts w:ascii="Palatino Linotype" w:hAnsi="Palatino Linotype" w:cs="Palatino Linotype"/>
          <w:b w:val="0"/>
          <w:bCs/>
          <w:sz w:val="22"/>
          <w:szCs w:val="22"/>
        </w:rPr>
        <w:t>Centro per la ricerca marina dell'Istituto R. Bošković , il Consolato generale d’Italia a Fiume</w:t>
      </w:r>
      <w:r>
        <w:rPr>
          <w:rFonts w:ascii="Palatino Linotype" w:hAnsi="Palatino Linotype" w:cs="Palatino Linotype"/>
          <w:b w:val="0"/>
          <w:sz w:val="22"/>
          <w:szCs w:val="22"/>
          <w:lang w:val="it-IT"/>
        </w:rPr>
        <w:t xml:space="preserve"> e molti altri.</w:t>
      </w:r>
    </w:p>
    <w:p w:rsidR="00D67DE2" w:rsidRDefault="00D67DE2">
      <w:pPr>
        <w:pStyle w:val="Naslov"/>
        <w:jc w:val="both"/>
        <w:rPr>
          <w:rFonts w:ascii="Palatino Linotype" w:hAnsi="Palatino Linotype" w:cs="Palatino Linotype"/>
          <w:b w:val="0"/>
          <w:sz w:val="22"/>
          <w:szCs w:val="22"/>
          <w:lang w:val="it-IT"/>
        </w:rPr>
      </w:pPr>
    </w:p>
    <w:p w:rsidR="00D67DE2" w:rsidRDefault="00D67DE2">
      <w:pPr>
        <w:pStyle w:val="Naslov8"/>
        <w:rPr>
          <w:rFonts w:ascii="Palatino Linotype" w:hAnsi="Palatino Linotype"/>
          <w:sz w:val="22"/>
          <w:szCs w:val="22"/>
          <w:lang w:val="it-IT"/>
        </w:rPr>
      </w:pPr>
    </w:p>
    <w:p w:rsidR="00D67DE2" w:rsidRDefault="009818EF">
      <w:pPr>
        <w:pStyle w:val="Naslov8"/>
        <w:rPr>
          <w:rFonts w:ascii="Palatino Linotype" w:hAnsi="Palatino Linotype"/>
          <w:b/>
          <w:sz w:val="24"/>
          <w:szCs w:val="24"/>
          <w:lang w:val="it-IT"/>
        </w:rPr>
      </w:pPr>
      <w:bookmarkStart w:id="69" w:name="_Toc53134502"/>
      <w:r>
        <w:rPr>
          <w:rFonts w:ascii="Palatino Linotype" w:hAnsi="Palatino Linotype"/>
          <w:b/>
          <w:sz w:val="24"/>
          <w:szCs w:val="24"/>
          <w:lang w:val="it-IT"/>
        </w:rPr>
        <w:t xml:space="preserve">9. </w:t>
      </w:r>
      <w:r>
        <w:rPr>
          <w:rFonts w:ascii="Palatino Linotype" w:hAnsi="Palatino Linotype"/>
          <w:b/>
          <w:sz w:val="24"/>
          <w:szCs w:val="24"/>
        </w:rPr>
        <w:tab/>
      </w:r>
      <w:r>
        <w:rPr>
          <w:rFonts w:ascii="Palatino Linotype" w:hAnsi="Palatino Linotype"/>
          <w:b/>
          <w:sz w:val="24"/>
          <w:szCs w:val="24"/>
          <w:lang w:val="it-IT"/>
        </w:rPr>
        <w:t>TUTELA SOCIO-SANITARIA</w:t>
      </w:r>
      <w:bookmarkEnd w:id="69"/>
      <w:r>
        <w:rPr>
          <w:rFonts w:ascii="Palatino Linotype" w:hAnsi="Palatino Linotype"/>
          <w:b/>
          <w:sz w:val="24"/>
          <w:szCs w:val="24"/>
          <w:lang w:val="it-IT"/>
        </w:rPr>
        <w:t>- PIANO DI PREVENZIONE</w:t>
      </w:r>
    </w:p>
    <w:p w:rsidR="00D67DE2" w:rsidRDefault="009818EF">
      <w:pPr>
        <w:pStyle w:val="Naslov2"/>
        <w:rPr>
          <w:rFonts w:ascii="Palatino Linotype" w:hAnsi="Palatino Linotype" w:cs="Palatino Linotype"/>
          <w:sz w:val="22"/>
          <w:szCs w:val="22"/>
        </w:rPr>
      </w:pPr>
      <w:bookmarkStart w:id="70" w:name="_Toc53134503"/>
      <w:r>
        <w:rPr>
          <w:rFonts w:ascii="Palatino Linotype" w:hAnsi="Palatino Linotype" w:cs="Palatino Linotype"/>
          <w:sz w:val="22"/>
          <w:szCs w:val="22"/>
        </w:rPr>
        <w:t xml:space="preserve">9.1.  Progetto „Il problema delle </w:t>
      </w:r>
      <w:proofErr w:type="gramStart"/>
      <w:r>
        <w:rPr>
          <w:rFonts w:ascii="Palatino Linotype" w:hAnsi="Palatino Linotype" w:cs="Palatino Linotype"/>
          <w:sz w:val="22"/>
          <w:szCs w:val="22"/>
        </w:rPr>
        <w:t>dipendenze“ –</w:t>
      </w:r>
      <w:proofErr w:type="gramEnd"/>
      <w:r>
        <w:rPr>
          <w:rFonts w:ascii="Palatino Linotype" w:hAnsi="Palatino Linotype" w:cs="Palatino Linotype"/>
          <w:sz w:val="22"/>
          <w:szCs w:val="22"/>
        </w:rPr>
        <w:t xml:space="preserve"> Programma di prevenzione</w:t>
      </w:r>
      <w:bookmarkEnd w:id="70"/>
    </w:p>
    <w:p w:rsidR="00D67DE2" w:rsidRDefault="009818EF">
      <w:pPr>
        <w:jc w:val="both"/>
        <w:rPr>
          <w:rFonts w:ascii="Palatino Linotype" w:hAnsi="Palatino Linotype" w:cs="Palatino Linotype"/>
          <w:sz w:val="22"/>
          <w:szCs w:val="22"/>
        </w:rPr>
      </w:pPr>
      <w:bookmarkStart w:id="71" w:name="_Hlk51933950"/>
      <w:bookmarkStart w:id="72" w:name="_Toc53134504"/>
      <w:r>
        <w:rPr>
          <w:rFonts w:ascii="Palatino Linotype" w:hAnsi="Palatino Linotype" w:cs="Palatino Linotype"/>
          <w:sz w:val="22"/>
          <w:szCs w:val="22"/>
        </w:rPr>
        <w:t>Il problema delle dipendenze tra i giovani è un tema attuale già da anni</w:t>
      </w:r>
      <w:r>
        <w:rPr>
          <w:rFonts w:ascii="Palatino Linotype" w:hAnsi="Palatino Linotype" w:cs="Palatino Linotype"/>
          <w:sz w:val="22"/>
          <w:szCs w:val="22"/>
          <w:lang w:val="hr-HR"/>
        </w:rPr>
        <w:t xml:space="preserve"> e pertanto </w:t>
      </w:r>
      <w:r>
        <w:rPr>
          <w:rFonts w:ascii="Palatino Linotype" w:hAnsi="Palatino Linotype" w:cs="Palatino Linotype"/>
          <w:sz w:val="22"/>
          <w:szCs w:val="22"/>
        </w:rPr>
        <w:t>i programmi preventivi sono una realtà integrata</w:t>
      </w:r>
      <w:r>
        <w:rPr>
          <w:rFonts w:ascii="Palatino Linotype" w:hAnsi="Palatino Linotype" w:cs="Palatino Linotype"/>
          <w:sz w:val="22"/>
          <w:szCs w:val="22"/>
          <w:lang w:val="hr-HR"/>
        </w:rPr>
        <w:t xml:space="preserve"> in tutte le</w:t>
      </w:r>
      <w:r>
        <w:rPr>
          <w:rFonts w:ascii="Palatino Linotype" w:hAnsi="Palatino Linotype" w:cs="Palatino Linotype"/>
          <w:sz w:val="22"/>
          <w:szCs w:val="22"/>
        </w:rPr>
        <w:t xml:space="preserve"> scuole</w:t>
      </w:r>
      <w:r>
        <w:rPr>
          <w:rFonts w:ascii="Palatino Linotype" w:hAnsi="Palatino Linotype" w:cs="Palatino Linotype"/>
          <w:sz w:val="22"/>
          <w:szCs w:val="22"/>
          <w:lang w:val="hr-HR"/>
        </w:rPr>
        <w:t>.</w:t>
      </w:r>
      <w:r>
        <w:rPr>
          <w:rFonts w:ascii="Palatino Linotype" w:hAnsi="Palatino Linotype" w:cs="Palatino Linotype"/>
          <w:sz w:val="22"/>
          <w:szCs w:val="22"/>
        </w:rPr>
        <w:t xml:space="preserve"> Sono pochi i giovani che riescono ad opporsi alla tentazione di provare varie sostanze che provocano l</w:t>
      </w:r>
      <w:r>
        <w:rPr>
          <w:rFonts w:ascii="Palatino Linotype" w:hAnsi="Palatino Linotype" w:cs="Palatino Linotype"/>
          <w:sz w:val="22"/>
          <w:szCs w:val="22"/>
          <w:lang w:val="hr-HR"/>
        </w:rPr>
        <w:t xml:space="preserve">a </w:t>
      </w:r>
      <w:r>
        <w:rPr>
          <w:rFonts w:ascii="Palatino Linotype" w:hAnsi="Palatino Linotype" w:cs="Palatino Linotype"/>
          <w:sz w:val="22"/>
          <w:szCs w:val="22"/>
        </w:rPr>
        <w:t>dipendenza. In più, sono in pochi a capire il rischio al quale vanno incontro.</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ab/>
        <w:t>Per questo motivo si necessita una strategia preventiva che consideri non solo gli stili di vita dei giovani, ma anche gli atteggiamenti a rischio individuando forme di prevenzione delle dipendenze. La scuola deve perciò integrare il suo compito educativo con l'aiuto di esperti esterni che prepareranno delle conferenze in modo da presentare agli alunni tutta la problematica dell'abuso di sostanze stupefacenti.</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ab/>
        <w:t xml:space="preserve">La nostra scuola è inclusa dall'inizio nel progetto </w:t>
      </w:r>
      <w:r>
        <w:rPr>
          <w:rFonts w:ascii="Palatino Linotype" w:hAnsi="Palatino Linotype" w:cs="Palatino Linotype"/>
          <w:i/>
          <w:sz w:val="22"/>
          <w:szCs w:val="22"/>
        </w:rPr>
        <w:t>Zdrav za pet - In ottima forma</w:t>
      </w:r>
      <w:r>
        <w:rPr>
          <w:rFonts w:ascii="Palatino Linotype" w:hAnsi="Palatino Linotype" w:cs="Palatino Linotype"/>
          <w:sz w:val="22"/>
          <w:szCs w:val="22"/>
        </w:rPr>
        <w:t xml:space="preserve"> nell'ambito del quale i rappresentanti dell'Ufficio regionale del Ministero degli affari interni organizzano delle conferenze sulla prevenzione da dipendenze dalle droghe. Si pianifica che questa conferenza verrà organizzata anche quest'anno scolastico.</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ab/>
        <w:t xml:space="preserve">Il programma preventivo della nostra scuola non è incentrato solo sulle dipendenze ma anche sullo sviluppo psicologico e sociale dell’alunno. I laboratori pianificati in base al piano e programma hanno lo scopo di sviluppare negli alunni la tolleranza, il rispetto e la collegialità, l’autostima e altre competenze e caratteristiche necessarie per uno sviluppo sano e per un’adolescenza serena. Già dalle prime classi i nostri alunni vanno seguiti nello studio e partecipano ai laboratori sull’organizzazione del tempo, sulle tecniche di apprendimento e sulla concentrazione. Nelle ultime classi gli alunni riflettono sul proprio cammino scolastico e sulle scelte professionali grazie ai laboratori e ai test riguardanti l’orientamento professionale. Attraverso vari laboratori, conferenze, questionari, test e colloqui individuali e di gruppo si cerca di dare un supporto educativo e istruttivo agli alunni. La scuola si impegna a trasmettere agli alunni i valori che vanno sempre di moda, come per esempio l’amicizia, il rispetto reciproco, la collaborazione, la tolleranza e l’uguaglianza. </w:t>
      </w:r>
    </w:p>
    <w:p w:rsidR="00D67DE2" w:rsidRDefault="009818EF">
      <w:pPr>
        <w:ind w:firstLine="708"/>
        <w:jc w:val="both"/>
        <w:rPr>
          <w:rFonts w:ascii="Palatino Linotype" w:hAnsi="Palatino Linotype" w:cs="Palatino Linotype"/>
          <w:sz w:val="22"/>
          <w:szCs w:val="22"/>
        </w:rPr>
      </w:pPr>
      <w:r>
        <w:rPr>
          <w:rFonts w:ascii="Palatino Linotype" w:hAnsi="Palatino Linotype" w:cs="Palatino Linotype"/>
          <w:sz w:val="22"/>
          <w:szCs w:val="22"/>
        </w:rPr>
        <w:t>Il piano preventivo è elaborato per classi e per temi. Nella tabella sono descritti i laboratori in base alle classi, al tema, allo scopo, alla realizzazione e alle persone responsabili per realizzare i laboratori/ conferenze/ test ecc.</w:t>
      </w:r>
    </w:p>
    <w:p w:rsidR="00D67DE2" w:rsidRDefault="009818EF">
      <w:pPr>
        <w:ind w:firstLine="708"/>
        <w:jc w:val="both"/>
        <w:rPr>
          <w:rFonts w:ascii="Palatino Linotype" w:hAnsi="Palatino Linotype" w:cs="Palatino Linotype"/>
          <w:sz w:val="22"/>
          <w:szCs w:val="22"/>
        </w:rPr>
      </w:pPr>
      <w:r>
        <w:rPr>
          <w:rFonts w:ascii="Palatino Linotype" w:hAnsi="Palatino Linotype" w:cs="Palatino Linotype"/>
          <w:sz w:val="22"/>
          <w:szCs w:val="22"/>
        </w:rPr>
        <w:t xml:space="preserve"> Nelle prime classi si pianifica di svolgere i laboratori per conoscere gli alunni, per verbalizzare le loro paure e le loro aspettative, per far capire agli alunni come e perché si studia e per aiutarli ad organizzare il proprio tempo. </w:t>
      </w:r>
    </w:p>
    <w:p w:rsidR="00D67DE2" w:rsidRDefault="009818EF">
      <w:pPr>
        <w:jc w:val="both"/>
        <w:rPr>
          <w:rFonts w:ascii="Palatino Linotype" w:hAnsi="Palatino Linotype" w:cs="Palatino Linotype"/>
          <w:i/>
          <w:sz w:val="22"/>
          <w:szCs w:val="22"/>
        </w:rPr>
      </w:pPr>
      <w:r>
        <w:rPr>
          <w:sz w:val="22"/>
          <w:szCs w:val="22"/>
        </w:rPr>
        <w:tab/>
      </w:r>
      <w:r>
        <w:rPr>
          <w:rFonts w:ascii="Palatino Linotype" w:hAnsi="Palatino Linotype" w:cs="Palatino Linotype"/>
          <w:sz w:val="22"/>
          <w:szCs w:val="22"/>
        </w:rPr>
        <w:t xml:space="preserve">Nelle seconde classi si pianifica di svolgere i laboratori sul tema delle dipendenze, della collaborazione e della sana comunicazione. Lo scopo è di condividere le proprie esperienze, di aiutare i coetanei a superare le sfide del periodo adolescenziale e di crescere </w:t>
      </w:r>
      <w:r>
        <w:rPr>
          <w:rFonts w:ascii="Palatino Linotype" w:hAnsi="Palatino Linotype" w:cs="Palatino Linotype"/>
          <w:sz w:val="22"/>
          <w:szCs w:val="22"/>
        </w:rPr>
        <w:lastRenderedPageBreak/>
        <w:t>insieme agli amici di classe, nutrendo una collaborazione, rispettandosi e creando un clima lavorativo e amichevole.</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ab/>
        <w:t>Nelle terze classi si pianifica di svolgere i laboratori sull'autostima, sulla comunicazione non verbale e sui pregiudizi. Lo scopo è di riflettere su sé stessi, di aumentare l'autostima e di rispettare la personalità e l'individualità delle persone. Verrà affrontato il tema dei pregiudizi perché la nostra scuola è una scuola multiculturale, un centro dove si incontrano alunni di diverse cittadinanze e dove si guarda alla diversità come a un tesoro che va apprezzato e curato.</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xml:space="preserve"> </w:t>
      </w:r>
      <w:r>
        <w:rPr>
          <w:rFonts w:ascii="Palatino Linotype" w:hAnsi="Palatino Linotype" w:cs="Palatino Linotype"/>
          <w:sz w:val="22"/>
          <w:szCs w:val="22"/>
        </w:rPr>
        <w:tab/>
        <w:t xml:space="preserve">Nelle quarte classi verranno realizzati dei laboratori sull' </w:t>
      </w:r>
      <w:r>
        <w:rPr>
          <w:rFonts w:ascii="Palatino Linotype" w:hAnsi="Palatino Linotype" w:cs="Palatino Linotype"/>
          <w:i/>
          <w:sz w:val="22"/>
          <w:szCs w:val="22"/>
        </w:rPr>
        <w:t xml:space="preserve">Orientamento professionale </w:t>
      </w:r>
      <w:r>
        <w:rPr>
          <w:rFonts w:ascii="Palatino Linotype" w:hAnsi="Palatino Linotype" w:cs="Palatino Linotype"/>
          <w:sz w:val="22"/>
          <w:szCs w:val="22"/>
        </w:rPr>
        <w:t>con lo scopo di aiutare i maturandi nelle loro scelte di studio e di prevenire le scelte sbagliate. Lo scopo è di dare un supporto agli alunni, di condividere le loro paure, dubbi e incertezze cercando di trovare le scelte migliori per il loro futuro. Si cercherà di prepararli per il mondo di lavoro che li aspetta dopo la scuola media superiore o dopo la facoltà.</w:t>
      </w:r>
    </w:p>
    <w:p w:rsidR="00D67DE2" w:rsidRDefault="009818EF">
      <w:pPr>
        <w:ind w:firstLine="708"/>
        <w:jc w:val="both"/>
        <w:rPr>
          <w:rFonts w:ascii="Palatino Linotype" w:hAnsi="Palatino Linotype" w:cs="Palatino Linotype"/>
          <w:sz w:val="22"/>
          <w:szCs w:val="22"/>
        </w:rPr>
      </w:pPr>
      <w:r>
        <w:rPr>
          <w:rFonts w:ascii="Palatino Linotype" w:hAnsi="Palatino Linotype" w:cs="Palatino Linotype"/>
          <w:sz w:val="22"/>
          <w:szCs w:val="22"/>
        </w:rPr>
        <w:t>Durante l'anno scolastico agli alunni verranno offerte delle attività extrascolastiche (il gruppo di volontariato, il gruppo creativo) con lo scopo di organizzare il loro tempo libero e di prevenire i possibili comportamenti a rischio.</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ab/>
        <w:t>Inoltre, la pedagogista svolgerà i colloqui individuali e di gruppo con gli alunni durante tutto l’anno scolastico. Gli alunni possono richiedere da soli un colloquio dalla pedagogista, oppure possono venir chiamati al colloquio dalla pedagogista stessa. L’ultima versione si riferisce ai casi quando gli insegnanti o i genitori richiedono alla pedagogista di parlare con l’alunno, o se la pedagogista lo ritiene necessario in base all’osservazione in classe, oppure in base alle osservazioni nel registro elettronico.</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ab/>
        <w:t>I laboratori preventivi verranno realizzati in collaborazione con la pedagogista, l’insegnante di psicologia e i capiclasse secondo il seguente piano.</w:t>
      </w:r>
    </w:p>
    <w:p w:rsidR="00D67DE2" w:rsidRDefault="00D67DE2">
      <w:pPr>
        <w:jc w:val="both"/>
        <w:rPr>
          <w:rFonts w:ascii="Palatino Linotype" w:hAnsi="Palatino Linotype" w:cs="Palatino Linotype"/>
          <w:sz w:val="22"/>
          <w:szCs w:val="22"/>
        </w:rPr>
      </w:pPr>
    </w:p>
    <w:p w:rsidR="00D67DE2" w:rsidRDefault="00D67DE2">
      <w:pPr>
        <w:jc w:val="both"/>
        <w:rPr>
          <w:sz w:val="22"/>
          <w:szCs w:val="22"/>
        </w:rPr>
      </w:pPr>
    </w:p>
    <w:p w:rsidR="00D67DE2" w:rsidRDefault="009818EF">
      <w:pPr>
        <w:jc w:val="both"/>
        <w:rPr>
          <w:rFonts w:ascii="Palatino Linotype" w:hAnsi="Palatino Linotype" w:cs="Palatino Linotype"/>
          <w:b/>
          <w:sz w:val="22"/>
          <w:szCs w:val="22"/>
        </w:rPr>
      </w:pPr>
      <w:bookmarkStart w:id="73" w:name="_Hlk83982456"/>
      <w:r>
        <w:rPr>
          <w:rFonts w:ascii="Palatino Linotype" w:hAnsi="Palatino Linotype" w:cs="Palatino Linotype"/>
          <w:b/>
          <w:sz w:val="22"/>
          <w:szCs w:val="22"/>
          <w:lang w:val="hr-HR"/>
        </w:rPr>
        <w:t>P</w:t>
      </w:r>
      <w:r>
        <w:rPr>
          <w:rFonts w:ascii="Palatino Linotype" w:hAnsi="Palatino Linotype" w:cs="Palatino Linotype"/>
          <w:b/>
          <w:sz w:val="22"/>
          <w:szCs w:val="22"/>
        </w:rPr>
        <w:t>iano dei laboratori preventivi</w:t>
      </w:r>
    </w:p>
    <w:tbl>
      <w:tblPr>
        <w:tblStyle w:val="Reetkatablice"/>
        <w:tblW w:w="0" w:type="auto"/>
        <w:tblLook w:val="04A0" w:firstRow="1" w:lastRow="0" w:firstColumn="1" w:lastColumn="0" w:noHBand="0" w:noVBand="1"/>
      </w:tblPr>
      <w:tblGrid>
        <w:gridCol w:w="942"/>
        <w:gridCol w:w="1122"/>
        <w:gridCol w:w="5659"/>
        <w:gridCol w:w="740"/>
        <w:gridCol w:w="966"/>
      </w:tblGrid>
      <w:tr w:rsidR="00D67DE2">
        <w:trPr>
          <w:cantSplit/>
          <w:trHeight w:val="2307"/>
        </w:trPr>
        <w:tc>
          <w:tcPr>
            <w:tcW w:w="959" w:type="dxa"/>
            <w:textDirection w:val="btLr"/>
          </w:tcPr>
          <w:p w:rsidR="00D67DE2" w:rsidRDefault="009818EF">
            <w:pPr>
              <w:ind w:left="113" w:right="113"/>
              <w:jc w:val="center"/>
              <w:rPr>
                <w:rFonts w:ascii="Palatino Linotype" w:hAnsi="Palatino Linotype" w:cs="Palatino Linotype"/>
                <w:b/>
                <w:sz w:val="22"/>
                <w:szCs w:val="22"/>
              </w:rPr>
            </w:pPr>
            <w:r>
              <w:rPr>
                <w:rFonts w:ascii="Palatino Linotype" w:hAnsi="Palatino Linotype" w:cs="Palatino Linotype"/>
                <w:b/>
                <w:sz w:val="22"/>
                <w:szCs w:val="22"/>
              </w:rPr>
              <w:t>CLASSE</w:t>
            </w:r>
          </w:p>
        </w:tc>
        <w:tc>
          <w:tcPr>
            <w:tcW w:w="1134" w:type="dxa"/>
            <w:textDirection w:val="btLr"/>
          </w:tcPr>
          <w:p w:rsidR="00D67DE2" w:rsidRDefault="00D67DE2">
            <w:pPr>
              <w:ind w:left="113" w:right="113"/>
              <w:jc w:val="center"/>
              <w:rPr>
                <w:rFonts w:ascii="Palatino Linotype" w:hAnsi="Palatino Linotype" w:cs="Palatino Linotype"/>
                <w:b/>
                <w:sz w:val="22"/>
                <w:szCs w:val="22"/>
              </w:rPr>
            </w:pPr>
          </w:p>
          <w:p w:rsidR="00D67DE2" w:rsidRDefault="009818EF">
            <w:pPr>
              <w:ind w:left="113" w:right="113"/>
              <w:jc w:val="center"/>
              <w:rPr>
                <w:rFonts w:ascii="Palatino Linotype" w:hAnsi="Palatino Linotype" w:cs="Palatino Linotype"/>
                <w:b/>
                <w:sz w:val="22"/>
                <w:szCs w:val="22"/>
              </w:rPr>
            </w:pPr>
            <w:r>
              <w:rPr>
                <w:rFonts w:ascii="Palatino Linotype" w:hAnsi="Palatino Linotype" w:cs="Palatino Linotype"/>
                <w:b/>
                <w:sz w:val="22"/>
                <w:szCs w:val="22"/>
              </w:rPr>
              <w:t>TEMA</w:t>
            </w:r>
          </w:p>
        </w:tc>
        <w:tc>
          <w:tcPr>
            <w:tcW w:w="5812" w:type="dxa"/>
          </w:tcPr>
          <w:p w:rsidR="00D67DE2" w:rsidRDefault="00D67DE2">
            <w:pPr>
              <w:jc w:val="center"/>
              <w:rPr>
                <w:rFonts w:ascii="Palatino Linotype" w:hAnsi="Palatino Linotype" w:cs="Palatino Linotype"/>
                <w:b/>
                <w:sz w:val="22"/>
                <w:szCs w:val="22"/>
              </w:rPr>
            </w:pPr>
          </w:p>
          <w:p w:rsidR="00D67DE2" w:rsidRDefault="00D67DE2">
            <w:pPr>
              <w:jc w:val="center"/>
              <w:rPr>
                <w:rFonts w:ascii="Palatino Linotype" w:hAnsi="Palatino Linotype" w:cs="Palatino Linotype"/>
                <w:b/>
                <w:sz w:val="22"/>
                <w:szCs w:val="22"/>
              </w:rPr>
            </w:pPr>
          </w:p>
          <w:p w:rsidR="00D67DE2" w:rsidRDefault="00D67DE2">
            <w:pPr>
              <w:jc w:val="center"/>
              <w:rPr>
                <w:rFonts w:ascii="Palatino Linotype" w:hAnsi="Palatino Linotype" w:cs="Palatino Linotype"/>
                <w:b/>
                <w:sz w:val="22"/>
                <w:szCs w:val="22"/>
              </w:rPr>
            </w:pPr>
          </w:p>
          <w:p w:rsidR="00D67DE2" w:rsidRDefault="009818EF">
            <w:pPr>
              <w:jc w:val="center"/>
              <w:rPr>
                <w:rFonts w:ascii="Palatino Linotype" w:hAnsi="Palatino Linotype" w:cs="Palatino Linotype"/>
                <w:b/>
                <w:sz w:val="22"/>
                <w:szCs w:val="22"/>
              </w:rPr>
            </w:pPr>
            <w:r>
              <w:rPr>
                <w:rFonts w:ascii="Palatino Linotype" w:hAnsi="Palatino Linotype" w:cs="Palatino Linotype"/>
                <w:b/>
                <w:sz w:val="22"/>
                <w:szCs w:val="22"/>
              </w:rPr>
              <w:t>ESITI (gli alunni: …)</w:t>
            </w:r>
          </w:p>
        </w:tc>
        <w:tc>
          <w:tcPr>
            <w:tcW w:w="748" w:type="dxa"/>
            <w:textDirection w:val="btLr"/>
          </w:tcPr>
          <w:p w:rsidR="00D67DE2" w:rsidRDefault="009818EF">
            <w:pPr>
              <w:ind w:left="113" w:right="113"/>
              <w:jc w:val="center"/>
              <w:rPr>
                <w:rFonts w:ascii="Palatino Linotype" w:hAnsi="Palatino Linotype" w:cs="Palatino Linotype"/>
                <w:b/>
                <w:sz w:val="22"/>
                <w:szCs w:val="22"/>
              </w:rPr>
            </w:pPr>
            <w:r>
              <w:rPr>
                <w:rFonts w:ascii="Palatino Linotype" w:hAnsi="Palatino Linotype" w:cs="Palatino Linotype"/>
                <w:b/>
                <w:sz w:val="22"/>
                <w:szCs w:val="22"/>
              </w:rPr>
              <w:t>PERIODO DI REALIZZAZIONE</w:t>
            </w:r>
          </w:p>
        </w:tc>
        <w:tc>
          <w:tcPr>
            <w:tcW w:w="983" w:type="dxa"/>
            <w:textDirection w:val="btLr"/>
          </w:tcPr>
          <w:p w:rsidR="00D67DE2" w:rsidRDefault="009818EF">
            <w:pPr>
              <w:ind w:left="113" w:right="113"/>
              <w:jc w:val="center"/>
              <w:rPr>
                <w:rFonts w:ascii="Palatino Linotype" w:hAnsi="Palatino Linotype" w:cs="Palatino Linotype"/>
                <w:b/>
                <w:sz w:val="22"/>
                <w:szCs w:val="22"/>
              </w:rPr>
            </w:pPr>
            <w:r>
              <w:rPr>
                <w:rFonts w:ascii="Palatino Linotype" w:hAnsi="Palatino Linotype" w:cs="Palatino Linotype"/>
                <w:b/>
                <w:sz w:val="22"/>
                <w:szCs w:val="22"/>
              </w:rPr>
              <w:t>RESPONSABILI</w:t>
            </w:r>
          </w:p>
        </w:tc>
      </w:tr>
      <w:tr w:rsidR="00D67DE2">
        <w:trPr>
          <w:cantSplit/>
          <w:trHeight w:val="3540"/>
        </w:trPr>
        <w:tc>
          <w:tcPr>
            <w:tcW w:w="959" w:type="dxa"/>
            <w:vMerge w:val="restart"/>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I LICEO, I PAT, I COMM, I FISIO/ESTE</w:t>
            </w:r>
          </w:p>
        </w:tc>
        <w:tc>
          <w:tcPr>
            <w:tcW w:w="1134" w:type="dxa"/>
            <w:textDirection w:val="btLr"/>
          </w:tcPr>
          <w:p w:rsidR="00D67DE2" w:rsidRDefault="009818EF">
            <w:pPr>
              <w:ind w:left="113" w:right="113"/>
              <w:jc w:val="center"/>
              <w:rPr>
                <w:rFonts w:ascii="Palatino Linotype" w:hAnsi="Palatino Linotype" w:cs="Palatino Linotype"/>
                <w:i/>
                <w:iCs/>
                <w:sz w:val="22"/>
                <w:szCs w:val="22"/>
              </w:rPr>
            </w:pPr>
            <w:r>
              <w:rPr>
                <w:rFonts w:ascii="Palatino Linotype" w:hAnsi="Palatino Linotype" w:cs="Palatino Linotype"/>
                <w:i/>
                <w:iCs/>
                <w:sz w:val="22"/>
                <w:szCs w:val="22"/>
              </w:rPr>
              <w:t>Una nuova avventura!</w:t>
            </w:r>
          </w:p>
        </w:tc>
        <w:tc>
          <w:tcPr>
            <w:tcW w:w="5812" w:type="dxa"/>
          </w:tcPr>
          <w:p w:rsidR="00D67DE2" w:rsidRDefault="009818EF">
            <w:pPr>
              <w:jc w:val="both"/>
              <w:rPr>
                <w:rFonts w:ascii="Palatino Linotype" w:hAnsi="Palatino Linotype" w:cs="Palatino Linotype"/>
              </w:rPr>
            </w:pPr>
            <w:r>
              <w:rPr>
                <w:rFonts w:ascii="Palatino Linotype" w:hAnsi="Palatino Linotype" w:cs="Palatino Linotype"/>
              </w:rPr>
              <w:t>- esprimeranno le proprie aspettative, dubbi e incertezze</w:t>
            </w:r>
          </w:p>
          <w:p w:rsidR="00D67DE2" w:rsidRDefault="009818EF">
            <w:pPr>
              <w:jc w:val="both"/>
              <w:rPr>
                <w:rFonts w:ascii="Palatino Linotype" w:hAnsi="Palatino Linotype" w:cs="Palatino Linotype"/>
              </w:rPr>
            </w:pPr>
            <w:r>
              <w:rPr>
                <w:rFonts w:ascii="Palatino Linotype" w:hAnsi="Palatino Linotype" w:cs="Palatino Linotype"/>
              </w:rPr>
              <w:t>- svilupperanno un senso di appartenenza alla loro classe e alla scuola</w:t>
            </w:r>
          </w:p>
          <w:p w:rsidR="00D67DE2" w:rsidRDefault="009818EF">
            <w:pPr>
              <w:jc w:val="both"/>
              <w:rPr>
                <w:rFonts w:ascii="Palatino Linotype" w:hAnsi="Palatino Linotype" w:cs="Palatino Linotype"/>
              </w:rPr>
            </w:pPr>
            <w:r>
              <w:rPr>
                <w:rFonts w:ascii="Palatino Linotype" w:hAnsi="Palatino Linotype" w:cs="Palatino Linotype"/>
              </w:rPr>
              <w:t>- ascolteranno attivamente i loro compagni</w:t>
            </w:r>
          </w:p>
          <w:p w:rsidR="00D67DE2" w:rsidRDefault="009818EF">
            <w:pPr>
              <w:jc w:val="both"/>
              <w:rPr>
                <w:rFonts w:ascii="Palatino Linotype" w:hAnsi="Palatino Linotype" w:cs="Palatino Linotype"/>
              </w:rPr>
            </w:pPr>
            <w:r>
              <w:rPr>
                <w:rFonts w:ascii="Palatino Linotype" w:hAnsi="Palatino Linotype" w:cs="Palatino Linotype"/>
              </w:rPr>
              <w:t>- rifletteranno sul loro futuro percorso formativo nella scuola media superiore</w:t>
            </w:r>
          </w:p>
          <w:p w:rsidR="00D67DE2" w:rsidRDefault="009818EF">
            <w:pPr>
              <w:jc w:val="both"/>
              <w:rPr>
                <w:rFonts w:ascii="Palatino Linotype" w:hAnsi="Palatino Linotype" w:cs="Palatino Linotype"/>
              </w:rPr>
            </w:pPr>
            <w:r>
              <w:rPr>
                <w:rFonts w:ascii="Palatino Linotype" w:hAnsi="Palatino Linotype" w:cs="Palatino Linotype"/>
              </w:rPr>
              <w:t>- rifletteranno sull’importanza di organizzare il proprio tempo</w:t>
            </w:r>
          </w:p>
          <w:p w:rsidR="00D67DE2" w:rsidRDefault="009818EF">
            <w:pPr>
              <w:jc w:val="both"/>
              <w:rPr>
                <w:rFonts w:ascii="Palatino Linotype" w:hAnsi="Palatino Linotype" w:cs="Palatino Linotype"/>
              </w:rPr>
            </w:pPr>
            <w:r>
              <w:rPr>
                <w:rFonts w:ascii="Palatino Linotype" w:hAnsi="Palatino Linotype" w:cs="Palatino Linotype"/>
              </w:rPr>
              <w:t>- creeranno il loro piano della giornata (impegni)</w:t>
            </w:r>
          </w:p>
          <w:p w:rsidR="00D67DE2" w:rsidRDefault="009818EF">
            <w:pPr>
              <w:jc w:val="both"/>
              <w:rPr>
                <w:rFonts w:ascii="Palatino Linotype" w:hAnsi="Palatino Linotype" w:cs="Palatino Linotype"/>
              </w:rPr>
            </w:pPr>
            <w:r>
              <w:rPr>
                <w:rFonts w:ascii="Palatino Linotype" w:hAnsi="Palatino Linotype" w:cs="Palatino Linotype"/>
              </w:rPr>
              <w:t>- analizzeranno il loro piano della giornata comparandolo con un piano della giornata “ideale”</w:t>
            </w:r>
          </w:p>
          <w:p w:rsidR="00D67DE2" w:rsidRDefault="009818EF">
            <w:pPr>
              <w:jc w:val="both"/>
              <w:rPr>
                <w:rFonts w:ascii="Palatino Linotype" w:hAnsi="Palatino Linotype" w:cs="Palatino Linotype"/>
              </w:rPr>
            </w:pPr>
            <w:r>
              <w:rPr>
                <w:rFonts w:ascii="Palatino Linotype" w:hAnsi="Palatino Linotype" w:cs="Palatino Linotype"/>
              </w:rPr>
              <w:t>- condivideranno con i compagni i loro consigli su come organizzare il tempo libero</w:t>
            </w:r>
          </w:p>
        </w:tc>
        <w:tc>
          <w:tcPr>
            <w:tcW w:w="748" w:type="dxa"/>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IX-X</w:t>
            </w:r>
          </w:p>
        </w:tc>
        <w:tc>
          <w:tcPr>
            <w:tcW w:w="983" w:type="dxa"/>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la pedagogista</w:t>
            </w:r>
          </w:p>
        </w:tc>
      </w:tr>
      <w:tr w:rsidR="00D67DE2">
        <w:trPr>
          <w:cantSplit/>
          <w:trHeight w:val="2400"/>
        </w:trPr>
        <w:tc>
          <w:tcPr>
            <w:tcW w:w="959" w:type="dxa"/>
            <w:vMerge/>
            <w:textDirection w:val="btLr"/>
          </w:tcPr>
          <w:p w:rsidR="00D67DE2" w:rsidRDefault="00D67DE2">
            <w:pPr>
              <w:ind w:left="113" w:right="113"/>
              <w:jc w:val="center"/>
              <w:rPr>
                <w:rFonts w:ascii="Palatino Linotype" w:hAnsi="Palatino Linotype" w:cs="Palatino Linotype"/>
                <w:sz w:val="22"/>
                <w:szCs w:val="22"/>
              </w:rPr>
            </w:pPr>
          </w:p>
        </w:tc>
        <w:tc>
          <w:tcPr>
            <w:tcW w:w="1134" w:type="dxa"/>
            <w:textDirection w:val="btLr"/>
          </w:tcPr>
          <w:p w:rsidR="00D67DE2" w:rsidRDefault="009818EF">
            <w:pPr>
              <w:ind w:left="113" w:right="113"/>
              <w:jc w:val="center"/>
              <w:rPr>
                <w:rFonts w:ascii="Palatino Linotype" w:hAnsi="Palatino Linotype" w:cs="Palatino Linotype"/>
                <w:i/>
                <w:sz w:val="22"/>
                <w:szCs w:val="22"/>
              </w:rPr>
            </w:pPr>
            <w:r>
              <w:rPr>
                <w:rFonts w:ascii="Palatino Linotype" w:hAnsi="Palatino Linotype" w:cs="Palatino Linotype"/>
                <w:i/>
                <w:sz w:val="22"/>
                <w:szCs w:val="22"/>
              </w:rPr>
              <w:t>Questionario sulle capacità e competenze emotive</w:t>
            </w:r>
          </w:p>
        </w:tc>
        <w:tc>
          <w:tcPr>
            <w:tcW w:w="5812" w:type="dxa"/>
          </w:tcPr>
          <w:p w:rsidR="00D67DE2" w:rsidRDefault="009818EF">
            <w:pPr>
              <w:jc w:val="both"/>
              <w:rPr>
                <w:rFonts w:ascii="Palatino Linotype" w:hAnsi="Palatino Linotype" w:cs="Palatino Linotype"/>
              </w:rPr>
            </w:pPr>
            <w:r>
              <w:rPr>
                <w:rFonts w:ascii="Palatino Linotype" w:hAnsi="Palatino Linotype" w:cs="Palatino Linotype"/>
              </w:rPr>
              <w:t>- rifletteranno sulle proprie emozioni, sui pensieri, e sul comportamento</w:t>
            </w:r>
          </w:p>
          <w:p w:rsidR="00D67DE2" w:rsidRDefault="009818EF">
            <w:pPr>
              <w:jc w:val="both"/>
              <w:rPr>
                <w:rFonts w:ascii="Palatino Linotype" w:hAnsi="Palatino Linotype" w:cs="Palatino Linotype"/>
              </w:rPr>
            </w:pPr>
            <w:r>
              <w:rPr>
                <w:rFonts w:ascii="Palatino Linotype" w:hAnsi="Palatino Linotype" w:cs="Palatino Linotype"/>
              </w:rPr>
              <w:t>- risponderanno alle domande che riguardano le loro emozioni, i loro pensieri e il loro comportamento</w:t>
            </w:r>
          </w:p>
        </w:tc>
        <w:tc>
          <w:tcPr>
            <w:tcW w:w="748" w:type="dxa"/>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X</w:t>
            </w:r>
          </w:p>
        </w:tc>
        <w:tc>
          <w:tcPr>
            <w:tcW w:w="983" w:type="dxa"/>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la pedagogista</w:t>
            </w:r>
          </w:p>
        </w:tc>
      </w:tr>
      <w:tr w:rsidR="00D67DE2">
        <w:trPr>
          <w:cantSplit/>
          <w:trHeight w:val="1134"/>
        </w:trPr>
        <w:tc>
          <w:tcPr>
            <w:tcW w:w="959" w:type="dxa"/>
            <w:vMerge/>
            <w:textDirection w:val="btLr"/>
          </w:tcPr>
          <w:p w:rsidR="00D67DE2" w:rsidRDefault="00D67DE2">
            <w:pPr>
              <w:ind w:left="113" w:right="113"/>
              <w:jc w:val="center"/>
              <w:rPr>
                <w:rFonts w:ascii="Palatino Linotype" w:hAnsi="Palatino Linotype" w:cs="Palatino Linotype"/>
                <w:sz w:val="22"/>
                <w:szCs w:val="22"/>
              </w:rPr>
            </w:pPr>
          </w:p>
        </w:tc>
        <w:tc>
          <w:tcPr>
            <w:tcW w:w="1134" w:type="dxa"/>
            <w:textDirection w:val="btLr"/>
          </w:tcPr>
          <w:p w:rsidR="00D67DE2" w:rsidRDefault="009818EF">
            <w:pPr>
              <w:ind w:left="113" w:right="113"/>
              <w:jc w:val="center"/>
              <w:rPr>
                <w:rFonts w:ascii="Palatino Linotype" w:hAnsi="Palatino Linotype" w:cs="Palatino Linotype"/>
                <w:i/>
                <w:iCs/>
                <w:sz w:val="22"/>
                <w:szCs w:val="22"/>
              </w:rPr>
            </w:pPr>
            <w:r>
              <w:rPr>
                <w:rFonts w:ascii="Palatino Linotype" w:hAnsi="Palatino Linotype" w:cs="Palatino Linotype"/>
                <w:i/>
                <w:iCs/>
                <w:sz w:val="22"/>
                <w:szCs w:val="22"/>
              </w:rPr>
              <w:t>Impariamo a imparare!</w:t>
            </w:r>
          </w:p>
        </w:tc>
        <w:tc>
          <w:tcPr>
            <w:tcW w:w="5812" w:type="dxa"/>
          </w:tcPr>
          <w:p w:rsidR="00D67DE2" w:rsidRDefault="009818EF">
            <w:pPr>
              <w:jc w:val="both"/>
              <w:rPr>
                <w:rFonts w:ascii="Palatino Linotype" w:hAnsi="Palatino Linotype" w:cs="Palatino Linotype"/>
              </w:rPr>
            </w:pPr>
            <w:r>
              <w:rPr>
                <w:rFonts w:ascii="Palatino Linotype" w:hAnsi="Palatino Linotype" w:cs="Palatino Linotype"/>
              </w:rPr>
              <w:t>- distingueranno varie tecniche di apprendimento</w:t>
            </w:r>
          </w:p>
          <w:p w:rsidR="00D67DE2" w:rsidRDefault="009818EF">
            <w:pPr>
              <w:jc w:val="both"/>
              <w:rPr>
                <w:rFonts w:ascii="Palatino Linotype" w:hAnsi="Palatino Linotype" w:cs="Palatino Linotype"/>
              </w:rPr>
            </w:pPr>
            <w:r>
              <w:rPr>
                <w:rFonts w:ascii="Palatino Linotype" w:hAnsi="Palatino Linotype" w:cs="Palatino Linotype"/>
              </w:rPr>
              <w:t>- descriveranno varie tecniche di apprendimento</w:t>
            </w:r>
          </w:p>
          <w:p w:rsidR="00D67DE2" w:rsidRDefault="009818EF">
            <w:pPr>
              <w:jc w:val="both"/>
              <w:rPr>
                <w:rFonts w:ascii="Palatino Linotype" w:hAnsi="Palatino Linotype" w:cs="Palatino Linotype"/>
              </w:rPr>
            </w:pPr>
            <w:r>
              <w:rPr>
                <w:rFonts w:ascii="Palatino Linotype" w:hAnsi="Palatino Linotype" w:cs="Palatino Linotype"/>
              </w:rPr>
              <w:t>- applicheranno varie tecniche di apprendimento su esercizi concreti</w:t>
            </w:r>
          </w:p>
          <w:p w:rsidR="00D67DE2" w:rsidRDefault="009818EF">
            <w:pPr>
              <w:jc w:val="both"/>
              <w:rPr>
                <w:rFonts w:ascii="Palatino Linotype" w:hAnsi="Palatino Linotype" w:cs="Palatino Linotype"/>
              </w:rPr>
            </w:pPr>
            <w:r>
              <w:rPr>
                <w:rFonts w:ascii="Palatino Linotype" w:hAnsi="Palatino Linotype" w:cs="Palatino Linotype"/>
              </w:rPr>
              <w:t>- condivideranno con i compagni le proprie strategie di studio</w:t>
            </w:r>
          </w:p>
          <w:p w:rsidR="00D67DE2" w:rsidRDefault="009818EF">
            <w:pPr>
              <w:jc w:val="both"/>
              <w:rPr>
                <w:rFonts w:ascii="Palatino Linotype" w:hAnsi="Palatino Linotype" w:cs="Palatino Linotype"/>
              </w:rPr>
            </w:pPr>
            <w:r>
              <w:rPr>
                <w:rFonts w:ascii="Palatino Linotype" w:hAnsi="Palatino Linotype" w:cs="Palatino Linotype"/>
              </w:rPr>
              <w:t xml:space="preserve">- rifletteranno sull’importanza dello studio efficace </w:t>
            </w:r>
          </w:p>
        </w:tc>
        <w:tc>
          <w:tcPr>
            <w:tcW w:w="748" w:type="dxa"/>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II</w:t>
            </w:r>
          </w:p>
        </w:tc>
        <w:tc>
          <w:tcPr>
            <w:tcW w:w="983" w:type="dxa"/>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la pedagogista</w:t>
            </w:r>
          </w:p>
        </w:tc>
      </w:tr>
      <w:tr w:rsidR="00D67DE2">
        <w:trPr>
          <w:cantSplit/>
          <w:trHeight w:val="1134"/>
        </w:trPr>
        <w:tc>
          <w:tcPr>
            <w:tcW w:w="959" w:type="dxa"/>
            <w:vMerge w:val="restart"/>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II LICEO, II PAT, II ECON, II FISIO/ESTE</w:t>
            </w:r>
          </w:p>
        </w:tc>
        <w:tc>
          <w:tcPr>
            <w:tcW w:w="1134" w:type="dxa"/>
            <w:textDirection w:val="btLr"/>
          </w:tcPr>
          <w:p w:rsidR="00D67DE2" w:rsidRDefault="009818EF">
            <w:pPr>
              <w:ind w:left="113" w:right="113"/>
              <w:jc w:val="center"/>
              <w:rPr>
                <w:rFonts w:ascii="Palatino Linotype" w:hAnsi="Palatino Linotype" w:cs="Palatino Linotype"/>
                <w:i/>
                <w:iCs/>
                <w:sz w:val="22"/>
                <w:szCs w:val="22"/>
                <w:lang w:val="hr-HR"/>
              </w:rPr>
            </w:pPr>
            <w:r>
              <w:rPr>
                <w:rFonts w:ascii="Palatino Linotype" w:hAnsi="Palatino Linotype" w:cs="Palatino Linotype"/>
                <w:i/>
                <w:iCs/>
                <w:sz w:val="22"/>
                <w:szCs w:val="22"/>
                <w:lang w:val="hr-HR"/>
              </w:rPr>
              <w:t>In viaggio con sè</w:t>
            </w:r>
          </w:p>
        </w:tc>
        <w:tc>
          <w:tcPr>
            <w:tcW w:w="5812" w:type="dxa"/>
          </w:tcPr>
          <w:p w:rsidR="00D67DE2" w:rsidRDefault="009818EF">
            <w:pPr>
              <w:jc w:val="both"/>
              <w:rPr>
                <w:rFonts w:ascii="Palatino Linotype" w:hAnsi="Palatino Linotype" w:cs="Palatino Linotype"/>
              </w:rPr>
            </w:pPr>
            <w:r>
              <w:rPr>
                <w:rFonts w:ascii="Palatino Linotype" w:hAnsi="Palatino Linotype" w:cs="Palatino Linotype"/>
              </w:rPr>
              <w:t>- spiegheranno perché è importante avere l’autostima</w:t>
            </w:r>
          </w:p>
          <w:p w:rsidR="00D67DE2" w:rsidRDefault="009818EF">
            <w:pPr>
              <w:rPr>
                <w:rFonts w:ascii="Palatino Linotype" w:hAnsi="Palatino Linotype" w:cs="Palatino Linotype"/>
              </w:rPr>
            </w:pPr>
            <w:r>
              <w:rPr>
                <w:rFonts w:ascii="Palatino Linotype" w:hAnsi="Palatino Linotype" w:cs="Palatino Linotype"/>
              </w:rPr>
              <w:t xml:space="preserve">- elencheranno le proprie capacità e i propri lati forti </w:t>
            </w:r>
          </w:p>
          <w:p w:rsidR="00D67DE2" w:rsidRDefault="009818EF">
            <w:pPr>
              <w:rPr>
                <w:rFonts w:ascii="Palatino Linotype" w:hAnsi="Palatino Linotype" w:cs="Palatino Linotype"/>
              </w:rPr>
            </w:pPr>
            <w:r>
              <w:rPr>
                <w:rFonts w:ascii="Palatino Linotype" w:hAnsi="Palatino Linotype" w:cs="Palatino Linotype"/>
              </w:rPr>
              <w:t>- riconosceranno, elencheranno e apprezzeranno le capacità e i lati forti dei loro compagni di classe</w:t>
            </w:r>
          </w:p>
          <w:p w:rsidR="00D67DE2" w:rsidRDefault="009818EF">
            <w:pPr>
              <w:rPr>
                <w:rFonts w:ascii="Palatino Linotype" w:hAnsi="Palatino Linotype" w:cs="Palatino Linotype"/>
              </w:rPr>
            </w:pPr>
            <w:r>
              <w:rPr>
                <w:rFonts w:ascii="Palatino Linotype" w:hAnsi="Palatino Linotype" w:cs="Palatino Linotype"/>
              </w:rPr>
              <w:t>- apprezzeranno le proprie capacità e i propri lati forti</w:t>
            </w:r>
          </w:p>
          <w:p w:rsidR="00D67DE2" w:rsidRDefault="009818EF">
            <w:pPr>
              <w:rPr>
                <w:rFonts w:ascii="Palatino Linotype" w:hAnsi="Palatino Linotype" w:cs="Palatino Linotype"/>
              </w:rPr>
            </w:pPr>
            <w:r>
              <w:rPr>
                <w:rFonts w:ascii="Palatino Linotype" w:hAnsi="Palatino Linotype" w:cs="Palatino Linotype"/>
              </w:rPr>
              <w:t>-spiegheranno che cos’è l’autovalutazione e perché è importante</w:t>
            </w:r>
          </w:p>
          <w:p w:rsidR="00D67DE2" w:rsidRDefault="009818EF">
            <w:pPr>
              <w:rPr>
                <w:rFonts w:ascii="Palatino Linotype" w:hAnsi="Palatino Linotype" w:cs="Palatino Linotype"/>
              </w:rPr>
            </w:pPr>
            <w:r>
              <w:rPr>
                <w:rFonts w:ascii="Palatino Linotype" w:hAnsi="Palatino Linotype" w:cs="Palatino Linotype"/>
              </w:rPr>
              <w:t>-useranno l’autovalutazione per valutare il proprio lavoro</w:t>
            </w:r>
          </w:p>
        </w:tc>
        <w:tc>
          <w:tcPr>
            <w:tcW w:w="748" w:type="dxa"/>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X-XI</w:t>
            </w:r>
          </w:p>
        </w:tc>
        <w:tc>
          <w:tcPr>
            <w:tcW w:w="983" w:type="dxa"/>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la pedagogista</w:t>
            </w:r>
          </w:p>
        </w:tc>
      </w:tr>
      <w:tr w:rsidR="00D67DE2">
        <w:trPr>
          <w:cantSplit/>
          <w:trHeight w:val="1408"/>
        </w:trPr>
        <w:tc>
          <w:tcPr>
            <w:tcW w:w="959" w:type="dxa"/>
            <w:vMerge/>
            <w:textDirection w:val="btLr"/>
          </w:tcPr>
          <w:p w:rsidR="00D67DE2" w:rsidRDefault="00D67DE2">
            <w:pPr>
              <w:ind w:left="113" w:right="113"/>
              <w:jc w:val="center"/>
              <w:rPr>
                <w:rFonts w:ascii="Palatino Linotype" w:hAnsi="Palatino Linotype" w:cs="Palatino Linotype"/>
                <w:sz w:val="22"/>
                <w:szCs w:val="22"/>
              </w:rPr>
            </w:pPr>
          </w:p>
        </w:tc>
        <w:tc>
          <w:tcPr>
            <w:tcW w:w="1134" w:type="dxa"/>
            <w:textDirection w:val="btLr"/>
          </w:tcPr>
          <w:p w:rsidR="00D67DE2" w:rsidRDefault="009818EF">
            <w:pPr>
              <w:ind w:left="113" w:right="113"/>
              <w:jc w:val="center"/>
              <w:rPr>
                <w:rFonts w:ascii="Palatino Linotype" w:hAnsi="Palatino Linotype" w:cs="Palatino Linotype"/>
                <w:i/>
                <w:iCs/>
                <w:sz w:val="22"/>
                <w:szCs w:val="22"/>
              </w:rPr>
            </w:pPr>
            <w:r>
              <w:rPr>
                <w:rFonts w:ascii="Palatino Linotype" w:hAnsi="Palatino Linotype" w:cs="Palatino Linotype"/>
                <w:i/>
                <w:iCs/>
                <w:sz w:val="22"/>
                <w:szCs w:val="22"/>
              </w:rPr>
              <w:t>Siamo una squadra!</w:t>
            </w:r>
          </w:p>
        </w:tc>
        <w:tc>
          <w:tcPr>
            <w:tcW w:w="5812" w:type="dxa"/>
          </w:tcPr>
          <w:p w:rsidR="00D67DE2" w:rsidRDefault="009818EF">
            <w:pPr>
              <w:jc w:val="both"/>
              <w:rPr>
                <w:rFonts w:ascii="Palatino Linotype" w:hAnsi="Palatino Linotype" w:cs="Palatino Linotype"/>
              </w:rPr>
            </w:pPr>
            <w:r>
              <w:rPr>
                <w:rFonts w:ascii="Palatino Linotype" w:hAnsi="Palatino Linotype" w:cs="Palatino Linotype"/>
              </w:rPr>
              <w:t>- rifletteranno sui pregi dei loro compagni</w:t>
            </w:r>
          </w:p>
          <w:p w:rsidR="00D67DE2" w:rsidRDefault="009818EF">
            <w:pPr>
              <w:jc w:val="both"/>
              <w:rPr>
                <w:rFonts w:ascii="Palatino Linotype" w:hAnsi="Palatino Linotype" w:cs="Palatino Linotype"/>
              </w:rPr>
            </w:pPr>
            <w:r>
              <w:rPr>
                <w:rFonts w:ascii="Palatino Linotype" w:hAnsi="Palatino Linotype" w:cs="Palatino Linotype"/>
              </w:rPr>
              <w:t>- collaboreranno insieme</w:t>
            </w:r>
          </w:p>
          <w:p w:rsidR="00D67DE2" w:rsidRDefault="009818EF">
            <w:pPr>
              <w:jc w:val="both"/>
              <w:rPr>
                <w:rFonts w:ascii="Palatino Linotype" w:hAnsi="Palatino Linotype" w:cs="Palatino Linotype"/>
              </w:rPr>
            </w:pPr>
            <w:r>
              <w:rPr>
                <w:rFonts w:ascii="Palatino Linotype" w:hAnsi="Palatino Linotype" w:cs="Palatino Linotype"/>
              </w:rPr>
              <w:t>- rifletteranno sull’importanza del rispetto dei propri compagni</w:t>
            </w:r>
          </w:p>
          <w:p w:rsidR="00D67DE2" w:rsidRDefault="009818EF">
            <w:pPr>
              <w:jc w:val="both"/>
              <w:rPr>
                <w:rFonts w:ascii="Palatino Linotype" w:hAnsi="Palatino Linotype" w:cs="Palatino Linotype"/>
              </w:rPr>
            </w:pPr>
            <w:r>
              <w:rPr>
                <w:rFonts w:ascii="Palatino Linotype" w:hAnsi="Palatino Linotype" w:cs="Palatino Linotype"/>
              </w:rPr>
              <w:t>- faranno una SWOT analisi della loro classe</w:t>
            </w:r>
          </w:p>
        </w:tc>
        <w:tc>
          <w:tcPr>
            <w:tcW w:w="748" w:type="dxa"/>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I-II</w:t>
            </w:r>
          </w:p>
        </w:tc>
        <w:tc>
          <w:tcPr>
            <w:tcW w:w="983" w:type="dxa"/>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la pedagogista</w:t>
            </w:r>
          </w:p>
        </w:tc>
      </w:tr>
      <w:tr w:rsidR="00D67DE2">
        <w:trPr>
          <w:cantSplit/>
          <w:trHeight w:val="1692"/>
        </w:trPr>
        <w:tc>
          <w:tcPr>
            <w:tcW w:w="959" w:type="dxa"/>
            <w:vMerge w:val="restart"/>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III LICEO, III PAT, III FISIO/ESTE, III ECON</w:t>
            </w:r>
          </w:p>
        </w:tc>
        <w:tc>
          <w:tcPr>
            <w:tcW w:w="1134" w:type="dxa"/>
            <w:textDirection w:val="btLr"/>
          </w:tcPr>
          <w:p w:rsidR="00D67DE2" w:rsidRDefault="009818EF">
            <w:pPr>
              <w:ind w:left="113" w:right="113"/>
              <w:jc w:val="center"/>
              <w:rPr>
                <w:rFonts w:ascii="Palatino Linotype" w:hAnsi="Palatino Linotype" w:cs="Palatino Linotype"/>
                <w:i/>
                <w:iCs/>
                <w:sz w:val="22"/>
                <w:szCs w:val="22"/>
              </w:rPr>
            </w:pPr>
            <w:r>
              <w:rPr>
                <w:rFonts w:ascii="Palatino Linotype" w:hAnsi="Palatino Linotype" w:cs="Palatino Linotype"/>
                <w:i/>
                <w:iCs/>
                <w:sz w:val="22"/>
                <w:szCs w:val="22"/>
              </w:rPr>
              <w:t>No alle dipendenze!</w:t>
            </w:r>
          </w:p>
        </w:tc>
        <w:tc>
          <w:tcPr>
            <w:tcW w:w="5812" w:type="dxa"/>
          </w:tcPr>
          <w:p w:rsidR="00D67DE2" w:rsidRDefault="009818EF">
            <w:pPr>
              <w:jc w:val="both"/>
              <w:rPr>
                <w:rFonts w:ascii="Palatino Linotype" w:hAnsi="Palatino Linotype" w:cs="Palatino Linotype"/>
              </w:rPr>
            </w:pPr>
            <w:r>
              <w:rPr>
                <w:rFonts w:ascii="Palatino Linotype" w:hAnsi="Palatino Linotype" w:cs="Palatino Linotype"/>
              </w:rPr>
              <w:t>- elencheranno varie dipendenze e spiegheranno che cos’è la dipendenza</w:t>
            </w:r>
          </w:p>
          <w:p w:rsidR="00D67DE2" w:rsidRDefault="009818EF">
            <w:pPr>
              <w:jc w:val="both"/>
              <w:rPr>
                <w:rFonts w:ascii="Palatino Linotype" w:hAnsi="Palatino Linotype" w:cs="Palatino Linotype"/>
              </w:rPr>
            </w:pPr>
            <w:r>
              <w:rPr>
                <w:rFonts w:ascii="Palatino Linotype" w:hAnsi="Palatino Linotype" w:cs="Palatino Linotype"/>
              </w:rPr>
              <w:t>- rifletteranno sulle conseguenze di varie dipendenze</w:t>
            </w:r>
          </w:p>
          <w:p w:rsidR="00D67DE2" w:rsidRDefault="009818EF">
            <w:pPr>
              <w:jc w:val="both"/>
              <w:rPr>
                <w:rFonts w:ascii="Palatino Linotype" w:hAnsi="Palatino Linotype" w:cs="Palatino Linotype"/>
              </w:rPr>
            </w:pPr>
            <w:r>
              <w:rPr>
                <w:rFonts w:ascii="Palatino Linotype" w:hAnsi="Palatino Linotype" w:cs="Palatino Linotype"/>
              </w:rPr>
              <w:t>- useranno il ragionamento critico</w:t>
            </w:r>
          </w:p>
          <w:p w:rsidR="00D67DE2" w:rsidRDefault="009818EF">
            <w:pPr>
              <w:jc w:val="both"/>
              <w:rPr>
                <w:rFonts w:ascii="Palatino Linotype" w:hAnsi="Palatino Linotype" w:cs="Palatino Linotype"/>
              </w:rPr>
            </w:pPr>
            <w:r>
              <w:rPr>
                <w:rFonts w:ascii="Palatino Linotype" w:hAnsi="Palatino Linotype" w:cs="Palatino Linotype"/>
              </w:rPr>
              <w:t>-spiegheranno perché è importante dire di no</w:t>
            </w:r>
          </w:p>
          <w:p w:rsidR="00D67DE2" w:rsidRDefault="009818EF">
            <w:pPr>
              <w:jc w:val="both"/>
              <w:rPr>
                <w:rFonts w:ascii="Palatino Linotype" w:hAnsi="Palatino Linotype" w:cs="Palatino Linotype"/>
              </w:rPr>
            </w:pPr>
            <w:r>
              <w:rPr>
                <w:rFonts w:ascii="Palatino Linotype" w:hAnsi="Palatino Linotype" w:cs="Palatino Linotype"/>
              </w:rPr>
              <w:t>-svilupperanno l’empatia</w:t>
            </w:r>
          </w:p>
        </w:tc>
        <w:tc>
          <w:tcPr>
            <w:tcW w:w="748" w:type="dxa"/>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III-IV</w:t>
            </w:r>
          </w:p>
        </w:tc>
        <w:tc>
          <w:tcPr>
            <w:tcW w:w="983" w:type="dxa"/>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la pedagogista</w:t>
            </w:r>
          </w:p>
        </w:tc>
      </w:tr>
      <w:tr w:rsidR="00D67DE2">
        <w:trPr>
          <w:cantSplit/>
          <w:trHeight w:val="2201"/>
        </w:trPr>
        <w:tc>
          <w:tcPr>
            <w:tcW w:w="959" w:type="dxa"/>
            <w:vMerge/>
            <w:textDirection w:val="btLr"/>
          </w:tcPr>
          <w:p w:rsidR="00D67DE2" w:rsidRDefault="00D67DE2">
            <w:pPr>
              <w:ind w:left="113" w:right="113"/>
              <w:jc w:val="center"/>
              <w:rPr>
                <w:rFonts w:ascii="Palatino Linotype" w:hAnsi="Palatino Linotype" w:cs="Palatino Linotype"/>
                <w:sz w:val="22"/>
                <w:szCs w:val="22"/>
              </w:rPr>
            </w:pPr>
          </w:p>
        </w:tc>
        <w:tc>
          <w:tcPr>
            <w:tcW w:w="1134" w:type="dxa"/>
            <w:textDirection w:val="btLr"/>
          </w:tcPr>
          <w:p w:rsidR="00D67DE2" w:rsidRDefault="009818EF">
            <w:pPr>
              <w:ind w:left="113" w:right="113"/>
              <w:jc w:val="center"/>
              <w:rPr>
                <w:rFonts w:ascii="Palatino Linotype" w:hAnsi="Palatino Linotype" w:cs="Palatino Linotype"/>
                <w:i/>
                <w:iCs/>
                <w:sz w:val="22"/>
                <w:szCs w:val="22"/>
              </w:rPr>
            </w:pPr>
            <w:r>
              <w:rPr>
                <w:rFonts w:ascii="Palatino Linotype" w:hAnsi="Palatino Linotype" w:cs="Palatino Linotype"/>
                <w:i/>
                <w:iCs/>
                <w:sz w:val="22"/>
                <w:szCs w:val="22"/>
              </w:rPr>
              <w:t>Da ieri a oggi</w:t>
            </w:r>
          </w:p>
        </w:tc>
        <w:tc>
          <w:tcPr>
            <w:tcW w:w="5812" w:type="dxa"/>
          </w:tcPr>
          <w:p w:rsidR="00D67DE2" w:rsidRDefault="009818EF">
            <w:pPr>
              <w:jc w:val="both"/>
              <w:rPr>
                <w:rFonts w:ascii="Palatino Linotype" w:hAnsi="Palatino Linotype" w:cs="Palatino Linotype"/>
              </w:rPr>
            </w:pPr>
            <w:r>
              <w:rPr>
                <w:rFonts w:ascii="Palatino Linotype" w:hAnsi="Palatino Linotype" w:cs="Palatino Linotype"/>
              </w:rPr>
              <w:t>- ricorderanno che mestiere volevano fare da piccoli</w:t>
            </w:r>
          </w:p>
          <w:p w:rsidR="00D67DE2" w:rsidRDefault="009818EF">
            <w:pPr>
              <w:jc w:val="both"/>
              <w:rPr>
                <w:rFonts w:ascii="Palatino Linotype" w:hAnsi="Palatino Linotype" w:cs="Palatino Linotype"/>
              </w:rPr>
            </w:pPr>
            <w:r>
              <w:rPr>
                <w:rFonts w:ascii="Palatino Linotype" w:hAnsi="Palatino Linotype" w:cs="Palatino Linotype"/>
              </w:rPr>
              <w:t>- rifletteranno sui propri interessi e affinità</w:t>
            </w:r>
          </w:p>
          <w:p w:rsidR="00D67DE2" w:rsidRDefault="009818EF">
            <w:pPr>
              <w:jc w:val="both"/>
              <w:rPr>
                <w:rFonts w:ascii="Palatino Linotype" w:hAnsi="Palatino Linotype" w:cs="Palatino Linotype"/>
              </w:rPr>
            </w:pPr>
            <w:r>
              <w:rPr>
                <w:rFonts w:ascii="Palatino Linotype" w:hAnsi="Palatino Linotype" w:cs="Palatino Linotype"/>
              </w:rPr>
              <w:t>- individueranno le caratteristiche del loro lavoro ideale</w:t>
            </w:r>
          </w:p>
          <w:p w:rsidR="00D67DE2" w:rsidRDefault="009818EF">
            <w:pPr>
              <w:jc w:val="both"/>
              <w:rPr>
                <w:rFonts w:ascii="Palatino Linotype" w:hAnsi="Palatino Linotype" w:cs="Palatino Linotype"/>
              </w:rPr>
            </w:pPr>
            <w:r>
              <w:rPr>
                <w:rFonts w:ascii="Palatino Linotype" w:hAnsi="Palatino Linotype" w:cs="Palatino Linotype"/>
              </w:rPr>
              <w:t>- condivideranno i propri desideri e i bisogni con i compagni di classe</w:t>
            </w:r>
          </w:p>
          <w:p w:rsidR="00D67DE2" w:rsidRDefault="009818EF">
            <w:pPr>
              <w:jc w:val="both"/>
              <w:rPr>
                <w:rFonts w:ascii="Palatino Linotype" w:hAnsi="Palatino Linotype" w:cs="Palatino Linotype"/>
              </w:rPr>
            </w:pPr>
            <w:r>
              <w:rPr>
                <w:rFonts w:ascii="Palatino Linotype" w:hAnsi="Palatino Linotype" w:cs="Palatino Linotype"/>
              </w:rPr>
              <w:t>- esprimeranno i propri desideri riguardanti la professione che vorrebbero fare una volta finita la scuola</w:t>
            </w:r>
          </w:p>
          <w:p w:rsidR="00D67DE2" w:rsidRDefault="009818EF">
            <w:pPr>
              <w:jc w:val="both"/>
              <w:rPr>
                <w:rFonts w:ascii="Palatino Linotype" w:hAnsi="Palatino Linotype" w:cs="Palatino Linotype"/>
              </w:rPr>
            </w:pPr>
            <w:r>
              <w:rPr>
                <w:rFonts w:ascii="Palatino Linotype" w:hAnsi="Palatino Linotype" w:cs="Palatino Linotype"/>
              </w:rPr>
              <w:t>- scriveranno il curriculum vitae nel programma Europass</w:t>
            </w:r>
          </w:p>
          <w:p w:rsidR="00D67DE2" w:rsidRDefault="009818EF">
            <w:pPr>
              <w:jc w:val="both"/>
              <w:rPr>
                <w:rFonts w:ascii="Palatino Linotype" w:hAnsi="Palatino Linotype" w:cs="Palatino Linotype"/>
              </w:rPr>
            </w:pPr>
            <w:r>
              <w:rPr>
                <w:rFonts w:ascii="Palatino Linotype" w:hAnsi="Palatino Linotype" w:cs="Palatino Linotype"/>
              </w:rPr>
              <w:t>- rifletteranno sull’impatto che ha il primo colloquio di lavoro sul datore di lavoro</w:t>
            </w:r>
          </w:p>
          <w:p w:rsidR="00D67DE2" w:rsidRDefault="009818EF">
            <w:pPr>
              <w:jc w:val="both"/>
              <w:rPr>
                <w:rFonts w:ascii="Palatino Linotype" w:hAnsi="Palatino Linotype" w:cs="Palatino Linotype"/>
              </w:rPr>
            </w:pPr>
            <w:r>
              <w:rPr>
                <w:rFonts w:ascii="Palatino Linotype" w:hAnsi="Palatino Linotype" w:cs="Palatino Linotype"/>
              </w:rPr>
              <w:t>- distingueranno una buona offerta di lavoro da una meno buona</w:t>
            </w:r>
          </w:p>
        </w:tc>
        <w:tc>
          <w:tcPr>
            <w:tcW w:w="748" w:type="dxa"/>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V-VI</w:t>
            </w:r>
          </w:p>
        </w:tc>
        <w:tc>
          <w:tcPr>
            <w:tcW w:w="983" w:type="dxa"/>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la pedagogista</w:t>
            </w:r>
          </w:p>
        </w:tc>
      </w:tr>
      <w:tr w:rsidR="00D67DE2">
        <w:trPr>
          <w:cantSplit/>
          <w:trHeight w:val="1734"/>
        </w:trPr>
        <w:tc>
          <w:tcPr>
            <w:tcW w:w="959" w:type="dxa"/>
            <w:vMerge w:val="restart"/>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IV LICEO, IV PAT, IV ECON, IV FISIO/ESTE</w:t>
            </w:r>
          </w:p>
        </w:tc>
        <w:tc>
          <w:tcPr>
            <w:tcW w:w="1134" w:type="dxa"/>
            <w:textDirection w:val="btLr"/>
          </w:tcPr>
          <w:p w:rsidR="00D67DE2" w:rsidRDefault="009818EF">
            <w:pPr>
              <w:ind w:left="113" w:right="113"/>
              <w:jc w:val="center"/>
              <w:rPr>
                <w:rFonts w:ascii="Palatino Linotype" w:hAnsi="Palatino Linotype" w:cs="Palatino Linotype"/>
                <w:i/>
                <w:sz w:val="22"/>
                <w:szCs w:val="22"/>
              </w:rPr>
            </w:pPr>
            <w:r>
              <w:rPr>
                <w:rFonts w:ascii="Palatino Linotype" w:hAnsi="Palatino Linotype" w:cs="Palatino Linotype"/>
                <w:i/>
                <w:iCs/>
                <w:sz w:val="22"/>
                <w:szCs w:val="22"/>
              </w:rPr>
              <w:t>Orientamento professionale</w:t>
            </w:r>
          </w:p>
        </w:tc>
        <w:tc>
          <w:tcPr>
            <w:tcW w:w="5812" w:type="dxa"/>
          </w:tcPr>
          <w:p w:rsidR="00D67DE2" w:rsidRDefault="009818EF">
            <w:pPr>
              <w:jc w:val="both"/>
              <w:rPr>
                <w:rFonts w:ascii="Palatino Linotype" w:hAnsi="Palatino Linotype" w:cs="Palatino Linotype"/>
              </w:rPr>
            </w:pPr>
            <w:r>
              <w:rPr>
                <w:rFonts w:ascii="Palatino Linotype" w:hAnsi="Palatino Linotype" w:cs="Palatino Linotype"/>
              </w:rPr>
              <w:t xml:space="preserve">- compileranno il questionario sugli interessi professionali </w:t>
            </w:r>
          </w:p>
          <w:p w:rsidR="00D67DE2" w:rsidRDefault="009818EF">
            <w:pPr>
              <w:jc w:val="both"/>
              <w:rPr>
                <w:rFonts w:ascii="Palatino Linotype" w:hAnsi="Palatino Linotype" w:cs="Palatino Linotype"/>
              </w:rPr>
            </w:pPr>
            <w:r>
              <w:rPr>
                <w:rFonts w:ascii="Palatino Linotype" w:hAnsi="Palatino Linotype" w:cs="Palatino Linotype"/>
              </w:rPr>
              <w:t>- conosceranno meglio il termine di orientamento professionale</w:t>
            </w:r>
          </w:p>
          <w:p w:rsidR="00D67DE2" w:rsidRDefault="009818EF">
            <w:pPr>
              <w:jc w:val="both"/>
              <w:rPr>
                <w:rFonts w:ascii="Palatino Linotype" w:hAnsi="Palatino Linotype" w:cs="Palatino Linotype"/>
              </w:rPr>
            </w:pPr>
            <w:r>
              <w:rPr>
                <w:rFonts w:ascii="Palatino Linotype" w:hAnsi="Palatino Linotype" w:cs="Palatino Linotype"/>
              </w:rPr>
              <w:t>- rifletteranno sulle proprie possibili scelte da fare dopo aver terminato la scuola media superiore</w:t>
            </w:r>
          </w:p>
        </w:tc>
        <w:tc>
          <w:tcPr>
            <w:tcW w:w="748" w:type="dxa"/>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X</w:t>
            </w:r>
          </w:p>
        </w:tc>
        <w:tc>
          <w:tcPr>
            <w:tcW w:w="983" w:type="dxa"/>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la pedagogista e l’insegnante di psicologia</w:t>
            </w:r>
          </w:p>
        </w:tc>
      </w:tr>
      <w:tr w:rsidR="00D67DE2">
        <w:trPr>
          <w:cantSplit/>
          <w:trHeight w:val="1754"/>
        </w:trPr>
        <w:tc>
          <w:tcPr>
            <w:tcW w:w="959" w:type="dxa"/>
            <w:vMerge/>
          </w:tcPr>
          <w:p w:rsidR="00D67DE2" w:rsidRDefault="00D67DE2">
            <w:pPr>
              <w:jc w:val="both"/>
              <w:rPr>
                <w:rFonts w:ascii="Palatino Linotype" w:hAnsi="Palatino Linotype" w:cs="Palatino Linotype"/>
                <w:sz w:val="22"/>
                <w:szCs w:val="22"/>
              </w:rPr>
            </w:pPr>
          </w:p>
        </w:tc>
        <w:tc>
          <w:tcPr>
            <w:tcW w:w="1134" w:type="dxa"/>
            <w:textDirection w:val="btLr"/>
          </w:tcPr>
          <w:p w:rsidR="00D67DE2" w:rsidRDefault="009818EF">
            <w:pPr>
              <w:ind w:left="113" w:right="113"/>
              <w:jc w:val="center"/>
              <w:rPr>
                <w:rFonts w:ascii="Palatino Linotype" w:hAnsi="Palatino Linotype" w:cs="Palatino Linotype"/>
                <w:i/>
                <w:sz w:val="22"/>
                <w:szCs w:val="22"/>
              </w:rPr>
            </w:pPr>
            <w:r>
              <w:rPr>
                <w:rFonts w:ascii="Palatino Linotype" w:hAnsi="Palatino Linotype" w:cs="Palatino Linotype"/>
                <w:i/>
                <w:sz w:val="22"/>
                <w:szCs w:val="22"/>
              </w:rPr>
              <w:t>DAT – test sulle capacità</w:t>
            </w:r>
          </w:p>
        </w:tc>
        <w:tc>
          <w:tcPr>
            <w:tcW w:w="5812" w:type="dxa"/>
          </w:tcPr>
          <w:p w:rsidR="00D67DE2" w:rsidRDefault="009818EF">
            <w:pPr>
              <w:jc w:val="both"/>
              <w:rPr>
                <w:rFonts w:ascii="Palatino Linotype" w:hAnsi="Palatino Linotype" w:cs="Palatino Linotype"/>
              </w:rPr>
            </w:pPr>
            <w:r>
              <w:rPr>
                <w:rFonts w:ascii="Palatino Linotype" w:hAnsi="Palatino Linotype" w:cs="Palatino Linotype"/>
              </w:rPr>
              <w:t>- rifletteranno sulle proprie competenze, interessi, affinità</w:t>
            </w:r>
          </w:p>
          <w:p w:rsidR="00D67DE2" w:rsidRDefault="009818EF">
            <w:pPr>
              <w:jc w:val="both"/>
              <w:rPr>
                <w:rFonts w:ascii="Palatino Linotype" w:hAnsi="Palatino Linotype" w:cs="Palatino Linotype"/>
              </w:rPr>
            </w:pPr>
            <w:r>
              <w:rPr>
                <w:rFonts w:ascii="Palatino Linotype" w:hAnsi="Palatino Linotype" w:cs="Palatino Linotype"/>
              </w:rPr>
              <w:t>- risponderanno alle domande che riguardano le loro competenze, i loro interessi e le loro affinità</w:t>
            </w:r>
          </w:p>
        </w:tc>
        <w:tc>
          <w:tcPr>
            <w:tcW w:w="748" w:type="dxa"/>
            <w:textDirection w:val="btLr"/>
          </w:tcPr>
          <w:p w:rsidR="00D67DE2" w:rsidRDefault="009818EF">
            <w:pPr>
              <w:ind w:left="113" w:right="113"/>
              <w:jc w:val="both"/>
              <w:rPr>
                <w:rFonts w:ascii="Palatino Linotype" w:hAnsi="Palatino Linotype" w:cs="Palatino Linotype"/>
                <w:sz w:val="22"/>
                <w:szCs w:val="22"/>
              </w:rPr>
            </w:pPr>
            <w:r>
              <w:rPr>
                <w:rFonts w:ascii="Palatino Linotype" w:hAnsi="Palatino Linotype" w:cs="Palatino Linotype"/>
                <w:sz w:val="22"/>
                <w:szCs w:val="22"/>
              </w:rPr>
              <w:t>Durante l’a. s.</w:t>
            </w:r>
          </w:p>
        </w:tc>
        <w:tc>
          <w:tcPr>
            <w:tcW w:w="983" w:type="dxa"/>
            <w:textDirection w:val="btLr"/>
          </w:tcPr>
          <w:p w:rsidR="00D67DE2" w:rsidRDefault="009818EF">
            <w:pPr>
              <w:ind w:left="113" w:right="113"/>
              <w:jc w:val="both"/>
              <w:rPr>
                <w:rFonts w:ascii="Palatino Linotype" w:hAnsi="Palatino Linotype" w:cs="Palatino Linotype"/>
                <w:sz w:val="22"/>
                <w:szCs w:val="22"/>
              </w:rPr>
            </w:pPr>
            <w:r>
              <w:rPr>
                <w:rFonts w:ascii="Palatino Linotype" w:hAnsi="Palatino Linotype" w:cs="Palatino Linotype"/>
                <w:sz w:val="22"/>
                <w:szCs w:val="22"/>
              </w:rPr>
              <w:t>l’insegnante di psicologia</w:t>
            </w:r>
          </w:p>
        </w:tc>
      </w:tr>
      <w:tr w:rsidR="00D67DE2">
        <w:trPr>
          <w:cantSplit/>
          <w:trHeight w:val="1646"/>
        </w:trPr>
        <w:tc>
          <w:tcPr>
            <w:tcW w:w="959" w:type="dxa"/>
            <w:vMerge/>
          </w:tcPr>
          <w:p w:rsidR="00D67DE2" w:rsidRDefault="00D67DE2">
            <w:pPr>
              <w:jc w:val="both"/>
              <w:rPr>
                <w:rFonts w:ascii="Palatino Linotype" w:hAnsi="Palatino Linotype" w:cs="Palatino Linotype"/>
                <w:sz w:val="22"/>
                <w:szCs w:val="22"/>
              </w:rPr>
            </w:pPr>
          </w:p>
        </w:tc>
        <w:tc>
          <w:tcPr>
            <w:tcW w:w="1134" w:type="dxa"/>
            <w:textDirection w:val="btLr"/>
          </w:tcPr>
          <w:p w:rsidR="00D67DE2" w:rsidRDefault="009818EF">
            <w:pPr>
              <w:ind w:left="113" w:right="113"/>
              <w:jc w:val="center"/>
              <w:rPr>
                <w:rFonts w:ascii="Palatino Linotype" w:hAnsi="Palatino Linotype" w:cs="Palatino Linotype"/>
                <w:i/>
                <w:sz w:val="22"/>
                <w:szCs w:val="22"/>
              </w:rPr>
            </w:pPr>
            <w:r>
              <w:rPr>
                <w:rFonts w:ascii="Palatino Linotype" w:hAnsi="Palatino Linotype" w:cs="Palatino Linotype"/>
                <w:i/>
                <w:sz w:val="22"/>
                <w:szCs w:val="22"/>
              </w:rPr>
              <w:t>Questionario sulle competenze emotive</w:t>
            </w:r>
          </w:p>
        </w:tc>
        <w:tc>
          <w:tcPr>
            <w:tcW w:w="5812" w:type="dxa"/>
          </w:tcPr>
          <w:p w:rsidR="00D67DE2" w:rsidRDefault="009818EF">
            <w:pPr>
              <w:jc w:val="both"/>
              <w:rPr>
                <w:rFonts w:ascii="Palatino Linotype" w:hAnsi="Palatino Linotype" w:cs="Palatino Linotype"/>
              </w:rPr>
            </w:pPr>
            <w:r>
              <w:rPr>
                <w:rFonts w:ascii="Palatino Linotype" w:hAnsi="Palatino Linotype" w:cs="Palatino Linotype"/>
              </w:rPr>
              <w:t>- rifletteranno sulle proprie emozioni, sui pensieri, e sul comportamento</w:t>
            </w:r>
          </w:p>
          <w:p w:rsidR="00D67DE2" w:rsidRDefault="009818EF">
            <w:pPr>
              <w:jc w:val="both"/>
              <w:rPr>
                <w:rFonts w:ascii="Palatino Linotype" w:hAnsi="Palatino Linotype" w:cs="Palatino Linotype"/>
              </w:rPr>
            </w:pPr>
            <w:r>
              <w:rPr>
                <w:rFonts w:ascii="Palatino Linotype" w:hAnsi="Palatino Linotype" w:cs="Palatino Linotype"/>
              </w:rPr>
              <w:t>- risponderanno alle domande che riguardano le loro emozioni, i loro pensieri e il loro comportamento</w:t>
            </w:r>
          </w:p>
          <w:p w:rsidR="00D67DE2" w:rsidRDefault="00D67DE2">
            <w:pPr>
              <w:jc w:val="both"/>
              <w:rPr>
                <w:rFonts w:ascii="Palatino Linotype" w:hAnsi="Palatino Linotype" w:cs="Palatino Linotype"/>
              </w:rPr>
            </w:pPr>
          </w:p>
          <w:p w:rsidR="00D67DE2" w:rsidRDefault="00D67DE2">
            <w:pPr>
              <w:jc w:val="both"/>
              <w:rPr>
                <w:rFonts w:ascii="Palatino Linotype" w:hAnsi="Palatino Linotype" w:cs="Palatino Linotype"/>
              </w:rPr>
            </w:pPr>
          </w:p>
          <w:p w:rsidR="00D67DE2" w:rsidRDefault="00D67DE2">
            <w:pPr>
              <w:jc w:val="both"/>
              <w:rPr>
                <w:rFonts w:ascii="Palatino Linotype" w:hAnsi="Palatino Linotype" w:cs="Palatino Linotype"/>
              </w:rPr>
            </w:pPr>
          </w:p>
        </w:tc>
        <w:tc>
          <w:tcPr>
            <w:tcW w:w="748" w:type="dxa"/>
            <w:textDirection w:val="btLr"/>
          </w:tcPr>
          <w:p w:rsidR="00D67DE2" w:rsidRDefault="009818EF" w:rsidP="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X-XI</w:t>
            </w:r>
          </w:p>
        </w:tc>
        <w:tc>
          <w:tcPr>
            <w:tcW w:w="983" w:type="dxa"/>
            <w:textDirection w:val="btLr"/>
          </w:tcPr>
          <w:p w:rsidR="00D67DE2" w:rsidRDefault="009818EF">
            <w:pPr>
              <w:ind w:left="113" w:right="113"/>
              <w:jc w:val="both"/>
              <w:rPr>
                <w:rFonts w:ascii="Palatino Linotype" w:hAnsi="Palatino Linotype" w:cs="Palatino Linotype"/>
                <w:sz w:val="22"/>
                <w:szCs w:val="22"/>
              </w:rPr>
            </w:pPr>
            <w:r>
              <w:rPr>
                <w:rFonts w:ascii="Palatino Linotype" w:hAnsi="Palatino Linotype" w:cs="Palatino Linotype"/>
                <w:sz w:val="22"/>
                <w:szCs w:val="22"/>
              </w:rPr>
              <w:t>la pedagogista</w:t>
            </w:r>
          </w:p>
        </w:tc>
      </w:tr>
      <w:tr w:rsidR="00D67DE2">
        <w:trPr>
          <w:cantSplit/>
          <w:trHeight w:val="2294"/>
        </w:trPr>
        <w:tc>
          <w:tcPr>
            <w:tcW w:w="959" w:type="dxa"/>
            <w:vMerge/>
          </w:tcPr>
          <w:p w:rsidR="00D67DE2" w:rsidRDefault="00D67DE2">
            <w:pPr>
              <w:jc w:val="both"/>
              <w:rPr>
                <w:rFonts w:ascii="Palatino Linotype" w:hAnsi="Palatino Linotype" w:cs="Palatino Linotype"/>
                <w:sz w:val="22"/>
                <w:szCs w:val="22"/>
              </w:rPr>
            </w:pPr>
          </w:p>
        </w:tc>
        <w:tc>
          <w:tcPr>
            <w:tcW w:w="1134" w:type="dxa"/>
            <w:textDirection w:val="btLr"/>
          </w:tcPr>
          <w:p w:rsidR="00D67DE2" w:rsidRDefault="009818EF">
            <w:pPr>
              <w:ind w:left="113" w:right="113"/>
              <w:jc w:val="center"/>
              <w:rPr>
                <w:rFonts w:ascii="Palatino Linotype" w:hAnsi="Palatino Linotype" w:cs="Palatino Linotype"/>
                <w:i/>
                <w:sz w:val="22"/>
                <w:szCs w:val="22"/>
              </w:rPr>
            </w:pPr>
            <w:r>
              <w:rPr>
                <w:rFonts w:ascii="Palatino Linotype" w:hAnsi="Palatino Linotype" w:cs="Palatino Linotype"/>
                <w:i/>
                <w:sz w:val="22"/>
                <w:szCs w:val="22"/>
              </w:rPr>
              <w:t>Colloqui individuali – riscontro sui risultati del test DAT</w:t>
            </w:r>
          </w:p>
        </w:tc>
        <w:tc>
          <w:tcPr>
            <w:tcW w:w="5812" w:type="dxa"/>
          </w:tcPr>
          <w:p w:rsidR="00D67DE2" w:rsidRDefault="009818EF">
            <w:pPr>
              <w:jc w:val="both"/>
              <w:rPr>
                <w:rFonts w:ascii="Palatino Linotype" w:hAnsi="Palatino Linotype" w:cs="Palatino Linotype"/>
              </w:rPr>
            </w:pPr>
            <w:r>
              <w:rPr>
                <w:rFonts w:ascii="Palatino Linotype" w:hAnsi="Palatino Linotype" w:cs="Palatino Linotype"/>
              </w:rPr>
              <w:t>- rifletteranno sulle proprie competenze, interessi, affinità</w:t>
            </w:r>
          </w:p>
          <w:p w:rsidR="00D67DE2" w:rsidRDefault="009818EF">
            <w:pPr>
              <w:jc w:val="both"/>
              <w:rPr>
                <w:rFonts w:ascii="Palatino Linotype" w:hAnsi="Palatino Linotype" w:cs="Palatino Linotype"/>
              </w:rPr>
            </w:pPr>
            <w:r>
              <w:rPr>
                <w:rFonts w:ascii="Palatino Linotype" w:hAnsi="Palatino Linotype" w:cs="Palatino Linotype"/>
              </w:rPr>
              <w:t>- discuteranno con l’insegnante di psicologia sui propri risultati del test</w:t>
            </w:r>
          </w:p>
          <w:p w:rsidR="00D67DE2" w:rsidRDefault="009818EF">
            <w:pPr>
              <w:jc w:val="both"/>
              <w:rPr>
                <w:rFonts w:ascii="Palatino Linotype" w:hAnsi="Palatino Linotype" w:cs="Palatino Linotype"/>
              </w:rPr>
            </w:pPr>
            <w:r>
              <w:rPr>
                <w:rFonts w:ascii="Palatino Linotype" w:hAnsi="Palatino Linotype" w:cs="Palatino Linotype"/>
              </w:rPr>
              <w:t>- esprimeranno le proprie incertezze, dubbi e paure</w:t>
            </w:r>
          </w:p>
        </w:tc>
        <w:tc>
          <w:tcPr>
            <w:tcW w:w="748" w:type="dxa"/>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Durante l’a. s.</w:t>
            </w:r>
          </w:p>
        </w:tc>
        <w:tc>
          <w:tcPr>
            <w:tcW w:w="983" w:type="dxa"/>
            <w:textDirection w:val="btLr"/>
          </w:tcPr>
          <w:p w:rsidR="00D67DE2" w:rsidRDefault="009818EF">
            <w:pPr>
              <w:ind w:left="113" w:right="113"/>
              <w:jc w:val="center"/>
              <w:rPr>
                <w:rFonts w:ascii="Palatino Linotype" w:hAnsi="Palatino Linotype" w:cs="Palatino Linotype"/>
                <w:sz w:val="22"/>
                <w:szCs w:val="22"/>
              </w:rPr>
            </w:pPr>
            <w:r>
              <w:rPr>
                <w:rFonts w:ascii="Palatino Linotype" w:hAnsi="Palatino Linotype" w:cs="Palatino Linotype"/>
                <w:sz w:val="22"/>
                <w:szCs w:val="22"/>
              </w:rPr>
              <w:t>l’insegnante di psicologia</w:t>
            </w:r>
          </w:p>
        </w:tc>
      </w:tr>
    </w:tbl>
    <w:p w:rsidR="00D67DE2" w:rsidRDefault="00D67DE2">
      <w:pPr>
        <w:jc w:val="both"/>
        <w:rPr>
          <w:rFonts w:ascii="Palatino Linotype" w:hAnsi="Palatino Linotype" w:cs="Palatino Linotype"/>
          <w:sz w:val="22"/>
          <w:szCs w:val="22"/>
        </w:rPr>
      </w:pP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Nell’ambito del programma preventivo verranno svolti dei laboratori in collaborazione con la polizia e la Croce Rossa. Nella seguente tabella sono scritte le classi, i temi, il periodo previsto e i responsabilli per l’organizzazione di laboratori.</w:t>
      </w:r>
    </w:p>
    <w:p w:rsidR="00D67DE2" w:rsidRDefault="00D67DE2">
      <w:pPr>
        <w:jc w:val="both"/>
        <w:rPr>
          <w:rFonts w:ascii="Palatino Linotype" w:hAnsi="Palatino Linotype" w:cs="Palatino Linotype"/>
          <w:sz w:val="22"/>
          <w:szCs w:val="22"/>
        </w:rPr>
      </w:pPr>
    </w:p>
    <w:tbl>
      <w:tblPr>
        <w:tblStyle w:val="Reetkatablice"/>
        <w:tblW w:w="0" w:type="auto"/>
        <w:jc w:val="center"/>
        <w:tblLook w:val="04A0" w:firstRow="1" w:lastRow="0" w:firstColumn="1" w:lastColumn="0" w:noHBand="0" w:noVBand="1"/>
      </w:tblPr>
      <w:tblGrid>
        <w:gridCol w:w="2209"/>
        <w:gridCol w:w="2181"/>
        <w:gridCol w:w="2264"/>
        <w:gridCol w:w="2775"/>
      </w:tblGrid>
      <w:tr w:rsidR="00D67DE2">
        <w:trPr>
          <w:jc w:val="center"/>
        </w:trPr>
        <w:tc>
          <w:tcPr>
            <w:tcW w:w="2279" w:type="dxa"/>
            <w:vAlign w:val="center"/>
          </w:tcPr>
          <w:p w:rsidR="00D67DE2" w:rsidRDefault="009818EF">
            <w:pPr>
              <w:jc w:val="center"/>
              <w:rPr>
                <w:rFonts w:ascii="Palatino Linotype" w:hAnsi="Palatino Linotype" w:cs="Palatino Linotype"/>
                <w:b/>
                <w:sz w:val="24"/>
                <w:szCs w:val="24"/>
              </w:rPr>
            </w:pPr>
            <w:bookmarkStart w:id="74" w:name="_Hlk83983673"/>
            <w:bookmarkEnd w:id="73"/>
            <w:r>
              <w:rPr>
                <w:rFonts w:ascii="Palatino Linotype" w:hAnsi="Palatino Linotype" w:cs="Palatino Linotype"/>
                <w:b/>
                <w:sz w:val="24"/>
                <w:szCs w:val="24"/>
              </w:rPr>
              <w:t>CLASSE</w:t>
            </w:r>
          </w:p>
        </w:tc>
        <w:tc>
          <w:tcPr>
            <w:tcW w:w="2265" w:type="dxa"/>
            <w:vAlign w:val="center"/>
          </w:tcPr>
          <w:p w:rsidR="00D67DE2" w:rsidRDefault="009818EF">
            <w:pPr>
              <w:jc w:val="center"/>
              <w:rPr>
                <w:rFonts w:ascii="Palatino Linotype" w:hAnsi="Palatino Linotype" w:cs="Palatino Linotype"/>
                <w:b/>
                <w:sz w:val="24"/>
                <w:szCs w:val="24"/>
              </w:rPr>
            </w:pPr>
            <w:r>
              <w:rPr>
                <w:rFonts w:ascii="Palatino Linotype" w:hAnsi="Palatino Linotype" w:cs="Palatino Linotype"/>
                <w:b/>
                <w:sz w:val="24"/>
                <w:szCs w:val="24"/>
              </w:rPr>
              <w:t>TEMA</w:t>
            </w:r>
          </w:p>
        </w:tc>
        <w:tc>
          <w:tcPr>
            <w:tcW w:w="2109" w:type="dxa"/>
            <w:vAlign w:val="center"/>
          </w:tcPr>
          <w:p w:rsidR="00D67DE2" w:rsidRDefault="009818EF">
            <w:pPr>
              <w:jc w:val="center"/>
              <w:rPr>
                <w:rFonts w:ascii="Palatino Linotype" w:hAnsi="Palatino Linotype" w:cs="Palatino Linotype"/>
                <w:b/>
                <w:sz w:val="24"/>
                <w:szCs w:val="24"/>
              </w:rPr>
            </w:pPr>
            <w:r>
              <w:rPr>
                <w:rFonts w:ascii="Palatino Linotype" w:hAnsi="Palatino Linotype" w:cs="Palatino Linotype"/>
                <w:b/>
                <w:sz w:val="24"/>
                <w:szCs w:val="24"/>
              </w:rPr>
              <w:t>PERIODO DI REALIZZAZIONE</w:t>
            </w:r>
          </w:p>
        </w:tc>
        <w:tc>
          <w:tcPr>
            <w:tcW w:w="2836" w:type="dxa"/>
            <w:vAlign w:val="center"/>
          </w:tcPr>
          <w:p w:rsidR="00D67DE2" w:rsidRDefault="009818EF">
            <w:pPr>
              <w:jc w:val="center"/>
              <w:rPr>
                <w:rFonts w:ascii="Palatino Linotype" w:hAnsi="Palatino Linotype" w:cs="Palatino Linotype"/>
                <w:b/>
                <w:sz w:val="24"/>
                <w:szCs w:val="24"/>
              </w:rPr>
            </w:pPr>
            <w:r>
              <w:rPr>
                <w:rFonts w:ascii="Palatino Linotype" w:hAnsi="Palatino Linotype" w:cs="Palatino Linotype"/>
                <w:b/>
                <w:sz w:val="24"/>
                <w:szCs w:val="24"/>
              </w:rPr>
              <w:t>RESPONSABILI</w:t>
            </w:r>
          </w:p>
        </w:tc>
      </w:tr>
      <w:tr w:rsidR="00D67DE2">
        <w:trPr>
          <w:jc w:val="center"/>
        </w:trPr>
        <w:tc>
          <w:tcPr>
            <w:tcW w:w="2279"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 LICEO</w:t>
            </w:r>
          </w:p>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 PAT</w:t>
            </w:r>
          </w:p>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 ECON</w:t>
            </w:r>
          </w:p>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 FISIO/ESTE</w:t>
            </w:r>
          </w:p>
        </w:tc>
        <w:tc>
          <w:tcPr>
            <w:tcW w:w="2265" w:type="dxa"/>
            <w:vAlign w:val="center"/>
          </w:tcPr>
          <w:p w:rsidR="00D67DE2" w:rsidRDefault="009818EF">
            <w:pPr>
              <w:jc w:val="center"/>
              <w:rPr>
                <w:rFonts w:ascii="Palatino Linotype" w:hAnsi="Palatino Linotype" w:cs="Palatino Linotype"/>
                <w:i/>
                <w:iCs/>
                <w:sz w:val="21"/>
                <w:szCs w:val="21"/>
              </w:rPr>
            </w:pPr>
            <w:r>
              <w:rPr>
                <w:rFonts w:ascii="Palatino Linotype" w:hAnsi="Palatino Linotype" w:cs="Palatino Linotype"/>
                <w:i/>
                <w:iCs/>
                <w:sz w:val="21"/>
                <w:szCs w:val="21"/>
              </w:rPr>
              <w:t>Zdrav za 5!</w:t>
            </w:r>
          </w:p>
        </w:tc>
        <w:tc>
          <w:tcPr>
            <w:tcW w:w="2109" w:type="dxa"/>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in accordo con la CR</w:t>
            </w:r>
          </w:p>
        </w:tc>
        <w:tc>
          <w:tcPr>
            <w:tcW w:w="2836"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MUP e CR</w:t>
            </w:r>
          </w:p>
        </w:tc>
      </w:tr>
      <w:tr w:rsidR="00D67DE2">
        <w:trPr>
          <w:jc w:val="center"/>
        </w:trPr>
        <w:tc>
          <w:tcPr>
            <w:tcW w:w="2279"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II LICEO</w:t>
            </w:r>
          </w:p>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II PAT</w:t>
            </w:r>
          </w:p>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II ECON</w:t>
            </w:r>
          </w:p>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II FISIO/ESTE</w:t>
            </w:r>
          </w:p>
        </w:tc>
        <w:tc>
          <w:tcPr>
            <w:tcW w:w="2265" w:type="dxa"/>
            <w:vAlign w:val="center"/>
          </w:tcPr>
          <w:p w:rsidR="00D67DE2" w:rsidRDefault="009818EF">
            <w:pPr>
              <w:jc w:val="center"/>
              <w:rPr>
                <w:rFonts w:ascii="Palatino Linotype" w:hAnsi="Palatino Linotype" w:cs="Palatino Linotype"/>
                <w:i/>
                <w:iCs/>
                <w:sz w:val="21"/>
                <w:szCs w:val="21"/>
                <w:lang w:val="hr-HR"/>
              </w:rPr>
            </w:pPr>
            <w:r>
              <w:rPr>
                <w:rFonts w:ascii="Palatino Linotype" w:hAnsi="Palatino Linotype" w:cs="Palatino Linotype"/>
                <w:i/>
                <w:iCs/>
                <w:sz w:val="21"/>
                <w:szCs w:val="21"/>
              </w:rPr>
              <w:t xml:space="preserve">„Tko se to šali s mojim </w:t>
            </w:r>
            <w:proofErr w:type="gramStart"/>
            <w:r>
              <w:rPr>
                <w:rFonts w:ascii="Palatino Linotype" w:hAnsi="Palatino Linotype" w:cs="Palatino Linotype"/>
                <w:i/>
                <w:iCs/>
                <w:sz w:val="21"/>
                <w:szCs w:val="21"/>
              </w:rPr>
              <w:t>podacima“</w:t>
            </w:r>
            <w:proofErr w:type="gramEnd"/>
            <w:r>
              <w:rPr>
                <w:rFonts w:ascii="Palatino Linotype" w:hAnsi="Palatino Linotype" w:cs="Palatino Linotype"/>
                <w:i/>
                <w:iCs/>
                <w:sz w:val="21"/>
                <w:szCs w:val="21"/>
                <w:lang w:val="hr-HR"/>
              </w:rPr>
              <w:t>/ “Chi sta giocando con i nostri dati?”</w:t>
            </w:r>
          </w:p>
        </w:tc>
        <w:tc>
          <w:tcPr>
            <w:tcW w:w="2109" w:type="dxa"/>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in accordo con la CR</w:t>
            </w:r>
          </w:p>
        </w:tc>
        <w:tc>
          <w:tcPr>
            <w:tcW w:w="2836"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MUP</w:t>
            </w:r>
          </w:p>
        </w:tc>
      </w:tr>
      <w:tr w:rsidR="00D67DE2">
        <w:trPr>
          <w:jc w:val="center"/>
        </w:trPr>
        <w:tc>
          <w:tcPr>
            <w:tcW w:w="2279"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III LICEO</w:t>
            </w:r>
          </w:p>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III PAT</w:t>
            </w:r>
          </w:p>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III ECON</w:t>
            </w:r>
          </w:p>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III FIISIO/ESTE</w:t>
            </w:r>
          </w:p>
        </w:tc>
        <w:tc>
          <w:tcPr>
            <w:tcW w:w="2265" w:type="dxa"/>
            <w:vAlign w:val="center"/>
          </w:tcPr>
          <w:p w:rsidR="00D67DE2" w:rsidRDefault="009818EF">
            <w:pPr>
              <w:jc w:val="center"/>
              <w:rPr>
                <w:rFonts w:ascii="Palatino Linotype" w:hAnsi="Palatino Linotype" w:cs="Palatino Linotype"/>
                <w:i/>
                <w:iCs/>
                <w:sz w:val="21"/>
                <w:szCs w:val="21"/>
              </w:rPr>
            </w:pPr>
            <w:r>
              <w:rPr>
                <w:rFonts w:ascii="Palatino Linotype" w:hAnsi="Palatino Linotype" w:cs="Palatino Linotype"/>
                <w:i/>
                <w:iCs/>
                <w:sz w:val="21"/>
                <w:szCs w:val="21"/>
              </w:rPr>
              <w:t>Traffico di esseri umani</w:t>
            </w:r>
          </w:p>
        </w:tc>
        <w:tc>
          <w:tcPr>
            <w:tcW w:w="2109" w:type="dxa"/>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in accordo con la CR</w:t>
            </w:r>
          </w:p>
        </w:tc>
        <w:tc>
          <w:tcPr>
            <w:tcW w:w="2836"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MUP e CR</w:t>
            </w:r>
          </w:p>
        </w:tc>
      </w:tr>
      <w:tr w:rsidR="00D67DE2">
        <w:trPr>
          <w:jc w:val="center"/>
        </w:trPr>
        <w:tc>
          <w:tcPr>
            <w:tcW w:w="2279"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IV LICEO</w:t>
            </w:r>
          </w:p>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IV PAT</w:t>
            </w:r>
          </w:p>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IV FISIO/ESTE</w:t>
            </w:r>
          </w:p>
        </w:tc>
        <w:tc>
          <w:tcPr>
            <w:tcW w:w="2265" w:type="dxa"/>
            <w:vAlign w:val="center"/>
          </w:tcPr>
          <w:p w:rsidR="00D67DE2" w:rsidRDefault="009818EF">
            <w:pPr>
              <w:jc w:val="center"/>
              <w:rPr>
                <w:rFonts w:ascii="Palatino Linotype" w:hAnsi="Palatino Linotype" w:cs="Palatino Linotype"/>
                <w:i/>
                <w:iCs/>
                <w:sz w:val="21"/>
                <w:szCs w:val="21"/>
              </w:rPr>
            </w:pPr>
            <w:r>
              <w:rPr>
                <w:rFonts w:ascii="Palatino Linotype" w:hAnsi="Palatino Linotype" w:cs="Palatino Linotype"/>
                <w:i/>
                <w:iCs/>
                <w:sz w:val="21"/>
                <w:szCs w:val="21"/>
              </w:rPr>
              <w:t>Conferenza sulla donazione</w:t>
            </w:r>
            <w:r>
              <w:rPr>
                <w:rFonts w:ascii="Palatino Linotype" w:hAnsi="Palatino Linotype" w:cs="Palatino Linotype"/>
                <w:i/>
                <w:sz w:val="21"/>
                <w:szCs w:val="21"/>
              </w:rPr>
              <w:t xml:space="preserve"> </w:t>
            </w:r>
            <w:r>
              <w:rPr>
                <w:rFonts w:ascii="Palatino Linotype" w:hAnsi="Palatino Linotype" w:cs="Palatino Linotype"/>
                <w:i/>
                <w:iCs/>
                <w:sz w:val="21"/>
                <w:szCs w:val="21"/>
              </w:rPr>
              <w:t>del sangue</w:t>
            </w:r>
          </w:p>
        </w:tc>
        <w:tc>
          <w:tcPr>
            <w:tcW w:w="2109" w:type="dxa"/>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in accordo con la CR</w:t>
            </w:r>
          </w:p>
        </w:tc>
        <w:tc>
          <w:tcPr>
            <w:tcW w:w="2836"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CR</w:t>
            </w:r>
          </w:p>
        </w:tc>
      </w:tr>
      <w:tr w:rsidR="00D67DE2">
        <w:trPr>
          <w:jc w:val="center"/>
        </w:trPr>
        <w:tc>
          <w:tcPr>
            <w:tcW w:w="2279"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IV LICEO</w:t>
            </w:r>
          </w:p>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IV PAT</w:t>
            </w:r>
          </w:p>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IV FISIO/ESTE</w:t>
            </w:r>
          </w:p>
        </w:tc>
        <w:tc>
          <w:tcPr>
            <w:tcW w:w="2265" w:type="dxa"/>
            <w:vAlign w:val="center"/>
          </w:tcPr>
          <w:p w:rsidR="00D67DE2" w:rsidRDefault="009818EF">
            <w:pPr>
              <w:jc w:val="center"/>
              <w:rPr>
                <w:rFonts w:ascii="Palatino Linotype" w:hAnsi="Palatino Linotype" w:cs="Palatino Linotype"/>
                <w:i/>
                <w:iCs/>
                <w:sz w:val="21"/>
                <w:szCs w:val="21"/>
              </w:rPr>
            </w:pPr>
            <w:r>
              <w:rPr>
                <w:rFonts w:ascii="Palatino Linotype" w:hAnsi="Palatino Linotype" w:cs="Palatino Linotype"/>
                <w:i/>
                <w:iCs/>
                <w:sz w:val="21"/>
                <w:szCs w:val="21"/>
              </w:rPr>
              <w:t>Primo soccorso</w:t>
            </w:r>
          </w:p>
        </w:tc>
        <w:tc>
          <w:tcPr>
            <w:tcW w:w="2109" w:type="dxa"/>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in accordo con la CR</w:t>
            </w:r>
          </w:p>
        </w:tc>
        <w:tc>
          <w:tcPr>
            <w:tcW w:w="2836"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CR</w:t>
            </w:r>
          </w:p>
        </w:tc>
      </w:tr>
      <w:tr w:rsidR="00D67DE2">
        <w:trPr>
          <w:jc w:val="center"/>
        </w:trPr>
        <w:tc>
          <w:tcPr>
            <w:tcW w:w="2279"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TUTTE LE CLASSI</w:t>
            </w:r>
          </w:p>
        </w:tc>
        <w:tc>
          <w:tcPr>
            <w:tcW w:w="2265" w:type="dxa"/>
            <w:vAlign w:val="center"/>
          </w:tcPr>
          <w:p w:rsidR="00D67DE2" w:rsidRDefault="009818EF">
            <w:pPr>
              <w:jc w:val="center"/>
              <w:rPr>
                <w:rFonts w:ascii="Palatino Linotype" w:hAnsi="Palatino Linotype" w:cs="Palatino Linotype"/>
                <w:i/>
                <w:iCs/>
                <w:sz w:val="21"/>
                <w:szCs w:val="21"/>
              </w:rPr>
            </w:pPr>
            <w:r>
              <w:rPr>
                <w:rFonts w:ascii="Palatino Linotype" w:hAnsi="Palatino Linotype" w:cs="Palatino Linotype"/>
                <w:i/>
                <w:iCs/>
                <w:sz w:val="21"/>
                <w:szCs w:val="21"/>
              </w:rPr>
              <w:t>Solidarietà all’opera!</w:t>
            </w:r>
          </w:p>
        </w:tc>
        <w:tc>
          <w:tcPr>
            <w:tcW w:w="2109"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in accordo con la CR</w:t>
            </w:r>
          </w:p>
        </w:tc>
        <w:tc>
          <w:tcPr>
            <w:tcW w:w="2836"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CR</w:t>
            </w:r>
          </w:p>
        </w:tc>
      </w:tr>
      <w:tr w:rsidR="00D67DE2">
        <w:trPr>
          <w:jc w:val="center"/>
        </w:trPr>
        <w:tc>
          <w:tcPr>
            <w:tcW w:w="2279"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TUTTE LE CLASSI</w:t>
            </w:r>
          </w:p>
        </w:tc>
        <w:tc>
          <w:tcPr>
            <w:tcW w:w="2265" w:type="dxa"/>
            <w:vAlign w:val="center"/>
          </w:tcPr>
          <w:p w:rsidR="00D67DE2" w:rsidRDefault="009818EF">
            <w:pPr>
              <w:jc w:val="center"/>
              <w:rPr>
                <w:rFonts w:ascii="Palatino Linotype" w:hAnsi="Palatino Linotype" w:cs="Palatino Linotype"/>
                <w:i/>
                <w:iCs/>
                <w:sz w:val="21"/>
                <w:szCs w:val="21"/>
              </w:rPr>
            </w:pPr>
            <w:r>
              <w:rPr>
                <w:rFonts w:ascii="Palatino Linotype" w:hAnsi="Palatino Linotype" w:cs="Palatino Linotype"/>
                <w:i/>
                <w:iCs/>
                <w:sz w:val="21"/>
                <w:szCs w:val="21"/>
              </w:rPr>
              <w:t>Violenza su internet</w:t>
            </w:r>
          </w:p>
        </w:tc>
        <w:tc>
          <w:tcPr>
            <w:tcW w:w="2109"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in accordo con la CR</w:t>
            </w:r>
          </w:p>
        </w:tc>
        <w:tc>
          <w:tcPr>
            <w:tcW w:w="2836"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CR</w:t>
            </w:r>
          </w:p>
        </w:tc>
      </w:tr>
      <w:tr w:rsidR="00D67DE2">
        <w:trPr>
          <w:jc w:val="center"/>
        </w:trPr>
        <w:tc>
          <w:tcPr>
            <w:tcW w:w="2279"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TUTTE LE CLASSI</w:t>
            </w:r>
          </w:p>
        </w:tc>
        <w:tc>
          <w:tcPr>
            <w:tcW w:w="2265" w:type="dxa"/>
            <w:vAlign w:val="center"/>
          </w:tcPr>
          <w:p w:rsidR="00D67DE2" w:rsidRDefault="009818EF">
            <w:pPr>
              <w:jc w:val="center"/>
              <w:rPr>
                <w:rFonts w:ascii="Palatino Linotype" w:hAnsi="Palatino Linotype" w:cs="Palatino Linotype"/>
                <w:i/>
                <w:iCs/>
                <w:sz w:val="21"/>
                <w:szCs w:val="21"/>
              </w:rPr>
            </w:pPr>
            <w:r>
              <w:rPr>
                <w:rFonts w:ascii="Palatino Linotype" w:hAnsi="Palatino Linotype" w:cs="Palatino Linotype"/>
                <w:i/>
                <w:iCs/>
                <w:sz w:val="21"/>
                <w:szCs w:val="21"/>
              </w:rPr>
              <w:t>Bullismo</w:t>
            </w:r>
          </w:p>
        </w:tc>
        <w:tc>
          <w:tcPr>
            <w:tcW w:w="2109"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in accordo con la CR</w:t>
            </w:r>
          </w:p>
        </w:tc>
        <w:tc>
          <w:tcPr>
            <w:tcW w:w="2836" w:type="dxa"/>
            <w:vAlign w:val="center"/>
          </w:tcPr>
          <w:p w:rsidR="00D67DE2" w:rsidRDefault="009818EF">
            <w:pPr>
              <w:jc w:val="center"/>
              <w:rPr>
                <w:rFonts w:ascii="Palatino Linotype" w:hAnsi="Palatino Linotype" w:cs="Palatino Linotype"/>
                <w:sz w:val="21"/>
                <w:szCs w:val="21"/>
              </w:rPr>
            </w:pPr>
            <w:r>
              <w:rPr>
                <w:rFonts w:ascii="Palatino Linotype" w:hAnsi="Palatino Linotype" w:cs="Palatino Linotype"/>
                <w:sz w:val="21"/>
                <w:szCs w:val="21"/>
              </w:rPr>
              <w:t>CR</w:t>
            </w:r>
          </w:p>
        </w:tc>
      </w:tr>
    </w:tbl>
    <w:bookmarkEnd w:id="74"/>
    <w:p w:rsidR="00D67DE2" w:rsidRDefault="009818EF">
      <w:pPr>
        <w:jc w:val="both"/>
        <w:rPr>
          <w:rFonts w:ascii="Palatino Linotype" w:hAnsi="Palatino Linotype" w:cs="Palatino Linotype"/>
          <w:sz w:val="24"/>
          <w:szCs w:val="24"/>
        </w:rPr>
      </w:pPr>
      <w:r>
        <w:rPr>
          <w:rFonts w:ascii="Palatino Linotype" w:hAnsi="Palatino Linotype" w:cs="Palatino Linotype"/>
          <w:sz w:val="24"/>
          <w:szCs w:val="24"/>
        </w:rPr>
        <w:tab/>
      </w:r>
      <w:bookmarkEnd w:id="71"/>
    </w:p>
    <w:p w:rsidR="00D67DE2" w:rsidRDefault="009818EF">
      <w:pPr>
        <w:pStyle w:val="Naslov3"/>
        <w:rPr>
          <w:rFonts w:ascii="Palatino Linotype" w:hAnsi="Palatino Linotype" w:cs="Palatino Linotype"/>
          <w:b w:val="0"/>
          <w:i w:val="0"/>
          <w:szCs w:val="22"/>
          <w:lang w:val="hr-HR"/>
        </w:rPr>
      </w:pPr>
      <w:r>
        <w:rPr>
          <w:rFonts w:ascii="Palatino Linotype" w:hAnsi="Palatino Linotype" w:cs="Palatino Linotype"/>
          <w:b w:val="0"/>
          <w:i w:val="0"/>
          <w:szCs w:val="22"/>
        </w:rPr>
        <w:lastRenderedPageBreak/>
        <w:t>Quest'anno viene inclusa un ulteriore collaborazione con le altre istituzioni scolastiche della nostra Città, nell'ambito del Piano di azione promosso dalla stessa nel progetto di Promozione della parità dei diritti delle donne e degli uomini. I nostri alunni assieme ai loro docenti parteciperanno alle iniziative organizzate a livello cittadino. Le prime tra queste (come ad esempio la proiezione al teatro Gandusio di un film incentrato sul tema), sono in programma per l'ultima settimana di ottobre, già proclamata settimana della promozione della parità delle donne e degli uomini.</w:t>
      </w:r>
      <w:r>
        <w:rPr>
          <w:rFonts w:ascii="Palatino Linotype" w:hAnsi="Palatino Linotype" w:cs="Palatino Linotype"/>
          <w:b w:val="0"/>
          <w:i w:val="0"/>
          <w:szCs w:val="22"/>
          <w:lang w:val="hr-HR"/>
        </w:rPr>
        <w:t xml:space="preserve"> Inoltre, il gruppo del dibattito organizzerà delle attività (dibattito ed altro) per sensibilizzare la scolaresca verso questo tema.</w:t>
      </w:r>
    </w:p>
    <w:p w:rsidR="00D67DE2" w:rsidRDefault="00D67DE2">
      <w:pPr>
        <w:rPr>
          <w:rFonts w:ascii="Palatino Linotype" w:hAnsi="Palatino Linotype" w:cs="Palatino Linotype"/>
          <w:sz w:val="22"/>
          <w:szCs w:val="22"/>
        </w:rPr>
      </w:pPr>
    </w:p>
    <w:p w:rsidR="00D67DE2" w:rsidRDefault="00D67DE2">
      <w:pPr>
        <w:rPr>
          <w:rFonts w:ascii="Palatino Linotype" w:hAnsi="Palatino Linotype" w:cs="Palatino Linotype"/>
          <w:sz w:val="22"/>
          <w:szCs w:val="22"/>
        </w:rPr>
      </w:pPr>
    </w:p>
    <w:p w:rsidR="00D67DE2" w:rsidRDefault="009818EF">
      <w:pPr>
        <w:pStyle w:val="Naslov3"/>
        <w:rPr>
          <w:rFonts w:ascii="Palatino Linotype" w:hAnsi="Palatino Linotype" w:cs="Palatino Linotype"/>
          <w:szCs w:val="22"/>
        </w:rPr>
      </w:pPr>
      <w:r>
        <w:rPr>
          <w:rFonts w:ascii="Palatino Linotype" w:hAnsi="Palatino Linotype" w:cs="Palatino Linotype"/>
          <w:szCs w:val="22"/>
        </w:rPr>
        <w:t>9.1.1.  Consulenza psicopedagogica</w:t>
      </w:r>
      <w:bookmarkEnd w:id="72"/>
    </w:p>
    <w:p w:rsidR="00D67DE2" w:rsidRDefault="00D67DE2">
      <w:pPr>
        <w:jc w:val="both"/>
        <w:rPr>
          <w:rFonts w:ascii="Palatino Linotype" w:hAnsi="Palatino Linotype" w:cs="Palatino Linotype"/>
          <w:b/>
          <w:sz w:val="22"/>
          <w:szCs w:val="22"/>
          <w:u w:val="single"/>
        </w:rPr>
      </w:pP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xml:space="preserve">La consulenza psicopedagogica è un servizio qualificato di consulenza che rappresenta uno spazio di ascolto e sostegno per tutti coloro che dovessero trovarsi in difficoltà per diversi tipi di problematiche. </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Gli alunni possono riscontrare i problemi di adattamento nella scuola, difficoltà nell'apprendimento e nel proseguire il percorso di studi intrapreso, difficoltà nella scelta professionale e disagi di carattere più personale, come problemi di scarsa motivazione, di bassa autostima, difficoltà nell'affrontare le diverse situazioni, quindi problemi relazionali, familiari, sociali ed emotivi.</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ab/>
        <w:t xml:space="preserve">Siccome la scuola non ha diritto al posto di lavoro da psicologo, questa consulenza psicologica verrà realizzata parzialmente </w:t>
      </w:r>
      <w:proofErr w:type="gramStart"/>
      <w:r>
        <w:rPr>
          <w:rFonts w:ascii="Palatino Linotype" w:hAnsi="Palatino Linotype" w:cs="Palatino Linotype"/>
          <w:sz w:val="22"/>
          <w:szCs w:val="22"/>
        </w:rPr>
        <w:t>dalla</w:t>
      </w:r>
      <w:r>
        <w:rPr>
          <w:rFonts w:ascii="Palatino Linotype" w:hAnsi="Palatino Linotype" w:cs="Palatino Linotype"/>
          <w:sz w:val="22"/>
          <w:szCs w:val="22"/>
          <w:lang w:val="hr-HR"/>
        </w:rPr>
        <w:t xml:space="preserve"> </w:t>
      </w:r>
      <w:r>
        <w:rPr>
          <w:rFonts w:ascii="Palatino Linotype" w:hAnsi="Palatino Linotype" w:cs="Palatino Linotype"/>
          <w:sz w:val="22"/>
          <w:szCs w:val="22"/>
        </w:rPr>
        <w:t xml:space="preserve"> pedagogista</w:t>
      </w:r>
      <w:proofErr w:type="gramEnd"/>
      <w:r>
        <w:rPr>
          <w:rFonts w:ascii="Palatino Linotype" w:hAnsi="Palatino Linotype" w:cs="Palatino Linotype"/>
          <w:sz w:val="22"/>
          <w:szCs w:val="22"/>
        </w:rPr>
        <w:t>.</w:t>
      </w:r>
    </w:p>
    <w:p w:rsidR="00D67DE2" w:rsidRDefault="00D67DE2">
      <w:pPr>
        <w:jc w:val="both"/>
        <w:rPr>
          <w:rFonts w:ascii="Palatino Linotype" w:hAnsi="Palatino Linotype" w:cs="Palatino Linotype"/>
          <w:sz w:val="22"/>
          <w:szCs w:val="22"/>
        </w:rPr>
      </w:pPr>
    </w:p>
    <w:p w:rsidR="00D67DE2" w:rsidRDefault="00D67DE2">
      <w:pPr>
        <w:pStyle w:val="Naslov8"/>
        <w:rPr>
          <w:rFonts w:ascii="Palatino Linotype" w:hAnsi="Palatino Linotype" w:cs="Palatino Linotype"/>
          <w:sz w:val="22"/>
          <w:szCs w:val="22"/>
          <w:lang w:val="it-IT"/>
        </w:rPr>
      </w:pPr>
    </w:p>
    <w:p w:rsidR="00D67DE2" w:rsidRDefault="009818EF">
      <w:pPr>
        <w:pStyle w:val="Naslov8"/>
        <w:rPr>
          <w:rFonts w:ascii="Palatino Linotype" w:hAnsi="Palatino Linotype" w:cs="Palatino Linotype"/>
          <w:b/>
          <w:sz w:val="24"/>
          <w:szCs w:val="24"/>
          <w:lang w:val="it-IT"/>
        </w:rPr>
      </w:pPr>
      <w:bookmarkStart w:id="75" w:name="_Toc53134505"/>
      <w:r>
        <w:rPr>
          <w:rFonts w:ascii="Palatino Linotype" w:hAnsi="Palatino Linotype" w:cs="Palatino Linotype"/>
          <w:b/>
          <w:sz w:val="24"/>
          <w:szCs w:val="24"/>
          <w:lang w:val="it-IT"/>
        </w:rPr>
        <w:t>10.</w:t>
      </w:r>
      <w:r>
        <w:rPr>
          <w:rFonts w:ascii="Palatino Linotype" w:hAnsi="Palatino Linotype" w:cs="Palatino Linotype"/>
          <w:b/>
          <w:sz w:val="24"/>
          <w:szCs w:val="24"/>
          <w:lang w:val="it-IT"/>
        </w:rPr>
        <w:tab/>
        <w:t>PIANI DI LAVORO</w:t>
      </w:r>
      <w:bookmarkEnd w:id="75"/>
    </w:p>
    <w:p w:rsidR="00D67DE2" w:rsidRDefault="00D67DE2">
      <w:pPr>
        <w:pStyle w:val="Naslov"/>
        <w:jc w:val="both"/>
        <w:rPr>
          <w:rFonts w:ascii="Palatino Linotype" w:hAnsi="Palatino Linotype" w:cs="Palatino Linotype"/>
          <w:b w:val="0"/>
          <w:bCs/>
          <w:sz w:val="22"/>
          <w:szCs w:val="22"/>
          <w:lang w:val="it-IT"/>
        </w:rPr>
      </w:pPr>
    </w:p>
    <w:p w:rsidR="00D67DE2" w:rsidRDefault="009818EF">
      <w:pPr>
        <w:pStyle w:val="Naslov2"/>
        <w:rPr>
          <w:rFonts w:ascii="Palatino Linotype" w:hAnsi="Palatino Linotype" w:cs="Palatino Linotype"/>
          <w:sz w:val="22"/>
          <w:szCs w:val="22"/>
        </w:rPr>
      </w:pPr>
      <w:bookmarkStart w:id="76" w:name="_Toc53134506"/>
      <w:r>
        <w:rPr>
          <w:rFonts w:ascii="Palatino Linotype" w:hAnsi="Palatino Linotype" w:cs="Palatino Linotype"/>
          <w:sz w:val="22"/>
          <w:szCs w:val="22"/>
        </w:rPr>
        <w:t>10.1.   Consiglio docenti</w:t>
      </w:r>
      <w:bookmarkEnd w:id="76"/>
    </w:p>
    <w:p w:rsidR="00D67DE2" w:rsidRDefault="009818EF">
      <w:pPr>
        <w:pStyle w:val="Tijeloteksta3"/>
        <w:jc w:val="both"/>
        <w:rPr>
          <w:rFonts w:ascii="Palatino Linotype" w:hAnsi="Palatino Linotype" w:cs="Palatino Linotype"/>
          <w:sz w:val="22"/>
          <w:szCs w:val="22"/>
        </w:rPr>
      </w:pPr>
      <w:r>
        <w:rPr>
          <w:rFonts w:ascii="Palatino Linotype" w:hAnsi="Palatino Linotype" w:cs="Palatino Linotype"/>
          <w:sz w:val="22"/>
          <w:szCs w:val="22"/>
        </w:rPr>
        <w:t>Nel corso dell’anno scolastico 202</w:t>
      </w:r>
      <w:r>
        <w:rPr>
          <w:rFonts w:ascii="Palatino Linotype" w:hAnsi="Palatino Linotype" w:cs="Palatino Linotype"/>
          <w:sz w:val="22"/>
          <w:szCs w:val="22"/>
          <w:lang w:val="hr-HR"/>
        </w:rPr>
        <w:t>2</w:t>
      </w:r>
      <w:r>
        <w:rPr>
          <w:rFonts w:ascii="Palatino Linotype" w:hAnsi="Palatino Linotype" w:cs="Palatino Linotype"/>
          <w:sz w:val="22"/>
          <w:szCs w:val="22"/>
        </w:rPr>
        <w:t>/2</w:t>
      </w:r>
      <w:r>
        <w:rPr>
          <w:rFonts w:ascii="Palatino Linotype" w:hAnsi="Palatino Linotype" w:cs="Palatino Linotype"/>
          <w:sz w:val="22"/>
          <w:szCs w:val="22"/>
          <w:lang w:val="hr-HR"/>
        </w:rPr>
        <w:t>3</w:t>
      </w:r>
      <w:r>
        <w:rPr>
          <w:rFonts w:ascii="Palatino Linotype" w:hAnsi="Palatino Linotype" w:cs="Palatino Linotype"/>
          <w:sz w:val="22"/>
          <w:szCs w:val="22"/>
        </w:rPr>
        <w:t xml:space="preserve"> si pianifica circa una ventina di sedute del Consiglio docenti.</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Alle sedute del Consiglio didattico si discuterà di quanto segue:</w:t>
      </w:r>
    </w:p>
    <w:p w:rsidR="00D67DE2" w:rsidRDefault="00D67DE2">
      <w:pPr>
        <w:pStyle w:val="Naslov"/>
        <w:jc w:val="both"/>
        <w:rPr>
          <w:rFonts w:ascii="Palatino Linotype" w:eastAsia="SimSun" w:hAnsi="Palatino Linotype" w:cs="Palatino Linotype"/>
          <w:sz w:val="22"/>
          <w:szCs w:val="22"/>
          <w:lang w:val="it-IT"/>
        </w:rPr>
      </w:pPr>
    </w:p>
    <w:p w:rsidR="00D67DE2" w:rsidRDefault="009818EF">
      <w:pPr>
        <w:suppressLineNumbers/>
        <w:ind w:right="-51"/>
        <w:jc w:val="both"/>
        <w:rPr>
          <w:rFonts w:ascii="Palatino Linotype" w:hAnsi="Palatino Linotype" w:cs="Palatino Linotype"/>
          <w:b/>
          <w:sz w:val="22"/>
          <w:szCs w:val="22"/>
        </w:rPr>
      </w:pPr>
      <w:r>
        <w:rPr>
          <w:rFonts w:ascii="Palatino Linotype" w:hAnsi="Palatino Linotype" w:cs="Palatino Linotype"/>
          <w:b/>
          <w:sz w:val="22"/>
          <w:szCs w:val="22"/>
        </w:rPr>
        <w:t>Settembre</w:t>
      </w:r>
    </w:p>
    <w:p w:rsidR="00D67DE2" w:rsidRDefault="009818EF">
      <w:pPr>
        <w:numPr>
          <w:ilvl w:val="0"/>
          <w:numId w:val="12"/>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Calendario di lavoro (proposta);</w:t>
      </w:r>
    </w:p>
    <w:p w:rsidR="00D67DE2" w:rsidRDefault="009818EF">
      <w:pPr>
        <w:numPr>
          <w:ilvl w:val="0"/>
          <w:numId w:val="12"/>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Organizzazione dell’insegnamento e distribuzione del fondo ore;</w:t>
      </w:r>
    </w:p>
    <w:p w:rsidR="00D67DE2" w:rsidRDefault="009818EF">
      <w:pPr>
        <w:numPr>
          <w:ilvl w:val="0"/>
          <w:numId w:val="12"/>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Revisione dell’Atto interno sulla definizione dei criteri di assegnazione del giudizio sulla condotta degli alunni;</w:t>
      </w:r>
    </w:p>
    <w:p w:rsidR="00D67DE2" w:rsidRDefault="009818EF">
      <w:pPr>
        <w:numPr>
          <w:ilvl w:val="0"/>
          <w:numId w:val="12"/>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Nomina dei capiclasse, nomina dei presidenti degli attivi;</w:t>
      </w:r>
    </w:p>
    <w:p w:rsidR="00D67DE2" w:rsidRDefault="009818EF">
      <w:pPr>
        <w:numPr>
          <w:ilvl w:val="0"/>
          <w:numId w:val="12"/>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Preparativi per il lavoro con il Registro elettronico;</w:t>
      </w:r>
    </w:p>
    <w:p w:rsidR="00D67DE2" w:rsidRDefault="009818EF">
      <w:pPr>
        <w:numPr>
          <w:ilvl w:val="0"/>
          <w:numId w:val="12"/>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Piano e programma di aggiornamento dei docenti/attivi;</w:t>
      </w:r>
    </w:p>
    <w:p w:rsidR="00D67DE2" w:rsidRDefault="009818EF">
      <w:pPr>
        <w:numPr>
          <w:ilvl w:val="0"/>
          <w:numId w:val="12"/>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Organizzazione delle lezioni opzionali, facoltative, aggiuntive e suppletive;</w:t>
      </w:r>
    </w:p>
    <w:p w:rsidR="00D67DE2" w:rsidRDefault="009818EF">
      <w:pPr>
        <w:numPr>
          <w:ilvl w:val="0"/>
          <w:numId w:val="12"/>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Organizzazione delle attività libere;</w:t>
      </w:r>
    </w:p>
    <w:p w:rsidR="00D67DE2" w:rsidRDefault="009818EF">
      <w:pPr>
        <w:numPr>
          <w:ilvl w:val="0"/>
          <w:numId w:val="12"/>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Approvazione del Curricolo scolastico e stesura del Piano e programma di lavoro per l’anno scolastico 202</w:t>
      </w:r>
      <w:r>
        <w:rPr>
          <w:rFonts w:ascii="Palatino Linotype" w:hAnsi="Palatino Linotype" w:cs="Palatino Linotype"/>
          <w:sz w:val="22"/>
          <w:szCs w:val="22"/>
          <w:lang w:val="hr-HR"/>
        </w:rPr>
        <w:t>2</w:t>
      </w:r>
      <w:r>
        <w:rPr>
          <w:rFonts w:ascii="Palatino Linotype" w:hAnsi="Palatino Linotype" w:cs="Palatino Linotype"/>
          <w:sz w:val="22"/>
          <w:szCs w:val="22"/>
        </w:rPr>
        <w:t>/2</w:t>
      </w:r>
      <w:r>
        <w:rPr>
          <w:rFonts w:ascii="Palatino Linotype" w:hAnsi="Palatino Linotype" w:cs="Palatino Linotype"/>
          <w:sz w:val="22"/>
          <w:szCs w:val="22"/>
          <w:lang w:val="hr-HR"/>
        </w:rPr>
        <w:t>3</w:t>
      </w:r>
      <w:r>
        <w:rPr>
          <w:rFonts w:ascii="Palatino Linotype" w:hAnsi="Palatino Linotype" w:cs="Palatino Linotype"/>
          <w:sz w:val="22"/>
          <w:szCs w:val="22"/>
        </w:rPr>
        <w:t>;</w:t>
      </w:r>
    </w:p>
    <w:p w:rsidR="00D67DE2" w:rsidRDefault="009818EF">
      <w:pPr>
        <w:numPr>
          <w:ilvl w:val="0"/>
          <w:numId w:val="12"/>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Informazioni sul Regolamento sui criteri di emanazione delle misure pedagogiche;</w:t>
      </w:r>
    </w:p>
    <w:p w:rsidR="00D67DE2" w:rsidRDefault="009818EF">
      <w:pPr>
        <w:pStyle w:val="Naslov"/>
        <w:jc w:val="both"/>
        <w:rPr>
          <w:rFonts w:ascii="Palatino Linotype" w:eastAsia="SimSun" w:hAnsi="Palatino Linotype" w:cs="Palatino Linotype"/>
          <w:sz w:val="22"/>
          <w:szCs w:val="22"/>
          <w:lang w:val="it-IT"/>
        </w:rPr>
      </w:pPr>
      <w:r>
        <w:rPr>
          <w:rFonts w:ascii="Palatino Linotype" w:eastAsia="SimSun" w:hAnsi="Palatino Linotype" w:cs="Palatino Linotype"/>
          <w:sz w:val="22"/>
          <w:szCs w:val="22"/>
          <w:lang w:val="it-IT"/>
        </w:rPr>
        <w:t>Ottobre</w:t>
      </w:r>
      <w:r>
        <w:rPr>
          <w:rFonts w:ascii="Palatino Linotype" w:eastAsia="SimSun" w:hAnsi="Palatino Linotype" w:cs="Palatino Linotype"/>
          <w:sz w:val="22"/>
          <w:szCs w:val="22"/>
        </w:rPr>
        <w:t>/</w:t>
      </w:r>
      <w:proofErr w:type="gramStart"/>
      <w:r>
        <w:rPr>
          <w:rFonts w:ascii="Palatino Linotype" w:eastAsia="SimSun" w:hAnsi="Palatino Linotype" w:cs="Palatino Linotype"/>
          <w:sz w:val="22"/>
          <w:szCs w:val="22"/>
          <w:lang w:val="it-IT"/>
        </w:rPr>
        <w:t>Novembre</w:t>
      </w:r>
      <w:proofErr w:type="gramEnd"/>
      <w:r>
        <w:rPr>
          <w:rFonts w:ascii="Palatino Linotype" w:eastAsia="SimSun" w:hAnsi="Palatino Linotype" w:cs="Palatino Linotype"/>
          <w:sz w:val="22"/>
          <w:szCs w:val="22"/>
          <w:lang w:val="it-IT"/>
        </w:rPr>
        <w:t>/Dicembre</w:t>
      </w:r>
    </w:p>
    <w:p w:rsidR="00D67DE2" w:rsidRDefault="009818EF">
      <w:pPr>
        <w:numPr>
          <w:ilvl w:val="0"/>
          <w:numId w:val="13"/>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Programma scolastico di prevenzione;</w:t>
      </w:r>
    </w:p>
    <w:p w:rsidR="00D67DE2" w:rsidRDefault="009818EF">
      <w:pPr>
        <w:numPr>
          <w:ilvl w:val="0"/>
          <w:numId w:val="13"/>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Organizzazione dei viaggi di studio/gite scolastiche</w:t>
      </w:r>
      <w:r>
        <w:rPr>
          <w:rFonts w:ascii="Palatino Linotype" w:hAnsi="Palatino Linotype" w:cs="Palatino Linotype"/>
          <w:sz w:val="22"/>
          <w:szCs w:val="22"/>
          <w:lang w:val="hr-HR"/>
        </w:rPr>
        <w:t xml:space="preserve">, di </w:t>
      </w:r>
      <w:r>
        <w:rPr>
          <w:rFonts w:ascii="Palatino Linotype" w:hAnsi="Palatino Linotype" w:cs="Palatino Linotype"/>
          <w:sz w:val="22"/>
          <w:szCs w:val="22"/>
        </w:rPr>
        <w:t>attività extradidattiche</w:t>
      </w:r>
      <w:r>
        <w:rPr>
          <w:rFonts w:ascii="Palatino Linotype" w:hAnsi="Palatino Linotype" w:cs="Palatino Linotype"/>
          <w:sz w:val="22"/>
          <w:szCs w:val="22"/>
          <w:lang w:val="hr-HR"/>
        </w:rPr>
        <w:t>;</w:t>
      </w:r>
    </w:p>
    <w:p w:rsidR="00D67DE2" w:rsidRDefault="009818EF">
      <w:pPr>
        <w:numPr>
          <w:ilvl w:val="0"/>
          <w:numId w:val="13"/>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lastRenderedPageBreak/>
        <w:t>Analisi dei risultati conseguiti nel corso di settembre e ottobre anche in riferimento al Regolamento sulla valutazione delle alunne e degli alunni nella scuola media superiore.</w:t>
      </w:r>
    </w:p>
    <w:p w:rsidR="00D67DE2" w:rsidRDefault="009818EF">
      <w:pPr>
        <w:pStyle w:val="Naslov"/>
        <w:jc w:val="both"/>
        <w:rPr>
          <w:rFonts w:ascii="Palatino Linotype" w:eastAsia="SimSun" w:hAnsi="Palatino Linotype" w:cs="Palatino Linotype"/>
          <w:sz w:val="22"/>
          <w:szCs w:val="22"/>
          <w:lang w:val="it-IT"/>
        </w:rPr>
      </w:pPr>
      <w:r>
        <w:rPr>
          <w:rFonts w:ascii="Palatino Linotype" w:eastAsia="SimSun" w:hAnsi="Palatino Linotype" w:cs="Palatino Linotype"/>
          <w:sz w:val="22"/>
          <w:szCs w:val="22"/>
          <w:lang w:val="it-IT"/>
        </w:rPr>
        <w:t>Gennaio</w:t>
      </w:r>
      <w:r>
        <w:rPr>
          <w:rFonts w:ascii="Palatino Linotype" w:eastAsia="SimSun" w:hAnsi="Palatino Linotype" w:cs="Palatino Linotype"/>
          <w:sz w:val="22"/>
          <w:szCs w:val="22"/>
        </w:rPr>
        <w:t>/</w:t>
      </w:r>
      <w:proofErr w:type="gramStart"/>
      <w:r>
        <w:rPr>
          <w:rFonts w:ascii="Palatino Linotype" w:eastAsia="SimSun" w:hAnsi="Palatino Linotype" w:cs="Palatino Linotype"/>
          <w:sz w:val="22"/>
          <w:szCs w:val="22"/>
          <w:lang w:val="it-IT"/>
        </w:rPr>
        <w:t>Febbraio</w:t>
      </w:r>
      <w:proofErr w:type="gramEnd"/>
      <w:r>
        <w:rPr>
          <w:rFonts w:ascii="Palatino Linotype" w:eastAsia="SimSun" w:hAnsi="Palatino Linotype" w:cs="Palatino Linotype"/>
          <w:sz w:val="22"/>
          <w:szCs w:val="22"/>
          <w:lang w:val="it-IT"/>
        </w:rPr>
        <w:t>/marzo/aprile</w:t>
      </w:r>
    </w:p>
    <w:p w:rsidR="00D67DE2" w:rsidRDefault="009818EF">
      <w:pPr>
        <w:numPr>
          <w:ilvl w:val="0"/>
          <w:numId w:val="14"/>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Analisi dei risultati conseguiti alla fine del primo semestre;</w:t>
      </w:r>
    </w:p>
    <w:p w:rsidR="00D67DE2" w:rsidRDefault="009818EF">
      <w:pPr>
        <w:numPr>
          <w:ilvl w:val="0"/>
          <w:numId w:val="14"/>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Preparativi relativi alle competizioni scolastiche, a livello di Città e di Regione;</w:t>
      </w:r>
    </w:p>
    <w:p w:rsidR="00D67DE2" w:rsidRDefault="009818EF">
      <w:pPr>
        <w:numPr>
          <w:ilvl w:val="0"/>
          <w:numId w:val="14"/>
        </w:numPr>
        <w:suppressLineNumbers/>
        <w:ind w:right="-51"/>
        <w:jc w:val="both"/>
        <w:rPr>
          <w:rFonts w:ascii="Palatino Linotype" w:eastAsia="SimSun" w:hAnsi="Palatino Linotype" w:cs="Palatino Linotype"/>
          <w:sz w:val="22"/>
          <w:szCs w:val="22"/>
        </w:rPr>
      </w:pPr>
      <w:r>
        <w:rPr>
          <w:rFonts w:ascii="Palatino Linotype" w:eastAsia="SimSun" w:hAnsi="Palatino Linotype" w:cs="Palatino Linotype"/>
          <w:sz w:val="22"/>
          <w:szCs w:val="22"/>
        </w:rPr>
        <w:t>Partecipazione al</w:t>
      </w:r>
      <w:r>
        <w:rPr>
          <w:rFonts w:ascii="Palatino Linotype" w:hAnsi="Palatino Linotype" w:cs="Palatino Linotype"/>
          <w:sz w:val="22"/>
          <w:szCs w:val="22"/>
        </w:rPr>
        <w:t>le competizioni scolastiche, a livello di Città e di Regione;</w:t>
      </w:r>
    </w:p>
    <w:p w:rsidR="00D67DE2" w:rsidRDefault="009818EF">
      <w:pPr>
        <w:numPr>
          <w:ilvl w:val="0"/>
          <w:numId w:val="15"/>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Organizzazione dei viaggi di studio/gite scolastiche;</w:t>
      </w:r>
    </w:p>
    <w:p w:rsidR="00D67DE2" w:rsidRDefault="009818EF">
      <w:pPr>
        <w:numPr>
          <w:ilvl w:val="0"/>
          <w:numId w:val="15"/>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Organizzazione dell’orientamento pofessionale (classi VIII delle SEI);</w:t>
      </w:r>
    </w:p>
    <w:p w:rsidR="00D67DE2" w:rsidRDefault="009818EF">
      <w:pPr>
        <w:numPr>
          <w:ilvl w:val="0"/>
          <w:numId w:val="15"/>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Ordinazione dei testi sussidiari per il tramite dell’UI/UPT;</w:t>
      </w:r>
    </w:p>
    <w:p w:rsidR="00D67DE2" w:rsidRDefault="00D67DE2">
      <w:pPr>
        <w:suppressLineNumbers/>
        <w:ind w:right="-51"/>
        <w:jc w:val="both"/>
        <w:rPr>
          <w:rFonts w:ascii="Palatino Linotype" w:hAnsi="Palatino Linotype" w:cs="Palatino Linotype"/>
          <w:b/>
          <w:bCs/>
          <w:sz w:val="22"/>
          <w:szCs w:val="22"/>
        </w:rPr>
      </w:pPr>
    </w:p>
    <w:p w:rsidR="00D67DE2" w:rsidRDefault="009818EF">
      <w:pPr>
        <w:suppressLineNumbers/>
        <w:ind w:right="-51"/>
        <w:jc w:val="both"/>
        <w:rPr>
          <w:rFonts w:ascii="Palatino Linotype" w:hAnsi="Palatino Linotype" w:cs="Palatino Linotype"/>
          <w:b/>
          <w:bCs/>
          <w:sz w:val="22"/>
          <w:szCs w:val="22"/>
        </w:rPr>
      </w:pPr>
      <w:r>
        <w:rPr>
          <w:rFonts w:ascii="Palatino Linotype" w:hAnsi="Palatino Linotype" w:cs="Palatino Linotype"/>
          <w:b/>
          <w:bCs/>
          <w:sz w:val="22"/>
          <w:szCs w:val="22"/>
        </w:rPr>
        <w:t>Maggio/</w:t>
      </w:r>
      <w:proofErr w:type="gramStart"/>
      <w:r>
        <w:rPr>
          <w:rFonts w:ascii="Palatino Linotype" w:hAnsi="Palatino Linotype" w:cs="Palatino Linotype"/>
          <w:b/>
          <w:bCs/>
          <w:sz w:val="22"/>
          <w:szCs w:val="22"/>
        </w:rPr>
        <w:t>Giugno</w:t>
      </w:r>
      <w:proofErr w:type="gramEnd"/>
    </w:p>
    <w:p w:rsidR="00D67DE2" w:rsidRDefault="009818EF">
      <w:pPr>
        <w:numPr>
          <w:ilvl w:val="0"/>
          <w:numId w:val="15"/>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Decreto sul lavoro prolungato;</w:t>
      </w:r>
    </w:p>
    <w:p w:rsidR="00D67DE2" w:rsidRDefault="009818EF">
      <w:pPr>
        <w:numPr>
          <w:ilvl w:val="0"/>
          <w:numId w:val="15"/>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Organizzazione della maturità statale;</w:t>
      </w:r>
    </w:p>
    <w:p w:rsidR="00D67DE2" w:rsidRDefault="009818EF">
      <w:pPr>
        <w:numPr>
          <w:ilvl w:val="0"/>
          <w:numId w:val="15"/>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Organizzazione della fine dell’anno scolastico;</w:t>
      </w:r>
    </w:p>
    <w:p w:rsidR="00D67DE2" w:rsidRDefault="009818EF">
      <w:pPr>
        <w:numPr>
          <w:ilvl w:val="0"/>
          <w:numId w:val="15"/>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Analisi dei risultati alla sessione estiva della difesa del lavoro finale;</w:t>
      </w:r>
    </w:p>
    <w:p w:rsidR="00D67DE2" w:rsidRDefault="009818EF">
      <w:pPr>
        <w:numPr>
          <w:ilvl w:val="0"/>
          <w:numId w:val="15"/>
        </w:numPr>
        <w:suppressLineNumbers/>
        <w:ind w:right="-51"/>
        <w:jc w:val="both"/>
        <w:rPr>
          <w:rFonts w:ascii="Palatino Linotype" w:hAnsi="Palatino Linotype" w:cs="Palatino Linotype"/>
          <w:i/>
          <w:iCs/>
          <w:sz w:val="22"/>
          <w:szCs w:val="22"/>
        </w:rPr>
      </w:pPr>
      <w:r>
        <w:rPr>
          <w:rFonts w:ascii="Palatino Linotype" w:hAnsi="Palatino Linotype" w:cs="Palatino Linotype"/>
          <w:sz w:val="22"/>
          <w:szCs w:val="22"/>
        </w:rPr>
        <w:t>Analisi dei risultati conseguiti nel corso dell’anno scolastico 202</w:t>
      </w:r>
      <w:r w:rsidR="00BD368E">
        <w:rPr>
          <w:rFonts w:ascii="Palatino Linotype" w:hAnsi="Palatino Linotype" w:cs="Palatino Linotype"/>
          <w:sz w:val="22"/>
          <w:szCs w:val="22"/>
        </w:rPr>
        <w:t>2</w:t>
      </w:r>
      <w:r>
        <w:rPr>
          <w:rFonts w:ascii="Palatino Linotype" w:hAnsi="Palatino Linotype" w:cs="Palatino Linotype"/>
          <w:sz w:val="22"/>
          <w:szCs w:val="22"/>
        </w:rPr>
        <w:t>/2</w:t>
      </w:r>
      <w:r w:rsidR="00BD368E">
        <w:rPr>
          <w:rFonts w:ascii="Palatino Linotype" w:hAnsi="Palatino Linotype" w:cs="Palatino Linotype"/>
          <w:sz w:val="22"/>
          <w:szCs w:val="22"/>
        </w:rPr>
        <w:t>3</w:t>
      </w:r>
      <w:r>
        <w:rPr>
          <w:rFonts w:ascii="Palatino Linotype" w:hAnsi="Palatino Linotype" w:cs="Palatino Linotype"/>
          <w:sz w:val="22"/>
          <w:szCs w:val="22"/>
        </w:rPr>
        <w:t>;</w:t>
      </w:r>
    </w:p>
    <w:p w:rsidR="00D67DE2" w:rsidRDefault="009818EF">
      <w:pPr>
        <w:numPr>
          <w:ilvl w:val="0"/>
          <w:numId w:val="15"/>
        </w:numPr>
        <w:suppressLineNumbers/>
        <w:ind w:right="-51"/>
        <w:jc w:val="both"/>
        <w:rPr>
          <w:rFonts w:ascii="Palatino Linotype" w:hAnsi="Palatino Linotype" w:cs="Palatino Linotype"/>
          <w:i/>
          <w:iCs/>
          <w:sz w:val="22"/>
          <w:szCs w:val="22"/>
        </w:rPr>
      </w:pPr>
      <w:r>
        <w:rPr>
          <w:rFonts w:ascii="Palatino Linotype" w:hAnsi="Palatino Linotype" w:cs="Palatino Linotype"/>
          <w:sz w:val="22"/>
          <w:szCs w:val="22"/>
        </w:rPr>
        <w:t>Dibattito sulle proposte di miglioramento dell'insegnamento e di tutta l'offerta formativa.</w:t>
      </w:r>
    </w:p>
    <w:p w:rsidR="00D67DE2" w:rsidRDefault="00D67DE2">
      <w:pPr>
        <w:suppressLineNumbers/>
        <w:ind w:right="-51"/>
        <w:jc w:val="both"/>
        <w:rPr>
          <w:rFonts w:ascii="Palatino Linotype" w:hAnsi="Palatino Linotype" w:cs="Palatino Linotype"/>
          <w:b/>
          <w:iCs/>
          <w:sz w:val="22"/>
          <w:szCs w:val="22"/>
        </w:rPr>
      </w:pPr>
    </w:p>
    <w:p w:rsidR="00D67DE2" w:rsidRDefault="009818EF">
      <w:pPr>
        <w:suppressLineNumbers/>
        <w:ind w:right="-51"/>
        <w:jc w:val="both"/>
        <w:rPr>
          <w:rFonts w:ascii="Palatino Linotype" w:hAnsi="Palatino Linotype" w:cs="Palatino Linotype"/>
          <w:b/>
          <w:iCs/>
          <w:sz w:val="22"/>
          <w:szCs w:val="22"/>
        </w:rPr>
      </w:pPr>
      <w:r>
        <w:rPr>
          <w:rFonts w:ascii="Palatino Linotype" w:hAnsi="Palatino Linotype" w:cs="Palatino Linotype"/>
          <w:b/>
          <w:iCs/>
          <w:sz w:val="22"/>
          <w:szCs w:val="22"/>
        </w:rPr>
        <w:t>Luglio</w:t>
      </w:r>
    </w:p>
    <w:p w:rsidR="00D67DE2" w:rsidRDefault="009818EF">
      <w:pPr>
        <w:numPr>
          <w:ilvl w:val="0"/>
          <w:numId w:val="15"/>
        </w:numPr>
        <w:suppressLineNumbers/>
        <w:ind w:right="-51"/>
        <w:jc w:val="both"/>
        <w:rPr>
          <w:rFonts w:ascii="Palatino Linotype" w:hAnsi="Palatino Linotype" w:cs="Palatino Linotype"/>
          <w:i/>
          <w:iCs/>
          <w:sz w:val="22"/>
          <w:szCs w:val="22"/>
        </w:rPr>
      </w:pPr>
      <w:r>
        <w:rPr>
          <w:rFonts w:ascii="Palatino Linotype" w:hAnsi="Palatino Linotype" w:cs="Palatino Linotype"/>
          <w:sz w:val="22"/>
          <w:szCs w:val="22"/>
        </w:rPr>
        <w:t>Analisi dei risultati conseguiti al termine del lavoro prolungato;</w:t>
      </w:r>
    </w:p>
    <w:p w:rsidR="00D67DE2" w:rsidRDefault="009818EF">
      <w:pPr>
        <w:numPr>
          <w:ilvl w:val="0"/>
          <w:numId w:val="15"/>
        </w:numPr>
        <w:suppressLineNumbers/>
        <w:ind w:right="-51"/>
        <w:jc w:val="both"/>
        <w:rPr>
          <w:rFonts w:ascii="Palatino Linotype" w:hAnsi="Palatino Linotype" w:cs="Palatino Linotype"/>
          <w:i/>
          <w:iCs/>
          <w:sz w:val="22"/>
          <w:szCs w:val="22"/>
        </w:rPr>
      </w:pPr>
      <w:r>
        <w:rPr>
          <w:rFonts w:ascii="Palatino Linotype" w:hAnsi="Palatino Linotype" w:cs="Palatino Linotype"/>
          <w:iCs/>
          <w:sz w:val="22"/>
          <w:szCs w:val="22"/>
        </w:rPr>
        <w:t>Relazione sul lavoro svolto.</w:t>
      </w:r>
    </w:p>
    <w:p w:rsidR="00D67DE2" w:rsidRDefault="00D67DE2">
      <w:pPr>
        <w:suppressLineNumbers/>
        <w:ind w:right="-51"/>
        <w:jc w:val="both"/>
        <w:rPr>
          <w:rFonts w:ascii="Palatino Linotype" w:hAnsi="Palatino Linotype" w:cs="Palatino Linotype"/>
          <w:b/>
          <w:iCs/>
          <w:sz w:val="22"/>
          <w:szCs w:val="22"/>
        </w:rPr>
      </w:pPr>
    </w:p>
    <w:p w:rsidR="00D67DE2" w:rsidRDefault="009818EF">
      <w:pPr>
        <w:suppressLineNumbers/>
        <w:ind w:right="-51"/>
        <w:jc w:val="both"/>
        <w:rPr>
          <w:rFonts w:ascii="Palatino Linotype" w:hAnsi="Palatino Linotype" w:cs="Palatino Linotype"/>
          <w:b/>
          <w:iCs/>
          <w:sz w:val="22"/>
          <w:szCs w:val="22"/>
        </w:rPr>
      </w:pPr>
      <w:r>
        <w:rPr>
          <w:rFonts w:ascii="Palatino Linotype" w:hAnsi="Palatino Linotype" w:cs="Palatino Linotype"/>
          <w:b/>
          <w:iCs/>
          <w:sz w:val="22"/>
          <w:szCs w:val="22"/>
        </w:rPr>
        <w:t>Agosto</w:t>
      </w:r>
    </w:p>
    <w:p w:rsidR="00D67DE2" w:rsidRDefault="009818EF">
      <w:pPr>
        <w:numPr>
          <w:ilvl w:val="0"/>
          <w:numId w:val="12"/>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Informazione sulle iscrizioni;</w:t>
      </w:r>
    </w:p>
    <w:p w:rsidR="00D67DE2" w:rsidRDefault="009818EF">
      <w:pPr>
        <w:numPr>
          <w:ilvl w:val="0"/>
          <w:numId w:val="12"/>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Risultati conseguiti alla sessione autunnale degli esami di riparazione;</w:t>
      </w:r>
    </w:p>
    <w:p w:rsidR="00D67DE2" w:rsidRDefault="009818EF">
      <w:pPr>
        <w:numPr>
          <w:ilvl w:val="0"/>
          <w:numId w:val="12"/>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Organizzazione della sessione autunnale della maturità di stato;</w:t>
      </w:r>
    </w:p>
    <w:p w:rsidR="00D67DE2" w:rsidRDefault="009818EF">
      <w:pPr>
        <w:numPr>
          <w:ilvl w:val="0"/>
          <w:numId w:val="12"/>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Organizzazione della sessione autunnale della difesa del lavoro finale;</w:t>
      </w:r>
    </w:p>
    <w:p w:rsidR="00D67DE2" w:rsidRDefault="009818EF">
      <w:pPr>
        <w:numPr>
          <w:ilvl w:val="0"/>
          <w:numId w:val="12"/>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Organizzazione dell’insegnamento e distribuzione del fondo ore.</w:t>
      </w:r>
    </w:p>
    <w:p w:rsidR="00D67DE2" w:rsidRDefault="00D67DE2">
      <w:pPr>
        <w:suppressLineNumbers/>
        <w:ind w:right="-51"/>
        <w:jc w:val="both"/>
        <w:rPr>
          <w:rFonts w:ascii="Palatino Linotype" w:hAnsi="Palatino Linotype" w:cs="Palatino Linotype"/>
          <w:b/>
          <w:iCs/>
          <w:sz w:val="22"/>
          <w:szCs w:val="22"/>
        </w:rPr>
      </w:pPr>
    </w:p>
    <w:p w:rsidR="00D67DE2" w:rsidRDefault="009818EF">
      <w:pPr>
        <w:suppressLineNumbers/>
        <w:ind w:right="-51"/>
        <w:jc w:val="both"/>
        <w:rPr>
          <w:rFonts w:ascii="Palatino Linotype" w:hAnsi="Palatino Linotype" w:cs="Palatino Linotype"/>
          <w:iCs/>
          <w:sz w:val="22"/>
          <w:szCs w:val="22"/>
        </w:rPr>
      </w:pPr>
      <w:r>
        <w:rPr>
          <w:rFonts w:ascii="Palatino Linotype" w:hAnsi="Palatino Linotype" w:cs="Palatino Linotype"/>
          <w:iCs/>
          <w:sz w:val="22"/>
          <w:szCs w:val="22"/>
        </w:rPr>
        <w:t>Nel corso dell’anno il Consiglio dei docenti risponde alle richieste particolari dei genitori in merito ad eventuali trasferimenti, conseguimento di equipollenza per alunni provenienti dall’estero, ad eventuali ammonimenti, proposte di premiazione di alunni meritevoli, ed altro.</w:t>
      </w:r>
    </w:p>
    <w:p w:rsidR="00D67DE2" w:rsidRDefault="00D67DE2">
      <w:pPr>
        <w:suppressLineNumbers/>
        <w:ind w:right="-51"/>
        <w:jc w:val="both"/>
        <w:rPr>
          <w:rFonts w:ascii="Palatino Linotype" w:hAnsi="Palatino Linotype" w:cs="Palatino Linotype"/>
          <w:iCs/>
          <w:sz w:val="22"/>
          <w:szCs w:val="22"/>
        </w:rPr>
      </w:pPr>
    </w:p>
    <w:p w:rsidR="00D67DE2" w:rsidRDefault="009818EF">
      <w:pPr>
        <w:pStyle w:val="Naslov2"/>
        <w:rPr>
          <w:rFonts w:ascii="Palatino Linotype" w:hAnsi="Palatino Linotype" w:cs="Palatino Linotype"/>
          <w:sz w:val="22"/>
          <w:szCs w:val="22"/>
        </w:rPr>
      </w:pPr>
      <w:bookmarkStart w:id="77" w:name="_Toc53134507"/>
      <w:r>
        <w:rPr>
          <w:rFonts w:ascii="Palatino Linotype" w:hAnsi="Palatino Linotype" w:cs="Palatino Linotype"/>
          <w:sz w:val="22"/>
          <w:szCs w:val="22"/>
        </w:rPr>
        <w:t>10.2.   Consigli di classe</w:t>
      </w:r>
      <w:bookmarkEnd w:id="77"/>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 xml:space="preserve">I consigli di classe si riuniranno, di regola, quattro volte all'anno per discutere </w:t>
      </w:r>
      <w:proofErr w:type="gramStart"/>
      <w:r>
        <w:rPr>
          <w:rFonts w:ascii="Palatino Linotype" w:hAnsi="Palatino Linotype" w:cs="Palatino Linotype"/>
          <w:sz w:val="22"/>
          <w:szCs w:val="22"/>
        </w:rPr>
        <w:t>sull'apprendimento  degli</w:t>
      </w:r>
      <w:proofErr w:type="gramEnd"/>
      <w:r>
        <w:rPr>
          <w:rFonts w:ascii="Palatino Linotype" w:hAnsi="Palatino Linotype" w:cs="Palatino Linotype"/>
          <w:sz w:val="22"/>
          <w:szCs w:val="22"/>
        </w:rPr>
        <w:t xml:space="preserve"> alunni e delle eventuali difficoltà.</w:t>
      </w:r>
    </w:p>
    <w:p w:rsidR="00D67DE2" w:rsidRDefault="009818EF">
      <w:pPr>
        <w:pStyle w:val="Tijeloteksta3"/>
        <w:jc w:val="both"/>
        <w:rPr>
          <w:rFonts w:ascii="Palatino Linotype" w:hAnsi="Palatino Linotype" w:cs="Palatino Linotype"/>
          <w:sz w:val="22"/>
          <w:szCs w:val="22"/>
        </w:rPr>
      </w:pPr>
      <w:r>
        <w:rPr>
          <w:rFonts w:ascii="Palatino Linotype" w:hAnsi="Palatino Linotype" w:cs="Palatino Linotype"/>
          <w:sz w:val="22"/>
          <w:szCs w:val="22"/>
        </w:rPr>
        <w:t>Nel corso delle sedute verranno valutate tutte le questioni pedagogiche e organizzative riguardo il lavoro e i risultati della classe e la realizzazione del piano e programma d'insegnamento. Alla fine del II semestre si stabiliranno il profitto e la condotta delle alunne e degli alunni in conformità con lo Statuto e gli altri atti generali della Scuola.</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Inoltre, nel corso delle sedute dei consigli di classe verranno proposte e deliberate le misure pedagogiche.</w:t>
      </w:r>
    </w:p>
    <w:p w:rsidR="00D67DE2" w:rsidRDefault="009818EF">
      <w:pPr>
        <w:pStyle w:val="Naslov2"/>
        <w:rPr>
          <w:rFonts w:ascii="Palatino Linotype" w:hAnsi="Palatino Linotype" w:cs="Palatino Linotype"/>
          <w:sz w:val="22"/>
          <w:szCs w:val="22"/>
        </w:rPr>
      </w:pPr>
      <w:bookmarkStart w:id="78" w:name="_Toc53134508"/>
      <w:r>
        <w:rPr>
          <w:rFonts w:ascii="Palatino Linotype" w:hAnsi="Palatino Linotype" w:cs="Palatino Linotype"/>
          <w:sz w:val="22"/>
          <w:szCs w:val="22"/>
        </w:rPr>
        <w:lastRenderedPageBreak/>
        <w:t>10.3.   Attivi professionali</w:t>
      </w:r>
      <w:bookmarkEnd w:id="78"/>
    </w:p>
    <w:p w:rsidR="00D67DE2" w:rsidRDefault="009818EF">
      <w:pPr>
        <w:pStyle w:val="Naslov"/>
        <w:jc w:val="both"/>
        <w:rPr>
          <w:rFonts w:ascii="Palatino Linotype" w:hAnsi="Palatino Linotype" w:cs="Palatino Linotype"/>
          <w:b w:val="0"/>
          <w:sz w:val="22"/>
          <w:szCs w:val="22"/>
          <w:lang w:val="it-IT"/>
        </w:rPr>
      </w:pPr>
      <w:r>
        <w:rPr>
          <w:rFonts w:ascii="Palatino Linotype" w:hAnsi="Palatino Linotype" w:cs="Palatino Linotype"/>
          <w:b w:val="0"/>
          <w:bCs/>
          <w:sz w:val="22"/>
          <w:szCs w:val="22"/>
          <w:lang w:val="it-IT"/>
        </w:rPr>
        <w:t xml:space="preserve">Gli attivi professionali si riuniranno </w:t>
      </w:r>
      <w:proofErr w:type="gramStart"/>
      <w:r>
        <w:rPr>
          <w:rFonts w:ascii="Palatino Linotype" w:hAnsi="Palatino Linotype" w:cs="Palatino Linotype"/>
          <w:b w:val="0"/>
          <w:bCs/>
          <w:sz w:val="22"/>
          <w:szCs w:val="22"/>
          <w:lang w:val="it-IT"/>
        </w:rPr>
        <w:t>più  volte</w:t>
      </w:r>
      <w:proofErr w:type="gramEnd"/>
      <w:r>
        <w:rPr>
          <w:rFonts w:ascii="Palatino Linotype" w:hAnsi="Palatino Linotype" w:cs="Palatino Linotype"/>
          <w:b w:val="0"/>
          <w:bCs/>
          <w:sz w:val="22"/>
          <w:szCs w:val="22"/>
          <w:lang w:val="it-IT"/>
        </w:rPr>
        <w:t xml:space="preserve"> all'anno. I Presidenti degli attivi professionali opereranno in conformità con le disposizioni del Regolamento di procedura degli organi collegiali della Scuola.</w:t>
      </w:r>
    </w:p>
    <w:p w:rsidR="00D67DE2" w:rsidRDefault="00D67DE2">
      <w:pPr>
        <w:jc w:val="both"/>
        <w:rPr>
          <w:rFonts w:ascii="Palatino Linotype" w:hAnsi="Palatino Linotype" w:cs="Palatino Linotype"/>
          <w:sz w:val="22"/>
          <w:szCs w:val="22"/>
        </w:rPr>
      </w:pP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Nel corso dell'anno scolastico opereranno i seguenti attivi:</w:t>
      </w:r>
    </w:p>
    <w:p w:rsidR="00D67DE2" w:rsidRDefault="00D67DE2">
      <w:pPr>
        <w:ind w:left="360"/>
        <w:jc w:val="both"/>
        <w:rPr>
          <w:rFonts w:ascii="Palatino Linotype" w:hAnsi="Palatino Linotype" w:cs="Palatino Linotype"/>
          <w:sz w:val="10"/>
          <w:szCs w:val="10"/>
        </w:rPr>
      </w:pPr>
    </w:p>
    <w:p w:rsidR="00D67DE2" w:rsidRDefault="009818EF">
      <w:pPr>
        <w:numPr>
          <w:ilvl w:val="1"/>
          <w:numId w:val="16"/>
        </w:numPr>
        <w:tabs>
          <w:tab w:val="clear" w:pos="1080"/>
          <w:tab w:val="left" w:pos="426"/>
        </w:tabs>
        <w:ind w:hanging="654"/>
        <w:jc w:val="both"/>
        <w:rPr>
          <w:rFonts w:ascii="Palatino Linotype" w:hAnsi="Palatino Linotype" w:cs="Palatino Linotype"/>
          <w:sz w:val="22"/>
          <w:szCs w:val="22"/>
        </w:rPr>
      </w:pPr>
      <w:r>
        <w:rPr>
          <w:rFonts w:ascii="Palatino Linotype" w:hAnsi="Palatino Linotype" w:cs="Palatino Linotype"/>
          <w:sz w:val="22"/>
          <w:szCs w:val="22"/>
        </w:rPr>
        <w:t>Atttivo degli insegnanti di lingua italiana: prof.ssa Larisa Degobbis</w:t>
      </w:r>
    </w:p>
    <w:p w:rsidR="00D67DE2" w:rsidRDefault="009818EF">
      <w:pPr>
        <w:numPr>
          <w:ilvl w:val="1"/>
          <w:numId w:val="16"/>
        </w:numPr>
        <w:tabs>
          <w:tab w:val="clear" w:pos="1080"/>
          <w:tab w:val="left" w:pos="426"/>
        </w:tabs>
        <w:ind w:hanging="654"/>
        <w:jc w:val="both"/>
        <w:rPr>
          <w:rFonts w:ascii="Palatino Linotype" w:hAnsi="Palatino Linotype" w:cs="Palatino Linotype"/>
          <w:sz w:val="22"/>
          <w:szCs w:val="22"/>
        </w:rPr>
      </w:pPr>
      <w:r>
        <w:rPr>
          <w:rFonts w:ascii="Palatino Linotype" w:hAnsi="Palatino Linotype" w:cs="Palatino Linotype"/>
          <w:sz w:val="22"/>
          <w:szCs w:val="22"/>
        </w:rPr>
        <w:t xml:space="preserve">Attivo degli insegnanti di lingua croata: prof.ssa </w:t>
      </w:r>
      <w:r>
        <w:rPr>
          <w:rFonts w:ascii="Palatino Linotype" w:hAnsi="Palatino Linotype" w:cs="Palatino Linotype"/>
          <w:sz w:val="22"/>
          <w:szCs w:val="22"/>
          <w:lang w:val="hr-HR"/>
        </w:rPr>
        <w:t>Tina Cetina</w:t>
      </w:r>
    </w:p>
    <w:p w:rsidR="00D67DE2" w:rsidRDefault="009818EF">
      <w:pPr>
        <w:numPr>
          <w:ilvl w:val="1"/>
          <w:numId w:val="16"/>
        </w:numPr>
        <w:tabs>
          <w:tab w:val="clear" w:pos="1080"/>
          <w:tab w:val="left" w:pos="426"/>
        </w:tabs>
        <w:ind w:hanging="654"/>
        <w:jc w:val="both"/>
        <w:rPr>
          <w:rFonts w:ascii="Palatino Linotype" w:hAnsi="Palatino Linotype" w:cs="Palatino Linotype"/>
          <w:sz w:val="22"/>
          <w:szCs w:val="22"/>
        </w:rPr>
      </w:pPr>
      <w:r>
        <w:rPr>
          <w:rFonts w:ascii="Palatino Linotype" w:hAnsi="Palatino Linotype" w:cs="Palatino Linotype"/>
          <w:sz w:val="22"/>
          <w:szCs w:val="22"/>
        </w:rPr>
        <w:t xml:space="preserve">Attivo delle lingue straniere: prof.ssa </w:t>
      </w:r>
      <w:r>
        <w:rPr>
          <w:rFonts w:ascii="Palatino Linotype" w:hAnsi="Palatino Linotype" w:cs="Palatino Linotype"/>
          <w:sz w:val="22"/>
          <w:szCs w:val="22"/>
          <w:lang w:val="hr-HR"/>
        </w:rPr>
        <w:t>Helena Benčić-Tumpić</w:t>
      </w:r>
    </w:p>
    <w:p w:rsidR="00D67DE2" w:rsidRDefault="009818EF">
      <w:pPr>
        <w:numPr>
          <w:ilvl w:val="1"/>
          <w:numId w:val="16"/>
        </w:numPr>
        <w:tabs>
          <w:tab w:val="clear" w:pos="1080"/>
          <w:tab w:val="left" w:pos="426"/>
        </w:tabs>
        <w:ind w:hanging="654"/>
        <w:jc w:val="both"/>
        <w:rPr>
          <w:rFonts w:ascii="Palatino Linotype" w:hAnsi="Palatino Linotype" w:cs="Palatino Linotype"/>
          <w:sz w:val="22"/>
          <w:szCs w:val="22"/>
        </w:rPr>
      </w:pPr>
      <w:r>
        <w:rPr>
          <w:rFonts w:ascii="Palatino Linotype" w:hAnsi="Palatino Linotype" w:cs="Palatino Linotype"/>
          <w:sz w:val="22"/>
          <w:szCs w:val="22"/>
        </w:rPr>
        <w:t xml:space="preserve">Attivo degli insegnanti di materie scientifiche: prof. mentore Daniele Suman </w:t>
      </w:r>
    </w:p>
    <w:p w:rsidR="00D67DE2" w:rsidRDefault="009818EF">
      <w:pPr>
        <w:numPr>
          <w:ilvl w:val="1"/>
          <w:numId w:val="16"/>
        </w:numPr>
        <w:tabs>
          <w:tab w:val="clear" w:pos="1080"/>
          <w:tab w:val="left" w:pos="426"/>
        </w:tabs>
        <w:ind w:left="283" w:hanging="283"/>
        <w:jc w:val="both"/>
        <w:rPr>
          <w:rFonts w:ascii="Palatino Linotype" w:hAnsi="Palatino Linotype" w:cs="Palatino Linotype"/>
          <w:sz w:val="22"/>
          <w:szCs w:val="22"/>
        </w:rPr>
      </w:pPr>
      <w:r>
        <w:rPr>
          <w:rFonts w:ascii="Palatino Linotype" w:hAnsi="Palatino Linotype" w:cs="Palatino Linotype"/>
          <w:sz w:val="22"/>
          <w:szCs w:val="22"/>
        </w:rPr>
        <w:t>Attivo per le materie professionali degli indirizzi del Tecnico fisioterapista e dell'Estetista medico: prof.ssa Barbara Kercan</w:t>
      </w:r>
    </w:p>
    <w:p w:rsidR="00D67DE2" w:rsidRDefault="009818EF">
      <w:pPr>
        <w:numPr>
          <w:ilvl w:val="1"/>
          <w:numId w:val="16"/>
        </w:numPr>
        <w:tabs>
          <w:tab w:val="clear" w:pos="1080"/>
          <w:tab w:val="left" w:pos="426"/>
        </w:tabs>
        <w:ind w:left="283" w:hanging="283"/>
        <w:jc w:val="both"/>
        <w:rPr>
          <w:rFonts w:ascii="Palatino Linotype" w:hAnsi="Palatino Linotype" w:cs="Palatino Linotype"/>
          <w:sz w:val="22"/>
          <w:szCs w:val="22"/>
        </w:rPr>
      </w:pPr>
      <w:r>
        <w:rPr>
          <w:rFonts w:ascii="Palatino Linotype" w:hAnsi="Palatino Linotype" w:cs="Palatino Linotype"/>
          <w:sz w:val="22"/>
          <w:szCs w:val="22"/>
        </w:rPr>
        <w:t xml:space="preserve">Attivo degli insegnanti delle materie professionali nel campo Economia e commercio </w:t>
      </w:r>
      <w:proofErr w:type="gramStart"/>
      <w:r>
        <w:rPr>
          <w:rFonts w:ascii="Palatino Linotype" w:hAnsi="Palatino Linotype" w:cs="Palatino Linotype"/>
          <w:sz w:val="22"/>
          <w:szCs w:val="22"/>
        </w:rPr>
        <w:t>e  dell’amministrazione</w:t>
      </w:r>
      <w:proofErr w:type="gramEnd"/>
      <w:r>
        <w:rPr>
          <w:rFonts w:ascii="Palatino Linotype" w:hAnsi="Palatino Linotype" w:cs="Palatino Linotype"/>
          <w:sz w:val="22"/>
          <w:szCs w:val="22"/>
        </w:rPr>
        <w:t xml:space="preserve"> aziendale: prof.ssa </w:t>
      </w:r>
      <w:r>
        <w:rPr>
          <w:rFonts w:ascii="Palatino Linotype" w:hAnsi="Palatino Linotype" w:cs="Palatino Linotype"/>
          <w:sz w:val="22"/>
          <w:szCs w:val="22"/>
          <w:lang w:val="hr-HR"/>
        </w:rPr>
        <w:t>Sara Rahmonaj</w:t>
      </w:r>
    </w:p>
    <w:p w:rsidR="00D67DE2" w:rsidRDefault="009818EF">
      <w:pPr>
        <w:numPr>
          <w:ilvl w:val="1"/>
          <w:numId w:val="16"/>
        </w:numPr>
        <w:tabs>
          <w:tab w:val="clear" w:pos="1080"/>
          <w:tab w:val="left" w:pos="426"/>
        </w:tabs>
        <w:ind w:hanging="654"/>
        <w:jc w:val="both"/>
        <w:rPr>
          <w:rFonts w:ascii="Palatino Linotype" w:hAnsi="Palatino Linotype" w:cs="Palatino Linotype"/>
          <w:sz w:val="22"/>
          <w:szCs w:val="22"/>
        </w:rPr>
      </w:pPr>
      <w:r>
        <w:rPr>
          <w:rFonts w:ascii="Palatino Linotype" w:hAnsi="Palatino Linotype" w:cs="Palatino Linotype"/>
          <w:sz w:val="22"/>
          <w:szCs w:val="22"/>
        </w:rPr>
        <w:t>Attivo delle materie umanistiche: prof. Marko Kalčić</w:t>
      </w:r>
    </w:p>
    <w:p w:rsidR="00D67DE2" w:rsidRDefault="00D67DE2">
      <w:pPr>
        <w:tabs>
          <w:tab w:val="left" w:pos="426"/>
        </w:tabs>
        <w:ind w:hanging="654"/>
        <w:jc w:val="both"/>
        <w:rPr>
          <w:rFonts w:ascii="Palatino Linotype" w:hAnsi="Palatino Linotype" w:cs="Palatino Linotype"/>
          <w:sz w:val="22"/>
          <w:szCs w:val="22"/>
        </w:rPr>
      </w:pPr>
    </w:p>
    <w:p w:rsidR="00D67DE2" w:rsidRDefault="009818EF">
      <w:pPr>
        <w:pStyle w:val="Heading21"/>
        <w:rPr>
          <w:rFonts w:ascii="Palatino Linotype" w:hAnsi="Palatino Linotype" w:cs="Palatino Linotype"/>
          <w:sz w:val="22"/>
          <w:szCs w:val="22"/>
        </w:rPr>
      </w:pPr>
      <w:r>
        <w:rPr>
          <w:rFonts w:ascii="Palatino Linotype" w:hAnsi="Palatino Linotype" w:cs="Palatino Linotype"/>
          <w:sz w:val="22"/>
          <w:szCs w:val="22"/>
        </w:rPr>
        <w:t xml:space="preserve">10.4.   Piano dei contenuti da realizzare nell’ambito degli attivi professionali </w:t>
      </w:r>
    </w:p>
    <w:p w:rsidR="00D67DE2" w:rsidRDefault="009818EF">
      <w:pPr>
        <w:pStyle w:val="Heading31"/>
        <w:rPr>
          <w:rFonts w:ascii="Palatino Linotype" w:hAnsi="Palatino Linotype" w:cs="Palatino Linotype"/>
        </w:rPr>
      </w:pPr>
      <w:r>
        <w:rPr>
          <w:rFonts w:ascii="Palatino Linotype" w:hAnsi="Palatino Linotype" w:cs="Palatino Linotype"/>
        </w:rPr>
        <w:t>10.4.1. Attivo di Lingua italiana</w:t>
      </w:r>
    </w:p>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sz w:val="22"/>
          <w:szCs w:val="22"/>
        </w:rPr>
        <w:t>Membri dell’attivo di lingua italiana: prof.ssa Larisa Degobbis, prof.ssa Dea Lordanić (sostituta della prof.ssa mentore Patrizia Malusà) e il prof. Sandro Manzin.</w:t>
      </w:r>
    </w:p>
    <w:p w:rsidR="00D67DE2" w:rsidRDefault="009818EF">
      <w:pPr>
        <w:spacing w:line="276" w:lineRule="auto"/>
        <w:jc w:val="both"/>
        <w:rPr>
          <w:rFonts w:ascii="Palatino Linotype" w:hAnsi="Palatino Linotype" w:cs="Palatino Linotype"/>
          <w:bCs/>
          <w:sz w:val="22"/>
          <w:szCs w:val="22"/>
        </w:rPr>
      </w:pPr>
      <w:bookmarkStart w:id="79" w:name="_Hlk115174193"/>
      <w:r>
        <w:rPr>
          <w:rFonts w:ascii="Palatino Linotype" w:hAnsi="Palatino Linotype" w:cs="Palatino Linotype"/>
          <w:bCs/>
          <w:sz w:val="22"/>
          <w:szCs w:val="22"/>
        </w:rPr>
        <w:t>L’attivo pianifica di</w:t>
      </w:r>
      <w:r>
        <w:rPr>
          <w:rFonts w:ascii="Palatino Linotype" w:hAnsi="Palatino Linotype" w:cs="Palatino Linotype"/>
          <w:sz w:val="22"/>
          <w:szCs w:val="22"/>
        </w:rPr>
        <w:t xml:space="preserve"> </w:t>
      </w:r>
      <w:r>
        <w:rPr>
          <w:rFonts w:ascii="Palatino Linotype" w:hAnsi="Palatino Linotype" w:cs="Palatino Linotype"/>
          <w:bCs/>
          <w:sz w:val="22"/>
          <w:szCs w:val="22"/>
        </w:rPr>
        <w:t>realizzare le seguenti attività nel corso dell’anno scolastico 2022/2023:</w:t>
      </w:r>
    </w:p>
    <w:bookmarkEnd w:id="79"/>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sz w:val="22"/>
          <w:szCs w:val="22"/>
        </w:rPr>
        <w:t>- collaborazione nella stesura del Piano curricolare annuale per tutte le classi</w:t>
      </w:r>
    </w:p>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i/>
          <w:sz w:val="22"/>
          <w:szCs w:val="22"/>
        </w:rPr>
        <w:t xml:space="preserve">- </w:t>
      </w:r>
      <w:r>
        <w:rPr>
          <w:rFonts w:ascii="Palatino Linotype" w:hAnsi="Palatino Linotype" w:cs="Palatino Linotype"/>
          <w:sz w:val="22"/>
          <w:szCs w:val="22"/>
        </w:rPr>
        <w:t>redazione dell’</w:t>
      </w:r>
      <w:r>
        <w:rPr>
          <w:rFonts w:ascii="Palatino Linotype" w:hAnsi="Palatino Linotype" w:cs="Palatino Linotype"/>
          <w:i/>
          <w:sz w:val="22"/>
          <w:szCs w:val="22"/>
        </w:rPr>
        <w:t>annuario</w:t>
      </w:r>
      <w:r>
        <w:rPr>
          <w:rFonts w:ascii="Palatino Linotype" w:hAnsi="Palatino Linotype" w:cs="Palatino Linotype"/>
          <w:sz w:val="22"/>
          <w:szCs w:val="22"/>
        </w:rPr>
        <w:t xml:space="preserve"> della Scuola in collaborazione con gli altri professori di materia e con la partecipazione attiva degli alunni</w:t>
      </w:r>
    </w:p>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sz w:val="22"/>
          <w:szCs w:val="22"/>
        </w:rPr>
        <w:t>- distribuzione dei libri di testo e scelta delle letture curricolari</w:t>
      </w:r>
    </w:p>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sz w:val="22"/>
          <w:szCs w:val="22"/>
        </w:rPr>
        <w:t>- partecipazione a rappresentazioni teatrali in lingua italiana</w:t>
      </w:r>
    </w:p>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sz w:val="22"/>
          <w:szCs w:val="22"/>
        </w:rPr>
        <w:t>- partecipazione a serate letterarie (15 settembre-Zanini)</w:t>
      </w:r>
    </w:p>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sz w:val="22"/>
          <w:szCs w:val="22"/>
        </w:rPr>
        <w:t>- incontri con gli autori</w:t>
      </w:r>
    </w:p>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sz w:val="22"/>
          <w:szCs w:val="22"/>
        </w:rPr>
        <w:t>- partecipazione agli Attivi interregionali di lingua di italiana</w:t>
      </w:r>
    </w:p>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sz w:val="22"/>
          <w:szCs w:val="22"/>
        </w:rPr>
        <w:t>- partecipazione agli aggiornamenti professionali</w:t>
      </w:r>
    </w:p>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sz w:val="22"/>
          <w:szCs w:val="22"/>
        </w:rPr>
        <w:t>- correzione dei saggi di maturità</w:t>
      </w:r>
    </w:p>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sz w:val="22"/>
          <w:szCs w:val="22"/>
        </w:rPr>
        <w:t>- partecipazione alle seguenti gare, festival, concorsi e progetti:</w:t>
      </w:r>
    </w:p>
    <w:p w:rsidR="00D67DE2" w:rsidRDefault="009818EF">
      <w:pPr>
        <w:spacing w:line="276" w:lineRule="auto"/>
        <w:ind w:left="708"/>
        <w:jc w:val="both"/>
        <w:rPr>
          <w:rFonts w:ascii="Palatino Linotype" w:hAnsi="Palatino Linotype" w:cs="Palatino Linotype"/>
          <w:sz w:val="22"/>
          <w:szCs w:val="22"/>
        </w:rPr>
      </w:pPr>
      <w:r>
        <w:rPr>
          <w:rFonts w:ascii="Palatino Linotype" w:hAnsi="Palatino Linotype" w:cs="Palatino Linotype"/>
          <w:sz w:val="22"/>
          <w:szCs w:val="22"/>
        </w:rPr>
        <w:t>- progetto letterario organizzato dal Consolato Generale d’Italia a Fiume, nell’ambito della XX Edizione della Settimana della Lingua italiana nel mondo ad ottobre del 202</w:t>
      </w:r>
      <w:r>
        <w:rPr>
          <w:rFonts w:ascii="Palatino Linotype" w:hAnsi="Palatino Linotype" w:cs="Palatino Linotype"/>
          <w:sz w:val="22"/>
          <w:szCs w:val="22"/>
          <w:lang w:val="hr-HR"/>
        </w:rPr>
        <w:t>2</w:t>
      </w:r>
      <w:r>
        <w:rPr>
          <w:rFonts w:ascii="Palatino Linotype" w:hAnsi="Palatino Linotype" w:cs="Palatino Linotype"/>
          <w:sz w:val="22"/>
          <w:szCs w:val="22"/>
        </w:rPr>
        <w:t>;</w:t>
      </w:r>
    </w:p>
    <w:p w:rsidR="00D67DE2" w:rsidRDefault="009818EF">
      <w:pPr>
        <w:spacing w:line="276" w:lineRule="auto"/>
        <w:ind w:left="708"/>
        <w:jc w:val="both"/>
        <w:rPr>
          <w:rFonts w:ascii="Palatino Linotype" w:hAnsi="Palatino Linotype" w:cs="Palatino Linotype"/>
          <w:sz w:val="22"/>
          <w:szCs w:val="22"/>
        </w:rPr>
      </w:pPr>
      <w:r>
        <w:rPr>
          <w:rFonts w:ascii="Palatino Linotype" w:hAnsi="Palatino Linotype" w:cs="Palatino Linotype"/>
          <w:sz w:val="22"/>
          <w:szCs w:val="22"/>
        </w:rPr>
        <w:t xml:space="preserve">- concorso letterario e video in occasione </w:t>
      </w:r>
      <w:proofErr w:type="gramStart"/>
      <w:r>
        <w:rPr>
          <w:rFonts w:ascii="Palatino Linotype" w:hAnsi="Palatino Linotype" w:cs="Palatino Linotype"/>
          <w:sz w:val="22"/>
          <w:szCs w:val="22"/>
        </w:rPr>
        <w:t>dell’ VIII</w:t>
      </w:r>
      <w:proofErr w:type="gramEnd"/>
      <w:r>
        <w:rPr>
          <w:rFonts w:ascii="Palatino Linotype" w:hAnsi="Palatino Linotype" w:cs="Palatino Linotype"/>
          <w:sz w:val="22"/>
          <w:szCs w:val="22"/>
        </w:rPr>
        <w:t xml:space="preserve"> Edizione del Festival dell’Istrioto organizzato dalla Comunità degli Italiani di Sissano;</w:t>
      </w:r>
    </w:p>
    <w:p w:rsidR="00D67DE2" w:rsidRDefault="009818EF">
      <w:pPr>
        <w:spacing w:line="276" w:lineRule="auto"/>
        <w:ind w:left="709"/>
        <w:jc w:val="both"/>
        <w:rPr>
          <w:rFonts w:ascii="Palatino Linotype" w:hAnsi="Palatino Linotype" w:cs="Palatino Linotype"/>
          <w:sz w:val="22"/>
          <w:szCs w:val="22"/>
        </w:rPr>
      </w:pPr>
      <w:r>
        <w:rPr>
          <w:rFonts w:ascii="Palatino Linotype" w:hAnsi="Palatino Linotype" w:cs="Palatino Linotype"/>
          <w:sz w:val="22"/>
          <w:szCs w:val="22"/>
        </w:rPr>
        <w:t xml:space="preserve">- III edizione del Festival della letteratura italiana-Flit- </w:t>
      </w:r>
    </w:p>
    <w:p w:rsidR="00D67DE2" w:rsidRDefault="009818EF">
      <w:pPr>
        <w:spacing w:line="276" w:lineRule="auto"/>
        <w:ind w:left="709"/>
        <w:jc w:val="both"/>
        <w:rPr>
          <w:rFonts w:ascii="Palatino Linotype" w:hAnsi="Palatino Linotype" w:cs="Palatino Linotype"/>
          <w:sz w:val="22"/>
          <w:szCs w:val="22"/>
        </w:rPr>
      </w:pPr>
      <w:r>
        <w:rPr>
          <w:rFonts w:ascii="Palatino Linotype" w:hAnsi="Palatino Linotype" w:cs="Palatino Linotype"/>
          <w:sz w:val="22"/>
          <w:szCs w:val="22"/>
        </w:rPr>
        <w:t>- concorso letterario “Mailing List Histria”;</w:t>
      </w:r>
    </w:p>
    <w:p w:rsidR="00D67DE2" w:rsidRDefault="009818EF">
      <w:pPr>
        <w:spacing w:line="276" w:lineRule="auto"/>
        <w:ind w:left="709"/>
        <w:jc w:val="both"/>
        <w:rPr>
          <w:rFonts w:ascii="Palatino Linotype" w:hAnsi="Palatino Linotype" w:cs="Palatino Linotype"/>
          <w:sz w:val="22"/>
          <w:szCs w:val="22"/>
        </w:rPr>
      </w:pPr>
      <w:r>
        <w:rPr>
          <w:rFonts w:ascii="Palatino Linotype" w:hAnsi="Palatino Linotype" w:cs="Palatino Linotype"/>
          <w:sz w:val="22"/>
          <w:szCs w:val="22"/>
        </w:rPr>
        <w:t>- competizione di lingua italiana-lingua materna per le scuole della CNI;</w:t>
      </w:r>
    </w:p>
    <w:p w:rsidR="00D67DE2" w:rsidRDefault="009818EF">
      <w:pPr>
        <w:spacing w:line="276" w:lineRule="auto"/>
        <w:ind w:left="709"/>
        <w:jc w:val="both"/>
        <w:rPr>
          <w:rFonts w:ascii="Palatino Linotype" w:hAnsi="Palatino Linotype" w:cs="Palatino Linotype"/>
          <w:sz w:val="22"/>
          <w:szCs w:val="22"/>
        </w:rPr>
      </w:pPr>
      <w:r>
        <w:rPr>
          <w:rFonts w:ascii="Palatino Linotype" w:hAnsi="Palatino Linotype" w:cs="Palatino Linotype"/>
          <w:sz w:val="22"/>
          <w:szCs w:val="22"/>
        </w:rPr>
        <w:t>- concorso letterario “Favalando a la Ruvignisa” organizzato dalla Comunità degli Italiani di Rovigno;</w:t>
      </w:r>
    </w:p>
    <w:p w:rsidR="00D67DE2" w:rsidRDefault="009818EF">
      <w:pPr>
        <w:spacing w:line="276" w:lineRule="auto"/>
        <w:ind w:left="709"/>
        <w:jc w:val="both"/>
        <w:rPr>
          <w:rFonts w:ascii="Palatino Linotype" w:hAnsi="Palatino Linotype" w:cs="Palatino Linotype"/>
          <w:sz w:val="22"/>
          <w:szCs w:val="22"/>
        </w:rPr>
      </w:pPr>
      <w:r>
        <w:rPr>
          <w:rFonts w:ascii="Palatino Linotype" w:hAnsi="Palatino Linotype" w:cs="Palatino Linotype"/>
          <w:sz w:val="22"/>
          <w:szCs w:val="22"/>
        </w:rPr>
        <w:lastRenderedPageBreak/>
        <w:t>- concorso letterario e video in occasione del Festival dell’Istroveneto organizzato dall’Unione Italiana in collaborazione con la città di Buie, l’Assessorato alla Cultura della Regione Istriana, l’Università popolare di Trieste e la regione Veneto (aprile 202</w:t>
      </w:r>
      <w:r>
        <w:rPr>
          <w:rFonts w:ascii="Palatino Linotype" w:hAnsi="Palatino Linotype" w:cs="Palatino Linotype"/>
          <w:sz w:val="22"/>
          <w:szCs w:val="22"/>
          <w:lang w:val="hr-HR"/>
        </w:rPr>
        <w:t>3</w:t>
      </w:r>
      <w:r>
        <w:rPr>
          <w:rFonts w:ascii="Palatino Linotype" w:hAnsi="Palatino Linotype" w:cs="Palatino Linotype"/>
          <w:sz w:val="22"/>
          <w:szCs w:val="22"/>
        </w:rPr>
        <w:t>);</w:t>
      </w:r>
    </w:p>
    <w:p w:rsidR="00D67DE2" w:rsidRDefault="009818EF">
      <w:pPr>
        <w:spacing w:line="276" w:lineRule="auto"/>
        <w:ind w:left="709"/>
        <w:jc w:val="both"/>
        <w:rPr>
          <w:rFonts w:ascii="Palatino Linotype" w:hAnsi="Palatino Linotype" w:cs="Palatino Linotype"/>
          <w:sz w:val="22"/>
          <w:szCs w:val="22"/>
        </w:rPr>
      </w:pPr>
      <w:r>
        <w:rPr>
          <w:rFonts w:ascii="Palatino Linotype" w:hAnsi="Palatino Linotype" w:cs="Palatino Linotype"/>
          <w:sz w:val="22"/>
          <w:szCs w:val="22"/>
        </w:rPr>
        <w:t>- progetto letterario organizzato dall’Associazione Operaviva di Trieste;</w:t>
      </w:r>
    </w:p>
    <w:p w:rsidR="00D67DE2" w:rsidRDefault="009818EF">
      <w:pPr>
        <w:spacing w:line="276" w:lineRule="auto"/>
        <w:ind w:left="709"/>
        <w:jc w:val="both"/>
        <w:rPr>
          <w:rFonts w:ascii="Palatino Linotype" w:hAnsi="Palatino Linotype" w:cs="Palatino Linotype"/>
          <w:sz w:val="22"/>
          <w:szCs w:val="22"/>
        </w:rPr>
      </w:pPr>
      <w:r>
        <w:rPr>
          <w:rFonts w:ascii="Palatino Linotype" w:hAnsi="Palatino Linotype" w:cs="Palatino Linotype"/>
          <w:sz w:val="22"/>
          <w:szCs w:val="22"/>
        </w:rPr>
        <w:t>- progetto “Itinerario dei personaggi illustri della città di Rovinj-Rovigno”, in collaborazione con la CI di Rovigno;</w:t>
      </w:r>
    </w:p>
    <w:p w:rsidR="00D67DE2" w:rsidRDefault="009818EF">
      <w:pPr>
        <w:spacing w:line="276" w:lineRule="auto"/>
        <w:ind w:left="709"/>
        <w:jc w:val="both"/>
        <w:rPr>
          <w:rFonts w:ascii="Palatino Linotype" w:hAnsi="Palatino Linotype" w:cs="Palatino Linotype"/>
          <w:sz w:val="22"/>
          <w:szCs w:val="22"/>
        </w:rPr>
      </w:pPr>
      <w:r>
        <w:rPr>
          <w:rFonts w:ascii="Palatino Linotype" w:hAnsi="Palatino Linotype" w:cs="Palatino Linotype"/>
          <w:sz w:val="22"/>
          <w:szCs w:val="22"/>
        </w:rPr>
        <w:t>- progetto su Ligio Zanini in collaborazione con la CI di Rovigno;</w:t>
      </w:r>
    </w:p>
    <w:p w:rsidR="00D67DE2" w:rsidRDefault="009818EF">
      <w:pPr>
        <w:spacing w:line="276" w:lineRule="auto"/>
        <w:ind w:left="709"/>
        <w:jc w:val="both"/>
        <w:rPr>
          <w:rFonts w:ascii="Palatino Linotype" w:hAnsi="Palatino Linotype" w:cs="Palatino Linotype"/>
          <w:sz w:val="22"/>
          <w:szCs w:val="22"/>
        </w:rPr>
      </w:pPr>
      <w:r>
        <w:rPr>
          <w:rFonts w:ascii="Palatino Linotype" w:hAnsi="Palatino Linotype" w:cs="Palatino Linotype"/>
          <w:sz w:val="22"/>
          <w:szCs w:val="22"/>
        </w:rPr>
        <w:t xml:space="preserve">- concorso “In Histria verba manent”, organizzato dal Consiglio </w:t>
      </w:r>
      <w:proofErr w:type="gramStart"/>
      <w:r>
        <w:rPr>
          <w:rFonts w:ascii="Palatino Linotype" w:hAnsi="Palatino Linotype" w:cs="Palatino Linotype"/>
          <w:sz w:val="22"/>
          <w:szCs w:val="22"/>
        </w:rPr>
        <w:t>della  CNI</w:t>
      </w:r>
      <w:proofErr w:type="gramEnd"/>
      <w:r>
        <w:rPr>
          <w:rFonts w:ascii="Palatino Linotype" w:hAnsi="Palatino Linotype" w:cs="Palatino Linotype"/>
          <w:sz w:val="22"/>
          <w:szCs w:val="22"/>
        </w:rPr>
        <w:t xml:space="preserve"> della Regione Istriana.</w:t>
      </w:r>
    </w:p>
    <w:p w:rsidR="00D67DE2" w:rsidRDefault="009818EF">
      <w:pPr>
        <w:spacing w:line="276" w:lineRule="auto"/>
        <w:jc w:val="both"/>
        <w:rPr>
          <w:rFonts w:ascii="Palatino Linotype" w:hAnsi="Palatino Linotype" w:cs="Palatino Linotype"/>
          <w:sz w:val="22"/>
          <w:szCs w:val="22"/>
        </w:rPr>
      </w:pPr>
      <w:r>
        <w:rPr>
          <w:rFonts w:ascii="Palatino Linotype" w:hAnsi="Palatino Linotype" w:cs="Palatino Linotype"/>
          <w:sz w:val="22"/>
          <w:szCs w:val="22"/>
        </w:rPr>
        <w:t>Le uscite previste sono le seguenti:</w:t>
      </w:r>
    </w:p>
    <w:p w:rsidR="00D67DE2" w:rsidRDefault="009818EF">
      <w:pPr>
        <w:spacing w:line="276" w:lineRule="auto"/>
        <w:ind w:left="709"/>
        <w:jc w:val="both"/>
        <w:rPr>
          <w:rFonts w:ascii="Palatino Linotype" w:hAnsi="Palatino Linotype" w:cs="Palatino Linotype"/>
          <w:sz w:val="22"/>
          <w:szCs w:val="22"/>
        </w:rPr>
      </w:pPr>
      <w:r>
        <w:rPr>
          <w:rFonts w:ascii="Palatino Linotype" w:hAnsi="Palatino Linotype" w:cs="Palatino Linotype"/>
          <w:sz w:val="22"/>
          <w:szCs w:val="22"/>
        </w:rPr>
        <w:t xml:space="preserve">-Leonberg (dal 6 al </w:t>
      </w:r>
      <w:r>
        <w:rPr>
          <w:rFonts w:ascii="Palatino Linotype" w:hAnsi="Palatino Linotype" w:cs="Palatino Linotype"/>
          <w:sz w:val="22"/>
          <w:szCs w:val="22"/>
          <w:lang w:val="hr-HR"/>
        </w:rPr>
        <w:t>9</w:t>
      </w:r>
      <w:r>
        <w:rPr>
          <w:rFonts w:ascii="Palatino Linotype" w:hAnsi="Palatino Linotype" w:cs="Palatino Linotype"/>
          <w:sz w:val="22"/>
          <w:szCs w:val="22"/>
        </w:rPr>
        <w:t xml:space="preserve"> ottobre),</w:t>
      </w:r>
    </w:p>
    <w:p w:rsidR="00D67DE2" w:rsidRDefault="009818EF">
      <w:pPr>
        <w:spacing w:line="276" w:lineRule="auto"/>
        <w:ind w:left="709"/>
        <w:jc w:val="both"/>
        <w:rPr>
          <w:rFonts w:ascii="Palatino Linotype" w:hAnsi="Palatino Linotype" w:cs="Palatino Linotype"/>
          <w:sz w:val="22"/>
          <w:szCs w:val="22"/>
        </w:rPr>
      </w:pPr>
      <w:r>
        <w:rPr>
          <w:rFonts w:ascii="Palatino Linotype" w:hAnsi="Palatino Linotype" w:cs="Palatino Linotype"/>
          <w:sz w:val="22"/>
          <w:szCs w:val="22"/>
        </w:rPr>
        <w:t>-Trieste, teatro Rossetti,</w:t>
      </w:r>
    </w:p>
    <w:p w:rsidR="00D67DE2" w:rsidRDefault="009818EF">
      <w:pPr>
        <w:spacing w:line="276" w:lineRule="auto"/>
        <w:ind w:left="709"/>
        <w:jc w:val="both"/>
        <w:rPr>
          <w:rFonts w:ascii="Palatino Linotype" w:hAnsi="Palatino Linotype" w:cs="Palatino Linotype"/>
          <w:sz w:val="22"/>
          <w:szCs w:val="22"/>
        </w:rPr>
      </w:pPr>
      <w:r>
        <w:rPr>
          <w:rFonts w:ascii="Palatino Linotype" w:hAnsi="Palatino Linotype" w:cs="Palatino Linotype"/>
          <w:sz w:val="22"/>
          <w:szCs w:val="22"/>
        </w:rPr>
        <w:t>-Dignano e Hum (ottobre),</w:t>
      </w:r>
    </w:p>
    <w:p w:rsidR="00D67DE2" w:rsidRDefault="009818EF">
      <w:pPr>
        <w:spacing w:line="276" w:lineRule="auto"/>
        <w:ind w:left="709"/>
        <w:jc w:val="both"/>
        <w:rPr>
          <w:rFonts w:ascii="Palatino Linotype" w:hAnsi="Palatino Linotype" w:cs="Palatino Linotype"/>
          <w:sz w:val="22"/>
          <w:szCs w:val="22"/>
        </w:rPr>
      </w:pPr>
      <w:r>
        <w:rPr>
          <w:rFonts w:ascii="Palatino Linotype" w:hAnsi="Palatino Linotype" w:cs="Palatino Linotype"/>
          <w:sz w:val="22"/>
          <w:szCs w:val="22"/>
        </w:rPr>
        <w:t>-Settimana verde (aprile),</w:t>
      </w:r>
    </w:p>
    <w:p w:rsidR="00D67DE2" w:rsidRDefault="009818EF">
      <w:pPr>
        <w:spacing w:line="276" w:lineRule="auto"/>
        <w:ind w:left="709"/>
        <w:jc w:val="both"/>
        <w:rPr>
          <w:rFonts w:ascii="Palatino Linotype" w:hAnsi="Palatino Linotype" w:cs="Palatino Linotype"/>
          <w:sz w:val="22"/>
          <w:szCs w:val="22"/>
        </w:rPr>
      </w:pPr>
      <w:r>
        <w:rPr>
          <w:rFonts w:ascii="Palatino Linotype" w:hAnsi="Palatino Linotype" w:cs="Palatino Linotype"/>
          <w:sz w:val="22"/>
          <w:szCs w:val="22"/>
        </w:rPr>
        <w:t>-Dolomiti (maggio).</w:t>
      </w:r>
    </w:p>
    <w:p w:rsidR="00D67DE2" w:rsidRDefault="009818EF">
      <w:pPr>
        <w:jc w:val="both"/>
        <w:rPr>
          <w:rFonts w:ascii="Palatino Linotype" w:hAnsi="Palatino Linotype" w:cs="Palatino Linotype"/>
          <w:bCs/>
          <w:color w:val="00B0F0"/>
          <w:sz w:val="22"/>
          <w:szCs w:val="22"/>
        </w:rPr>
      </w:pPr>
      <w:r>
        <w:rPr>
          <w:rFonts w:ascii="Palatino Linotype" w:hAnsi="Palatino Linotype" w:cs="Palatino Linotype"/>
          <w:bCs/>
          <w:color w:val="00B0F0"/>
          <w:sz w:val="22"/>
          <w:szCs w:val="22"/>
        </w:rPr>
        <w:t xml:space="preserve"> </w:t>
      </w:r>
    </w:p>
    <w:p w:rsidR="00D67DE2" w:rsidRDefault="009818EF">
      <w:pPr>
        <w:pStyle w:val="Heading31"/>
        <w:rPr>
          <w:rFonts w:ascii="Palatino Linotype" w:hAnsi="Palatino Linotype" w:cs="Palatino Linotype"/>
        </w:rPr>
      </w:pPr>
      <w:r>
        <w:rPr>
          <w:rFonts w:ascii="Palatino Linotype" w:hAnsi="Palatino Linotype" w:cs="Palatino Linotype"/>
        </w:rPr>
        <w:t>10.4.2.  Attivo di Lingua croata</w:t>
      </w:r>
    </w:p>
    <w:p w:rsidR="00D67DE2" w:rsidRDefault="009818EF">
      <w:pPr>
        <w:pStyle w:val="NormalWeb1"/>
        <w:spacing w:after="0" w:afterAutospacing="0"/>
        <w:rPr>
          <w:rFonts w:ascii="Palatino Linotype" w:hAnsi="Palatino Linotype" w:cs="Palatino Linotype"/>
          <w:color w:val="auto"/>
          <w:sz w:val="22"/>
          <w:szCs w:val="22"/>
        </w:rPr>
      </w:pPr>
      <w:r>
        <w:rPr>
          <w:rFonts w:ascii="Palatino Linotype" w:hAnsi="Palatino Linotype" w:cs="Palatino Linotype"/>
          <w:color w:val="auto"/>
          <w:sz w:val="22"/>
          <w:szCs w:val="22"/>
        </w:rPr>
        <w:t xml:space="preserve">I membri dell’attivo di lingua croata sono le prof.sse Tina Cetina, Nataša Paćelat e Mia Levak. </w:t>
      </w:r>
    </w:p>
    <w:p w:rsidR="00D67DE2" w:rsidRDefault="009818EF">
      <w:pPr>
        <w:pStyle w:val="NormalWeb1"/>
        <w:spacing w:after="0" w:afterAutospacing="0"/>
        <w:rPr>
          <w:rFonts w:ascii="Palatino Linotype" w:hAnsi="Palatino Linotype" w:cs="Palatino Linotype"/>
          <w:color w:val="auto"/>
          <w:sz w:val="22"/>
          <w:szCs w:val="22"/>
        </w:rPr>
      </w:pPr>
      <w:r>
        <w:rPr>
          <w:rFonts w:ascii="Palatino Linotype" w:hAnsi="Palatino Linotype" w:cs="Palatino Linotype"/>
          <w:color w:val="auto"/>
          <w:sz w:val="22"/>
          <w:szCs w:val="22"/>
        </w:rPr>
        <w:t>Nel corso dell’anno scolastico 2022/2023 l’attivo pianifica di realizzare le seguenti attività:</w:t>
      </w:r>
    </w:p>
    <w:tbl>
      <w:tblPr>
        <w:tblStyle w:val="TableGrid1"/>
        <w:tblW w:w="0" w:type="auto"/>
        <w:tblLook w:val="04A0" w:firstRow="1" w:lastRow="0" w:firstColumn="1" w:lastColumn="0" w:noHBand="0" w:noVBand="1"/>
      </w:tblPr>
      <w:tblGrid>
        <w:gridCol w:w="1898"/>
        <w:gridCol w:w="7164"/>
      </w:tblGrid>
      <w:tr w:rsidR="00D67DE2">
        <w:tc>
          <w:tcPr>
            <w:tcW w:w="1898" w:type="dxa"/>
            <w:tcBorders>
              <w:top w:val="single" w:sz="4" w:space="0" w:color="auto"/>
              <w:left w:val="single" w:sz="4" w:space="0" w:color="auto"/>
              <w:bottom w:val="single" w:sz="4" w:space="0" w:color="auto"/>
              <w:right w:val="single" w:sz="4" w:space="0" w:color="auto"/>
            </w:tcBorders>
          </w:tcPr>
          <w:p w:rsidR="00D67DE2" w:rsidRDefault="00D67DE2">
            <w:pPr>
              <w:jc w:val="center"/>
              <w:rPr>
                <w:rFonts w:ascii="Palatino Linotype" w:hAnsi="Palatino Linotype" w:cs="Palatino Linotype"/>
                <w:b/>
                <w:i/>
                <w:iCs/>
                <w:sz w:val="22"/>
                <w:szCs w:val="22"/>
              </w:rPr>
            </w:pPr>
          </w:p>
          <w:p w:rsidR="00D67DE2" w:rsidRDefault="00D67DE2">
            <w:pPr>
              <w:jc w:val="center"/>
              <w:rPr>
                <w:rFonts w:ascii="Palatino Linotype" w:hAnsi="Palatino Linotype" w:cs="Palatino Linotype"/>
                <w:b/>
                <w:i/>
                <w:iCs/>
                <w:sz w:val="22"/>
                <w:szCs w:val="22"/>
              </w:rPr>
            </w:pPr>
          </w:p>
          <w:p w:rsidR="00D67DE2" w:rsidRDefault="00D67DE2">
            <w:pPr>
              <w:jc w:val="center"/>
              <w:rPr>
                <w:rFonts w:ascii="Palatino Linotype" w:hAnsi="Palatino Linotype" w:cs="Palatino Linotype"/>
                <w:b/>
                <w:i/>
                <w:iCs/>
                <w:sz w:val="22"/>
                <w:szCs w:val="22"/>
              </w:rPr>
            </w:pPr>
          </w:p>
          <w:p w:rsidR="00D67DE2" w:rsidRDefault="00D67DE2">
            <w:pPr>
              <w:jc w:val="center"/>
              <w:rPr>
                <w:rFonts w:ascii="Palatino Linotype" w:hAnsi="Palatino Linotype" w:cs="Palatino Linotype"/>
                <w:b/>
                <w:i/>
                <w:iCs/>
                <w:sz w:val="22"/>
                <w:szCs w:val="22"/>
              </w:rPr>
            </w:pPr>
          </w:p>
          <w:p w:rsidR="00D67DE2" w:rsidRDefault="00D67DE2">
            <w:pPr>
              <w:jc w:val="center"/>
              <w:rPr>
                <w:rFonts w:ascii="Palatino Linotype" w:hAnsi="Palatino Linotype" w:cs="Palatino Linotype"/>
                <w:b/>
                <w:i/>
                <w:iCs/>
                <w:sz w:val="22"/>
                <w:szCs w:val="22"/>
              </w:rPr>
            </w:pPr>
          </w:p>
          <w:p w:rsidR="00D67DE2" w:rsidRDefault="009818EF">
            <w:pPr>
              <w:jc w:val="center"/>
              <w:rPr>
                <w:rFonts w:ascii="Palatino Linotype" w:hAnsi="Palatino Linotype" w:cs="Palatino Linotype"/>
                <w:b/>
                <w:i/>
                <w:iCs/>
                <w:sz w:val="22"/>
                <w:szCs w:val="22"/>
              </w:rPr>
            </w:pPr>
            <w:r>
              <w:rPr>
                <w:rFonts w:ascii="Palatino Linotype" w:hAnsi="Palatino Linotype" w:cs="Palatino Linotype"/>
                <w:b/>
                <w:i/>
                <w:iCs/>
                <w:sz w:val="22"/>
                <w:szCs w:val="22"/>
              </w:rPr>
              <w:t>settembre</w:t>
            </w:r>
          </w:p>
        </w:tc>
        <w:tc>
          <w:tcPr>
            <w:tcW w:w="7164" w:type="dxa"/>
            <w:tcBorders>
              <w:top w:val="single" w:sz="4" w:space="0" w:color="auto"/>
              <w:left w:val="single" w:sz="4" w:space="0" w:color="auto"/>
              <w:bottom w:val="single" w:sz="4" w:space="0" w:color="auto"/>
              <w:right w:val="single" w:sz="4" w:space="0" w:color="auto"/>
            </w:tcBorders>
          </w:tcPr>
          <w:p w:rsidR="00D67DE2" w:rsidRDefault="009818EF">
            <w:pPr>
              <w:jc w:val="both"/>
              <w:rPr>
                <w:rFonts w:ascii="Palatino Linotype" w:hAnsi="Palatino Linotype" w:cs="Palatino Linotype"/>
              </w:rPr>
            </w:pPr>
            <w:r>
              <w:rPr>
                <w:rFonts w:ascii="Palatino Linotype" w:hAnsi="Palatino Linotype" w:cs="Palatino Linotype"/>
              </w:rPr>
              <w:t>- Collaborazione nella stesura del piano e programma e della PCA per tutte le classi di tutti gli indirizzi scolastici.</w:t>
            </w:r>
          </w:p>
          <w:p w:rsidR="00D67DE2" w:rsidRDefault="009818EF">
            <w:pPr>
              <w:jc w:val="both"/>
              <w:rPr>
                <w:rFonts w:ascii="Palatino Linotype" w:hAnsi="Palatino Linotype" w:cs="Palatino Linotype"/>
              </w:rPr>
            </w:pPr>
            <w:r>
              <w:rPr>
                <w:rFonts w:ascii="Palatino Linotype" w:hAnsi="Palatino Linotype" w:cs="Palatino Linotype"/>
              </w:rPr>
              <w:t xml:space="preserve">- Scelta dei titoli delle letture mensili, visita alla biblioteca scolastica. </w:t>
            </w:r>
          </w:p>
          <w:p w:rsidR="00D67DE2" w:rsidRDefault="009818EF">
            <w:pPr>
              <w:jc w:val="both"/>
              <w:rPr>
                <w:rFonts w:ascii="Palatino Linotype" w:hAnsi="Palatino Linotype" w:cs="Palatino Linotype"/>
              </w:rPr>
            </w:pPr>
            <w:r>
              <w:rPr>
                <w:rFonts w:ascii="Palatino Linotype" w:hAnsi="Palatino Linotype" w:cs="Palatino Linotype"/>
              </w:rPr>
              <w:t>Attività: visita alla biblioteca scolastica e scelta dei titoli delle letture mensili (I classi); collaborazione con la bibliotecaria scolastica.</w:t>
            </w:r>
          </w:p>
          <w:p w:rsidR="00D67DE2" w:rsidRDefault="009818EF">
            <w:pPr>
              <w:jc w:val="both"/>
              <w:rPr>
                <w:rFonts w:ascii="Palatino Linotype" w:hAnsi="Palatino Linotype" w:cs="Palatino Linotype"/>
              </w:rPr>
            </w:pPr>
            <w:r>
              <w:rPr>
                <w:rFonts w:ascii="Palatino Linotype" w:hAnsi="Palatino Linotype" w:cs="Palatino Linotype"/>
              </w:rPr>
              <w:t>- Definizione degli elementi di valutazione degli alunni.</w:t>
            </w:r>
          </w:p>
          <w:p w:rsidR="00D67DE2" w:rsidRDefault="009818EF">
            <w:pPr>
              <w:jc w:val="both"/>
              <w:rPr>
                <w:rFonts w:ascii="Palatino Linotype" w:hAnsi="Palatino Linotype" w:cs="Palatino Linotype"/>
              </w:rPr>
            </w:pPr>
            <w:r>
              <w:rPr>
                <w:rFonts w:ascii="Palatino Linotype" w:hAnsi="Palatino Linotype" w:cs="Palatino Linotype"/>
              </w:rPr>
              <w:t>- Implementazione e analisi dei test d’ingresso.</w:t>
            </w:r>
          </w:p>
          <w:p w:rsidR="00D67DE2" w:rsidRDefault="009818EF">
            <w:pPr>
              <w:jc w:val="both"/>
              <w:rPr>
                <w:rFonts w:ascii="Palatino Linotype" w:hAnsi="Palatino Linotype" w:cs="Palatino Linotype"/>
              </w:rPr>
            </w:pPr>
            <w:r>
              <w:rPr>
                <w:rFonts w:ascii="Palatino Linotype" w:hAnsi="Palatino Linotype" w:cs="Palatino Linotype"/>
              </w:rPr>
              <w:t>- Resoconto del calendario dei seminari e degli attivi professionali.</w:t>
            </w:r>
          </w:p>
          <w:p w:rsidR="00D67DE2" w:rsidRDefault="009818EF">
            <w:pPr>
              <w:jc w:val="both"/>
              <w:rPr>
                <w:rFonts w:ascii="Palatino Linotype" w:hAnsi="Palatino Linotype" w:cs="Palatino Linotype"/>
              </w:rPr>
            </w:pPr>
            <w:r>
              <w:rPr>
                <w:rFonts w:ascii="Palatino Linotype" w:hAnsi="Palatino Linotype" w:cs="Palatino Linotype"/>
              </w:rPr>
              <w:t>- Notifica degli alunni al quiz letterario “Leggendo fino alle stelle-Čitanjem do zvijezda” (collaborazione con la bibliotecaria scolastica).</w:t>
            </w:r>
          </w:p>
          <w:p w:rsidR="00D67DE2" w:rsidRDefault="009818EF">
            <w:pPr>
              <w:jc w:val="both"/>
              <w:rPr>
                <w:rFonts w:ascii="Palatino Linotype" w:hAnsi="Palatino Linotype" w:cs="Palatino Linotype"/>
              </w:rPr>
            </w:pPr>
            <w:r>
              <w:rPr>
                <w:rFonts w:ascii="Palatino Linotype" w:hAnsi="Palatino Linotype" w:cs="Palatino Linotype"/>
              </w:rPr>
              <w:t xml:space="preserve">- Accordi e stesura del piano del progetto </w:t>
            </w:r>
            <w:r>
              <w:rPr>
                <w:rFonts w:ascii="Palatino Linotype" w:hAnsi="Palatino Linotype" w:cs="Palatino Linotype"/>
                <w:i/>
                <w:iCs/>
              </w:rPr>
              <w:t>Pročitaj pa podijeli</w:t>
            </w:r>
            <w:r>
              <w:rPr>
                <w:rFonts w:ascii="Palatino Linotype" w:hAnsi="Palatino Linotype" w:cs="Palatino Linotype"/>
              </w:rPr>
              <w:t xml:space="preserve">. </w:t>
            </w:r>
          </w:p>
        </w:tc>
      </w:tr>
      <w:tr w:rsidR="00D67DE2">
        <w:trPr>
          <w:trHeight w:val="4575"/>
        </w:trPr>
        <w:tc>
          <w:tcPr>
            <w:tcW w:w="1898" w:type="dxa"/>
            <w:tcBorders>
              <w:top w:val="single" w:sz="4" w:space="0" w:color="auto"/>
              <w:left w:val="single" w:sz="4" w:space="0" w:color="auto"/>
              <w:bottom w:val="single" w:sz="4" w:space="0" w:color="auto"/>
              <w:right w:val="single" w:sz="4" w:space="0" w:color="auto"/>
            </w:tcBorders>
          </w:tcPr>
          <w:p w:rsidR="00D67DE2" w:rsidRDefault="00D67DE2">
            <w:pPr>
              <w:jc w:val="center"/>
              <w:rPr>
                <w:rFonts w:ascii="Palatino Linotype" w:hAnsi="Palatino Linotype" w:cs="Palatino Linotype"/>
                <w:b/>
                <w:i/>
                <w:iCs/>
                <w:sz w:val="22"/>
                <w:szCs w:val="22"/>
              </w:rPr>
            </w:pPr>
          </w:p>
          <w:p w:rsidR="00D67DE2" w:rsidRDefault="00D67DE2">
            <w:pPr>
              <w:jc w:val="center"/>
              <w:rPr>
                <w:rFonts w:ascii="Palatino Linotype" w:hAnsi="Palatino Linotype" w:cs="Palatino Linotype"/>
                <w:b/>
                <w:i/>
                <w:iCs/>
                <w:sz w:val="22"/>
                <w:szCs w:val="22"/>
              </w:rPr>
            </w:pPr>
          </w:p>
          <w:p w:rsidR="00D67DE2" w:rsidRDefault="00D67DE2">
            <w:pPr>
              <w:jc w:val="center"/>
              <w:rPr>
                <w:rFonts w:ascii="Palatino Linotype" w:hAnsi="Palatino Linotype" w:cs="Palatino Linotype"/>
                <w:b/>
                <w:i/>
                <w:iCs/>
                <w:sz w:val="22"/>
                <w:szCs w:val="22"/>
              </w:rPr>
            </w:pPr>
          </w:p>
          <w:p w:rsidR="00D67DE2" w:rsidRDefault="00D67DE2">
            <w:pPr>
              <w:jc w:val="center"/>
              <w:rPr>
                <w:rFonts w:ascii="Palatino Linotype" w:hAnsi="Palatino Linotype" w:cs="Palatino Linotype"/>
                <w:b/>
                <w:i/>
                <w:iCs/>
                <w:sz w:val="22"/>
                <w:szCs w:val="22"/>
              </w:rPr>
            </w:pPr>
          </w:p>
          <w:p w:rsidR="00D67DE2" w:rsidRDefault="00D67DE2">
            <w:pPr>
              <w:jc w:val="center"/>
              <w:rPr>
                <w:rFonts w:ascii="Palatino Linotype" w:hAnsi="Palatino Linotype" w:cs="Palatino Linotype"/>
                <w:b/>
                <w:i/>
                <w:iCs/>
                <w:sz w:val="22"/>
                <w:szCs w:val="22"/>
              </w:rPr>
            </w:pPr>
          </w:p>
          <w:p w:rsidR="00D67DE2" w:rsidRDefault="009818EF">
            <w:pPr>
              <w:jc w:val="center"/>
              <w:rPr>
                <w:rFonts w:ascii="Palatino Linotype" w:hAnsi="Palatino Linotype" w:cs="Palatino Linotype"/>
                <w:b/>
                <w:i/>
                <w:iCs/>
                <w:sz w:val="22"/>
                <w:szCs w:val="22"/>
              </w:rPr>
            </w:pPr>
            <w:r>
              <w:rPr>
                <w:rFonts w:ascii="Palatino Linotype" w:hAnsi="Palatino Linotype" w:cs="Palatino Linotype"/>
                <w:b/>
                <w:i/>
                <w:iCs/>
                <w:sz w:val="22"/>
                <w:szCs w:val="22"/>
              </w:rPr>
              <w:t>ottobre / novembre</w:t>
            </w:r>
          </w:p>
        </w:tc>
        <w:tc>
          <w:tcPr>
            <w:tcW w:w="7164" w:type="dxa"/>
            <w:tcBorders>
              <w:top w:val="single" w:sz="4" w:space="0" w:color="auto"/>
              <w:left w:val="single" w:sz="4" w:space="0" w:color="auto"/>
              <w:bottom w:val="single" w:sz="4" w:space="0" w:color="auto"/>
              <w:right w:val="single" w:sz="4" w:space="0" w:color="auto"/>
            </w:tcBorders>
          </w:tcPr>
          <w:p w:rsidR="00D67DE2" w:rsidRDefault="009818EF">
            <w:pPr>
              <w:jc w:val="both"/>
              <w:rPr>
                <w:rFonts w:ascii="Palatino Linotype" w:hAnsi="Palatino Linotype" w:cs="Palatino Linotype"/>
              </w:rPr>
            </w:pPr>
            <w:r>
              <w:rPr>
                <w:rFonts w:ascii="Palatino Linotype" w:hAnsi="Palatino Linotype" w:cs="Palatino Linotype"/>
              </w:rPr>
              <w:t>- Escursione di un giorno Alejom glagoljaša (I e II classi) – in collaborazione con i docenti di storia, geografia e lingua italiana.</w:t>
            </w:r>
          </w:p>
          <w:p w:rsidR="00D67DE2" w:rsidRDefault="009818EF">
            <w:pPr>
              <w:jc w:val="both"/>
              <w:rPr>
                <w:rFonts w:ascii="Palatino Linotype" w:hAnsi="Palatino Linotype" w:cs="Palatino Linotype"/>
              </w:rPr>
            </w:pPr>
            <w:r>
              <w:rPr>
                <w:rFonts w:ascii="Palatino Linotype" w:hAnsi="Palatino Linotype" w:cs="Palatino Linotype"/>
              </w:rPr>
              <w:t xml:space="preserve">- Celebrazione del mese del libro croato (15/10 – 15/11/2022) </w:t>
            </w:r>
          </w:p>
          <w:p w:rsidR="00D67DE2" w:rsidRDefault="009818EF">
            <w:pPr>
              <w:jc w:val="both"/>
              <w:rPr>
                <w:rFonts w:ascii="Palatino Linotype" w:hAnsi="Palatino Linotype" w:cs="Palatino Linotype"/>
              </w:rPr>
            </w:pPr>
            <w:r>
              <w:rPr>
                <w:rFonts w:ascii="Palatino Linotype" w:hAnsi="Palatino Linotype" w:cs="Palatino Linotype"/>
              </w:rPr>
              <w:t>Tema del mese del libro: Generacija K</w:t>
            </w:r>
          </w:p>
          <w:p w:rsidR="00D67DE2" w:rsidRDefault="009818EF">
            <w:pPr>
              <w:jc w:val="both"/>
              <w:rPr>
                <w:rFonts w:ascii="Palatino Linotype" w:hAnsi="Palatino Linotype" w:cs="Palatino Linotype"/>
              </w:rPr>
            </w:pPr>
            <w:r>
              <w:rPr>
                <w:rFonts w:ascii="Palatino Linotype" w:hAnsi="Palatino Linotype" w:cs="Palatino Linotype"/>
              </w:rPr>
              <w:t xml:space="preserve">Moto: Misli na sebe - čitaj! </w:t>
            </w:r>
          </w:p>
          <w:p w:rsidR="00D67DE2" w:rsidRDefault="009818EF">
            <w:pPr>
              <w:jc w:val="both"/>
              <w:rPr>
                <w:rFonts w:ascii="Palatino Linotype" w:hAnsi="Palatino Linotype" w:cs="Palatino Linotype"/>
              </w:rPr>
            </w:pPr>
            <w:r>
              <w:rPr>
                <w:rFonts w:ascii="Palatino Linotype" w:hAnsi="Palatino Linotype" w:cs="Palatino Linotype"/>
              </w:rPr>
              <w:t>Quest’anno il mese del libro croato si terrà nell’ambito dell’Anno della lettura, è stata proclamata tale su proposta del Ministero della cultura e dei media con il fine di promuovere ulteriormente il libro e la lettura.</w:t>
            </w:r>
          </w:p>
          <w:p w:rsidR="00D67DE2" w:rsidRDefault="009818EF">
            <w:pPr>
              <w:jc w:val="both"/>
              <w:rPr>
                <w:rFonts w:ascii="Palatino Linotype" w:hAnsi="Palatino Linotype" w:cs="Palatino Linotype"/>
              </w:rPr>
            </w:pPr>
            <w:r>
              <w:rPr>
                <w:rFonts w:ascii="Palatino Linotype" w:hAnsi="Palatino Linotype" w:cs="Palatino Linotype"/>
              </w:rPr>
              <w:t>Attività: Creazione di poster o annunci video (incoraggiare la lettura).</w:t>
            </w:r>
          </w:p>
          <w:p w:rsidR="00D67DE2" w:rsidRDefault="009818EF">
            <w:pPr>
              <w:jc w:val="both"/>
              <w:rPr>
                <w:rFonts w:ascii="Palatino Linotype" w:hAnsi="Palatino Linotype" w:cs="Palatino Linotype"/>
              </w:rPr>
            </w:pPr>
            <w:r>
              <w:rPr>
                <w:rFonts w:ascii="Palatino Linotype" w:hAnsi="Palatino Linotype" w:cs="Palatino Linotype"/>
              </w:rPr>
              <w:t>- Celebrazione della giornata dell’insegnante (5/10/2022)</w:t>
            </w:r>
          </w:p>
          <w:p w:rsidR="00D67DE2" w:rsidRDefault="009818EF">
            <w:pPr>
              <w:jc w:val="both"/>
              <w:rPr>
                <w:rFonts w:ascii="Palatino Linotype" w:hAnsi="Palatino Linotype" w:cs="Palatino Linotype"/>
              </w:rPr>
            </w:pPr>
            <w:r>
              <w:rPr>
                <w:rFonts w:ascii="Palatino Linotype" w:hAnsi="Palatino Linotype" w:cs="Palatino Linotype"/>
              </w:rPr>
              <w:t>Attività: Insegnante per un’ora. (Gli alunni si preparano da soli per la realizzazione di un’ora di lezione).</w:t>
            </w:r>
          </w:p>
          <w:p w:rsidR="00D67DE2" w:rsidRDefault="009818EF">
            <w:pPr>
              <w:jc w:val="both"/>
              <w:rPr>
                <w:rFonts w:ascii="Palatino Linotype" w:hAnsi="Palatino Linotype" w:cs="Palatino Linotype"/>
              </w:rPr>
            </w:pPr>
            <w:r>
              <w:rPr>
                <w:rFonts w:ascii="Palatino Linotype" w:hAnsi="Palatino Linotype" w:cs="Palatino Linotype"/>
              </w:rPr>
              <w:t>- Celebrazione del Teatro croato (24/11), della Notte europea del teatro (25/11) Attività: presentazione di un’opera di lettura drammatica.</w:t>
            </w:r>
          </w:p>
          <w:p w:rsidR="00D67DE2" w:rsidRDefault="009818EF">
            <w:pPr>
              <w:jc w:val="both"/>
              <w:rPr>
                <w:rFonts w:ascii="Palatino Linotype" w:hAnsi="Palatino Linotype" w:cs="Palatino Linotype"/>
              </w:rPr>
            </w:pPr>
            <w:proofErr w:type="gramStart"/>
            <w:r>
              <w:rPr>
                <w:rFonts w:ascii="Palatino Linotype" w:hAnsi="Palatino Linotype" w:cs="Palatino Linotype"/>
              </w:rPr>
              <w:t>I fase</w:t>
            </w:r>
            <w:proofErr w:type="gramEnd"/>
            <w:r>
              <w:rPr>
                <w:rFonts w:ascii="Palatino Linotype" w:hAnsi="Palatino Linotype" w:cs="Palatino Linotype"/>
              </w:rPr>
              <w:t xml:space="preserve"> del progetto Leggi e condividi – Pročitaj pa podijeli</w:t>
            </w:r>
            <w:r>
              <w:rPr>
                <w:rFonts w:ascii="Palatino Linotype" w:hAnsi="Palatino Linotype" w:cs="Palatino Linotype"/>
                <w:i/>
                <w:iCs/>
              </w:rPr>
              <w:t xml:space="preserve"> </w:t>
            </w:r>
            <w:r>
              <w:rPr>
                <w:rFonts w:ascii="Palatino Linotype" w:hAnsi="Palatino Linotype" w:cs="Palatino Linotype"/>
              </w:rPr>
              <w:t>(primo incontro online con gli alunni della Talijanske srednje škole - Scuola media superiore italiana "Leonardo da Vinci" Buje – Buie)</w:t>
            </w:r>
          </w:p>
        </w:tc>
      </w:tr>
      <w:tr w:rsidR="00D67DE2">
        <w:tc>
          <w:tcPr>
            <w:tcW w:w="1898" w:type="dxa"/>
            <w:tcBorders>
              <w:top w:val="single" w:sz="4" w:space="0" w:color="auto"/>
              <w:left w:val="single" w:sz="4" w:space="0" w:color="auto"/>
              <w:bottom w:val="single" w:sz="4" w:space="0" w:color="auto"/>
              <w:right w:val="single" w:sz="4" w:space="0" w:color="auto"/>
            </w:tcBorders>
          </w:tcPr>
          <w:p w:rsidR="00D67DE2" w:rsidRDefault="00D67DE2">
            <w:pPr>
              <w:jc w:val="center"/>
              <w:rPr>
                <w:rFonts w:ascii="Palatino Linotype" w:hAnsi="Palatino Linotype" w:cs="Palatino Linotype"/>
                <w:b/>
                <w:i/>
                <w:iCs/>
                <w:color w:val="00B0F0"/>
                <w:sz w:val="22"/>
                <w:szCs w:val="22"/>
              </w:rPr>
            </w:pPr>
          </w:p>
          <w:p w:rsidR="00D67DE2" w:rsidRDefault="00D67DE2">
            <w:pPr>
              <w:jc w:val="center"/>
              <w:rPr>
                <w:rFonts w:ascii="Palatino Linotype" w:hAnsi="Palatino Linotype" w:cs="Palatino Linotype"/>
                <w:b/>
                <w:i/>
                <w:iCs/>
                <w:color w:val="00B0F0"/>
                <w:sz w:val="22"/>
                <w:szCs w:val="22"/>
              </w:rPr>
            </w:pPr>
          </w:p>
          <w:p w:rsidR="00D67DE2" w:rsidRDefault="00D67DE2">
            <w:pPr>
              <w:jc w:val="center"/>
              <w:rPr>
                <w:rFonts w:ascii="Palatino Linotype" w:hAnsi="Palatino Linotype" w:cs="Palatino Linotype"/>
                <w:b/>
                <w:i/>
                <w:iCs/>
                <w:color w:val="00B0F0"/>
                <w:sz w:val="22"/>
                <w:szCs w:val="22"/>
              </w:rPr>
            </w:pPr>
          </w:p>
          <w:p w:rsidR="00D67DE2" w:rsidRDefault="00D67DE2">
            <w:pPr>
              <w:jc w:val="center"/>
              <w:rPr>
                <w:rFonts w:ascii="Palatino Linotype" w:hAnsi="Palatino Linotype" w:cs="Palatino Linotype"/>
                <w:b/>
                <w:i/>
                <w:iCs/>
                <w:color w:val="00B0F0"/>
                <w:sz w:val="22"/>
                <w:szCs w:val="22"/>
              </w:rPr>
            </w:pPr>
          </w:p>
          <w:p w:rsidR="00D67DE2" w:rsidRDefault="00D67DE2">
            <w:pPr>
              <w:jc w:val="center"/>
              <w:rPr>
                <w:rFonts w:ascii="Palatino Linotype" w:hAnsi="Palatino Linotype" w:cs="Palatino Linotype"/>
                <w:b/>
                <w:i/>
                <w:iCs/>
                <w:color w:val="00B0F0"/>
                <w:sz w:val="22"/>
                <w:szCs w:val="22"/>
              </w:rPr>
            </w:pPr>
          </w:p>
          <w:p w:rsidR="00D67DE2" w:rsidRDefault="009818EF">
            <w:pPr>
              <w:jc w:val="center"/>
              <w:rPr>
                <w:rFonts w:ascii="Palatino Linotype" w:hAnsi="Palatino Linotype" w:cs="Palatino Linotype"/>
                <w:b/>
                <w:i/>
                <w:iCs/>
                <w:color w:val="00B0F0"/>
                <w:sz w:val="22"/>
                <w:szCs w:val="22"/>
              </w:rPr>
            </w:pPr>
            <w:r>
              <w:rPr>
                <w:rFonts w:ascii="Palatino Linotype" w:hAnsi="Palatino Linotype" w:cs="Palatino Linotype"/>
                <w:b/>
                <w:i/>
                <w:iCs/>
                <w:sz w:val="22"/>
                <w:szCs w:val="22"/>
              </w:rPr>
              <w:t xml:space="preserve">dicembre </w:t>
            </w:r>
          </w:p>
        </w:tc>
        <w:tc>
          <w:tcPr>
            <w:tcW w:w="7164" w:type="dxa"/>
            <w:tcBorders>
              <w:top w:val="single" w:sz="4" w:space="0" w:color="auto"/>
              <w:left w:val="single" w:sz="4" w:space="0" w:color="auto"/>
              <w:bottom w:val="single" w:sz="4" w:space="0" w:color="auto"/>
              <w:right w:val="single" w:sz="4" w:space="0" w:color="auto"/>
            </w:tcBorders>
          </w:tcPr>
          <w:p w:rsidR="00D67DE2" w:rsidRDefault="009818EF">
            <w:pPr>
              <w:pStyle w:val="HTMLPreformatted1"/>
              <w:shd w:val="clear" w:color="auto" w:fill="F8F9FA"/>
              <w:jc w:val="both"/>
              <w:rPr>
                <w:rFonts w:ascii="Palatino Linotype" w:hAnsi="Palatino Linotype" w:cs="Palatino Linotype"/>
                <w:sz w:val="20"/>
                <w:szCs w:val="20"/>
              </w:rPr>
            </w:pPr>
            <w:r>
              <w:rPr>
                <w:rFonts w:ascii="Palatino Linotype" w:hAnsi="Palatino Linotype" w:cs="Palatino Linotype"/>
                <w:b/>
                <w:sz w:val="20"/>
                <w:szCs w:val="20"/>
              </w:rPr>
              <w:t xml:space="preserve">- </w:t>
            </w:r>
            <w:r>
              <w:rPr>
                <w:rFonts w:ascii="Palatino Linotype" w:hAnsi="Palatino Linotype" w:cs="Palatino Linotype"/>
                <w:bCs/>
                <w:sz w:val="20"/>
                <w:szCs w:val="20"/>
              </w:rPr>
              <w:t xml:space="preserve">Partecipazione al quiz letterario </w:t>
            </w:r>
            <w:r>
              <w:rPr>
                <w:rFonts w:ascii="Palatino Linotype" w:hAnsi="Palatino Linotype" w:cs="Palatino Linotype"/>
                <w:sz w:val="20"/>
                <w:szCs w:val="20"/>
              </w:rPr>
              <w:t>“Leggendo fino alle stelle-Čitanjem do zvijezda” a livello scolastico.</w:t>
            </w:r>
          </w:p>
          <w:p w:rsidR="00D67DE2" w:rsidRDefault="009818EF">
            <w:pPr>
              <w:pStyle w:val="HTMLPreformatted1"/>
              <w:shd w:val="clear" w:color="auto" w:fill="F8F9FA"/>
              <w:jc w:val="both"/>
              <w:rPr>
                <w:rFonts w:ascii="Palatino Linotype" w:hAnsi="Palatino Linotype" w:cs="Palatino Linotype"/>
                <w:bCs/>
                <w:sz w:val="20"/>
                <w:szCs w:val="20"/>
              </w:rPr>
            </w:pPr>
            <w:r>
              <w:rPr>
                <w:rFonts w:ascii="Palatino Linotype" w:hAnsi="Palatino Linotype" w:cs="Palatino Linotype"/>
                <w:sz w:val="20"/>
                <w:szCs w:val="20"/>
              </w:rPr>
              <w:t xml:space="preserve">- Partecipazione alla I fase delle </w:t>
            </w:r>
            <w:r>
              <w:rPr>
                <w:rFonts w:ascii="Palatino Linotype" w:hAnsi="Palatino Linotype" w:cs="Palatino Linotype"/>
                <w:i/>
                <w:iCs/>
                <w:sz w:val="20"/>
                <w:szCs w:val="20"/>
              </w:rPr>
              <w:t>Letture sulla rete –</w:t>
            </w:r>
            <w:r>
              <w:rPr>
                <w:rFonts w:ascii="Palatino Linotype" w:hAnsi="Palatino Linotype" w:cs="Palatino Linotype"/>
                <w:bCs/>
                <w:sz w:val="20"/>
                <w:szCs w:val="20"/>
              </w:rPr>
              <w:t xml:space="preserve"> Lektira u mreži.</w:t>
            </w:r>
          </w:p>
          <w:p w:rsidR="00D67DE2" w:rsidRDefault="009818EF">
            <w:pPr>
              <w:pStyle w:val="HTMLPreformatted1"/>
              <w:shd w:val="clear" w:color="auto" w:fill="F8F9FA"/>
              <w:jc w:val="both"/>
              <w:rPr>
                <w:rFonts w:ascii="Palatino Linotype" w:hAnsi="Palatino Linotype" w:cs="Palatino Linotype"/>
                <w:sz w:val="20"/>
                <w:szCs w:val="20"/>
              </w:rPr>
            </w:pPr>
            <w:r>
              <w:rPr>
                <w:rFonts w:ascii="Palatino Linotype" w:hAnsi="Palatino Linotype" w:cs="Palatino Linotype"/>
                <w:bCs/>
                <w:sz w:val="20"/>
                <w:szCs w:val="20"/>
              </w:rPr>
              <w:t xml:space="preserve">- </w:t>
            </w:r>
            <w:r>
              <w:rPr>
                <w:rFonts w:ascii="Palatino Linotype" w:hAnsi="Palatino Linotype" w:cs="Palatino Linotype"/>
                <w:sz w:val="20"/>
                <w:szCs w:val="20"/>
              </w:rPr>
              <w:t xml:space="preserve">Visita alla Fiera del libro e alla Biblioteca civica e sala di lettura di Pola (25.11. - </w:t>
            </w:r>
            <w:proofErr w:type="gramStart"/>
            <w:r>
              <w:rPr>
                <w:rFonts w:ascii="Palatino Linotype" w:hAnsi="Palatino Linotype" w:cs="Palatino Linotype"/>
                <w:sz w:val="20"/>
                <w:szCs w:val="20"/>
              </w:rPr>
              <w:t>4.12.2022.)*</w:t>
            </w:r>
            <w:proofErr w:type="gramEnd"/>
            <w:r>
              <w:rPr>
                <w:rFonts w:ascii="Palatino Linotype" w:hAnsi="Palatino Linotype" w:cs="Palatino Linotype"/>
                <w:sz w:val="20"/>
                <w:szCs w:val="20"/>
              </w:rPr>
              <w:t xml:space="preserve"> in base alla situazione epidemiologica del momento.</w:t>
            </w:r>
          </w:p>
          <w:p w:rsidR="00D67DE2" w:rsidRDefault="009818EF">
            <w:pPr>
              <w:pStyle w:val="HTMLPreformatted1"/>
              <w:shd w:val="clear" w:color="auto" w:fill="F8F9FA"/>
              <w:jc w:val="both"/>
              <w:rPr>
                <w:rFonts w:ascii="Palatino Linotype" w:hAnsi="Palatino Linotype" w:cs="Palatino Linotype"/>
                <w:sz w:val="20"/>
                <w:szCs w:val="20"/>
              </w:rPr>
            </w:pPr>
            <w:r>
              <w:rPr>
                <w:rFonts w:ascii="Palatino Linotype" w:hAnsi="Palatino Linotype" w:cs="Palatino Linotype"/>
                <w:sz w:val="20"/>
                <w:szCs w:val="20"/>
              </w:rPr>
              <w:t>- Il tema della fiera: Il ritorno</w:t>
            </w:r>
          </w:p>
          <w:p w:rsidR="00D67DE2" w:rsidRDefault="009818EF">
            <w:pPr>
              <w:pStyle w:val="HTMLPreformatted1"/>
              <w:shd w:val="clear" w:color="auto" w:fill="F8F9FA"/>
              <w:jc w:val="both"/>
              <w:rPr>
                <w:rFonts w:ascii="Palatino Linotype" w:hAnsi="Palatino Linotype" w:cs="Palatino Linotype"/>
                <w:sz w:val="20"/>
                <w:szCs w:val="20"/>
              </w:rPr>
            </w:pPr>
            <w:r>
              <w:rPr>
                <w:rFonts w:ascii="Palatino Linotype" w:hAnsi="Palatino Linotype" w:cs="Palatino Linotype"/>
                <w:sz w:val="20"/>
                <w:szCs w:val="20"/>
              </w:rPr>
              <w:t xml:space="preserve">  Classi: tutte le classi (in collaborazione con la bibliotecaria)</w:t>
            </w:r>
          </w:p>
          <w:p w:rsidR="00D67DE2" w:rsidRDefault="009818EF">
            <w:pPr>
              <w:pStyle w:val="HTMLPreformatted1"/>
              <w:shd w:val="clear" w:color="auto" w:fill="F8F9FA"/>
              <w:jc w:val="both"/>
              <w:rPr>
                <w:rFonts w:ascii="Palatino Linotype" w:hAnsi="Palatino Linotype" w:cs="Palatino Linotype"/>
                <w:sz w:val="20"/>
                <w:szCs w:val="20"/>
              </w:rPr>
            </w:pPr>
            <w:r>
              <w:rPr>
                <w:rFonts w:ascii="Palatino Linotype" w:hAnsi="Palatino Linotype" w:cs="Palatino Linotype"/>
                <w:sz w:val="20"/>
                <w:szCs w:val="20"/>
              </w:rPr>
              <w:t>- Analisi alla fine del I semestre.</w:t>
            </w:r>
          </w:p>
        </w:tc>
      </w:tr>
      <w:tr w:rsidR="00D67DE2">
        <w:tc>
          <w:tcPr>
            <w:tcW w:w="1898" w:type="dxa"/>
            <w:tcBorders>
              <w:top w:val="single" w:sz="4" w:space="0" w:color="auto"/>
              <w:left w:val="single" w:sz="4" w:space="0" w:color="auto"/>
              <w:bottom w:val="single" w:sz="4" w:space="0" w:color="auto"/>
              <w:right w:val="single" w:sz="4" w:space="0" w:color="auto"/>
            </w:tcBorders>
            <w:shd w:val="clear" w:color="auto" w:fill="auto"/>
          </w:tcPr>
          <w:p w:rsidR="00D67DE2" w:rsidRDefault="00D67DE2">
            <w:pPr>
              <w:jc w:val="center"/>
              <w:rPr>
                <w:rFonts w:ascii="Palatino Linotype" w:hAnsi="Palatino Linotype" w:cs="Palatino Linotype"/>
                <w:b/>
                <w:i/>
                <w:iCs/>
                <w:sz w:val="22"/>
                <w:szCs w:val="22"/>
              </w:rPr>
            </w:pPr>
          </w:p>
          <w:p w:rsidR="00D67DE2" w:rsidRDefault="00D67DE2">
            <w:pPr>
              <w:jc w:val="center"/>
              <w:rPr>
                <w:rFonts w:ascii="Palatino Linotype" w:hAnsi="Palatino Linotype" w:cs="Palatino Linotype"/>
                <w:b/>
                <w:i/>
                <w:iCs/>
                <w:sz w:val="22"/>
                <w:szCs w:val="22"/>
              </w:rPr>
            </w:pPr>
          </w:p>
          <w:p w:rsidR="00D67DE2" w:rsidRDefault="009818EF">
            <w:pPr>
              <w:jc w:val="center"/>
              <w:rPr>
                <w:rFonts w:ascii="Palatino Linotype" w:hAnsi="Palatino Linotype" w:cs="Palatino Linotype"/>
                <w:b/>
                <w:i/>
                <w:iCs/>
                <w:sz w:val="22"/>
                <w:szCs w:val="22"/>
              </w:rPr>
            </w:pPr>
            <w:r>
              <w:rPr>
                <w:rFonts w:ascii="Palatino Linotype" w:hAnsi="Palatino Linotype" w:cs="Palatino Linotype"/>
                <w:b/>
                <w:i/>
                <w:iCs/>
                <w:sz w:val="22"/>
                <w:szCs w:val="22"/>
              </w:rPr>
              <w:t>gennaio</w:t>
            </w:r>
          </w:p>
        </w:tc>
        <w:tc>
          <w:tcPr>
            <w:tcW w:w="7164" w:type="dxa"/>
            <w:tcBorders>
              <w:top w:val="single" w:sz="4" w:space="0" w:color="auto"/>
              <w:left w:val="single" w:sz="4" w:space="0" w:color="auto"/>
              <w:bottom w:val="single" w:sz="4" w:space="0" w:color="auto"/>
              <w:right w:val="single" w:sz="4" w:space="0" w:color="auto"/>
            </w:tcBorders>
            <w:shd w:val="clear" w:color="auto" w:fill="auto"/>
          </w:tcPr>
          <w:p w:rsidR="00D67DE2" w:rsidRDefault="009818EF">
            <w:pPr>
              <w:jc w:val="both"/>
              <w:rPr>
                <w:rFonts w:ascii="Palatino Linotype" w:hAnsi="Palatino Linotype" w:cs="Palatino Linotype"/>
              </w:rPr>
            </w:pPr>
            <w:r>
              <w:rPr>
                <w:rFonts w:ascii="Palatino Linotype" w:hAnsi="Palatino Linotype" w:cs="Palatino Linotype"/>
              </w:rPr>
              <w:t xml:space="preserve">- Celebrazione della Giornata della Memoria (27/1) </w:t>
            </w:r>
          </w:p>
          <w:p w:rsidR="00D67DE2" w:rsidRDefault="009818EF">
            <w:pPr>
              <w:jc w:val="both"/>
              <w:rPr>
                <w:rFonts w:ascii="Palatino Linotype" w:hAnsi="Palatino Linotype" w:cs="Palatino Linotype"/>
              </w:rPr>
            </w:pPr>
            <w:r>
              <w:rPr>
                <w:rFonts w:ascii="Palatino Linotype" w:hAnsi="Palatino Linotype" w:cs="Palatino Linotype"/>
              </w:rPr>
              <w:t>Attività: - proiezione di un film nella biblioteca scolastica; realizzazione di un poster a tema (collaborazione con la bibliotecaria scolastica)</w:t>
            </w:r>
          </w:p>
          <w:p w:rsidR="00D67DE2" w:rsidRDefault="009818EF">
            <w:pPr>
              <w:jc w:val="both"/>
              <w:rPr>
                <w:rFonts w:ascii="Palatino Linotype" w:hAnsi="Palatino Linotype" w:cs="Palatino Linotype"/>
                <w:bCs/>
              </w:rPr>
            </w:pPr>
            <w:r>
              <w:rPr>
                <w:rFonts w:ascii="Palatino Linotype" w:hAnsi="Palatino Linotype" w:cs="Palatino Linotype"/>
              </w:rPr>
              <w:t xml:space="preserve">- </w:t>
            </w:r>
            <w:r>
              <w:rPr>
                <w:rFonts w:ascii="Palatino Linotype" w:hAnsi="Palatino Linotype" w:cs="Palatino Linotype"/>
                <w:bCs/>
              </w:rPr>
              <w:t>Preparazione per il livello scolastico per la competizione di Lingua croata.</w:t>
            </w:r>
          </w:p>
          <w:p w:rsidR="00D67DE2" w:rsidRDefault="009818EF">
            <w:pPr>
              <w:jc w:val="both"/>
              <w:rPr>
                <w:rFonts w:ascii="Palatino Linotype" w:hAnsi="Palatino Linotype" w:cs="Palatino Linotype"/>
              </w:rPr>
            </w:pPr>
            <w:r>
              <w:rPr>
                <w:rFonts w:ascii="Palatino Linotype" w:hAnsi="Palatino Linotype" w:cs="Palatino Linotype"/>
                <w:bCs/>
              </w:rPr>
              <w:t>- Preparativi per la competizione LiDraNo.</w:t>
            </w:r>
            <w:r>
              <w:rPr>
                <w:rFonts w:ascii="Palatino Linotype" w:hAnsi="Palatino Linotype" w:cs="Palatino Linotype"/>
              </w:rPr>
              <w:t xml:space="preserve"> </w:t>
            </w:r>
          </w:p>
          <w:p w:rsidR="00D67DE2" w:rsidRDefault="009818EF">
            <w:pPr>
              <w:jc w:val="both"/>
              <w:rPr>
                <w:rFonts w:ascii="Palatino Linotype" w:hAnsi="Palatino Linotype" w:cs="Palatino Linotype"/>
              </w:rPr>
            </w:pPr>
            <w:r>
              <w:rPr>
                <w:rFonts w:ascii="Palatino Linotype" w:hAnsi="Palatino Linotype" w:cs="Palatino Linotype"/>
              </w:rPr>
              <w:t>- Fiume</w:t>
            </w:r>
          </w:p>
        </w:tc>
      </w:tr>
      <w:tr w:rsidR="00D67DE2">
        <w:tc>
          <w:tcPr>
            <w:tcW w:w="1898" w:type="dxa"/>
            <w:tcBorders>
              <w:top w:val="single" w:sz="4" w:space="0" w:color="auto"/>
              <w:left w:val="single" w:sz="4" w:space="0" w:color="auto"/>
              <w:bottom w:val="single" w:sz="4" w:space="0" w:color="auto"/>
              <w:right w:val="single" w:sz="4" w:space="0" w:color="auto"/>
            </w:tcBorders>
            <w:shd w:val="clear" w:color="auto" w:fill="auto"/>
          </w:tcPr>
          <w:p w:rsidR="00D67DE2" w:rsidRDefault="00D67DE2">
            <w:pPr>
              <w:jc w:val="center"/>
              <w:rPr>
                <w:rFonts w:ascii="Palatino Linotype" w:hAnsi="Palatino Linotype" w:cs="Palatino Linotype"/>
                <w:b/>
                <w:i/>
                <w:iCs/>
                <w:sz w:val="22"/>
                <w:szCs w:val="22"/>
              </w:rPr>
            </w:pPr>
          </w:p>
          <w:p w:rsidR="00D67DE2" w:rsidRDefault="00D67DE2">
            <w:pPr>
              <w:jc w:val="center"/>
              <w:rPr>
                <w:rFonts w:ascii="Palatino Linotype" w:hAnsi="Palatino Linotype" w:cs="Palatino Linotype"/>
                <w:b/>
                <w:i/>
                <w:iCs/>
                <w:sz w:val="22"/>
                <w:szCs w:val="22"/>
              </w:rPr>
            </w:pPr>
          </w:p>
          <w:p w:rsidR="00D67DE2" w:rsidRDefault="00D67DE2">
            <w:pPr>
              <w:jc w:val="center"/>
              <w:rPr>
                <w:rFonts w:ascii="Palatino Linotype" w:hAnsi="Palatino Linotype" w:cs="Palatino Linotype"/>
                <w:b/>
                <w:i/>
                <w:iCs/>
                <w:sz w:val="22"/>
                <w:szCs w:val="22"/>
              </w:rPr>
            </w:pPr>
          </w:p>
          <w:p w:rsidR="00D67DE2" w:rsidRDefault="00D67DE2">
            <w:pPr>
              <w:jc w:val="center"/>
              <w:rPr>
                <w:rFonts w:ascii="Palatino Linotype" w:hAnsi="Palatino Linotype" w:cs="Palatino Linotype"/>
                <w:b/>
                <w:i/>
                <w:iCs/>
                <w:sz w:val="22"/>
                <w:szCs w:val="22"/>
              </w:rPr>
            </w:pPr>
          </w:p>
          <w:p w:rsidR="00D67DE2" w:rsidRDefault="009818EF">
            <w:pPr>
              <w:jc w:val="center"/>
              <w:rPr>
                <w:rFonts w:ascii="Palatino Linotype" w:hAnsi="Palatino Linotype" w:cs="Palatino Linotype"/>
                <w:b/>
                <w:i/>
                <w:iCs/>
                <w:sz w:val="22"/>
                <w:szCs w:val="22"/>
              </w:rPr>
            </w:pPr>
            <w:r>
              <w:rPr>
                <w:rFonts w:ascii="Palatino Linotype" w:hAnsi="Palatino Linotype" w:cs="Palatino Linotype"/>
                <w:b/>
                <w:i/>
                <w:iCs/>
                <w:sz w:val="22"/>
                <w:szCs w:val="22"/>
              </w:rPr>
              <w:t xml:space="preserve">febbraio / marzo </w:t>
            </w:r>
          </w:p>
        </w:tc>
        <w:tc>
          <w:tcPr>
            <w:tcW w:w="7164" w:type="dxa"/>
            <w:tcBorders>
              <w:top w:val="single" w:sz="4" w:space="0" w:color="auto"/>
              <w:left w:val="single" w:sz="4" w:space="0" w:color="auto"/>
              <w:bottom w:val="single" w:sz="4" w:space="0" w:color="auto"/>
              <w:right w:val="single" w:sz="4" w:space="0" w:color="auto"/>
            </w:tcBorders>
            <w:shd w:val="clear" w:color="auto" w:fill="auto"/>
          </w:tcPr>
          <w:p w:rsidR="00D67DE2" w:rsidRDefault="009818EF">
            <w:pPr>
              <w:jc w:val="both"/>
              <w:rPr>
                <w:rFonts w:ascii="Palatino Linotype" w:hAnsi="Palatino Linotype" w:cs="Palatino Linotype"/>
              </w:rPr>
            </w:pPr>
            <w:r>
              <w:rPr>
                <w:rFonts w:ascii="Palatino Linotype" w:hAnsi="Palatino Linotype" w:cs="Palatino Linotype"/>
              </w:rPr>
              <w:t xml:space="preserve">- Celebrazione della giornata della lingua croata (11 -17/ 3). </w:t>
            </w:r>
          </w:p>
          <w:p w:rsidR="00D67DE2" w:rsidRDefault="009818EF">
            <w:pPr>
              <w:jc w:val="both"/>
              <w:rPr>
                <w:rFonts w:ascii="Palatino Linotype" w:hAnsi="Palatino Linotype" w:cs="Palatino Linotype"/>
              </w:rPr>
            </w:pPr>
            <w:r>
              <w:rPr>
                <w:rFonts w:ascii="Palatino Linotype" w:hAnsi="Palatino Linotype" w:cs="Palatino Linotype"/>
              </w:rPr>
              <w:t xml:space="preserve">Attività: realizzazione di un poster; quiz Kahoot! </w:t>
            </w:r>
          </w:p>
          <w:p w:rsidR="00D67DE2" w:rsidRDefault="009818EF">
            <w:pPr>
              <w:jc w:val="both"/>
              <w:rPr>
                <w:rFonts w:ascii="Palatino Linotype" w:hAnsi="Palatino Linotype" w:cs="Palatino Linotype"/>
              </w:rPr>
            </w:pPr>
            <w:r>
              <w:rPr>
                <w:rFonts w:ascii="Palatino Linotype" w:hAnsi="Palatino Linotype" w:cs="Palatino Linotype"/>
              </w:rPr>
              <w:t>- Organizzazione e realizzazione della competizione scolastica di lingua croata.</w:t>
            </w:r>
          </w:p>
          <w:p w:rsidR="00D67DE2" w:rsidRDefault="009818EF">
            <w:pPr>
              <w:jc w:val="both"/>
              <w:rPr>
                <w:rFonts w:ascii="Palatino Linotype" w:hAnsi="Palatino Linotype" w:cs="Palatino Linotype"/>
              </w:rPr>
            </w:pPr>
            <w:r>
              <w:rPr>
                <w:rFonts w:ascii="Palatino Linotype" w:hAnsi="Palatino Linotype" w:cs="Palatino Linotype"/>
              </w:rPr>
              <w:t>- Partecipazione alla competizione Lidrano.</w:t>
            </w:r>
          </w:p>
          <w:p w:rsidR="00D67DE2" w:rsidRDefault="009818EF">
            <w:pPr>
              <w:jc w:val="both"/>
              <w:rPr>
                <w:rFonts w:ascii="Palatino Linotype" w:hAnsi="Palatino Linotype" w:cs="Palatino Linotype"/>
              </w:rPr>
            </w:pPr>
            <w:r>
              <w:rPr>
                <w:rFonts w:ascii="Palatino Linotype" w:hAnsi="Palatino Linotype" w:cs="Palatino Linotype"/>
              </w:rPr>
              <w:t>- 16 febbraio 2023 Giornata mondiale della lettura ad alta voce.</w:t>
            </w:r>
          </w:p>
          <w:p w:rsidR="00D67DE2" w:rsidRDefault="009818EF">
            <w:pPr>
              <w:jc w:val="both"/>
              <w:rPr>
                <w:rFonts w:ascii="Palatino Linotype" w:hAnsi="Palatino Linotype" w:cs="Palatino Linotype"/>
              </w:rPr>
            </w:pPr>
            <w:r>
              <w:rPr>
                <w:rFonts w:ascii="Palatino Linotype" w:hAnsi="Palatino Linotype" w:cs="Palatino Linotype"/>
              </w:rPr>
              <w:t xml:space="preserve">- Attività legate alla manifestazione nazionale Čitaj </w:t>
            </w:r>
            <w:proofErr w:type="gramStart"/>
            <w:r>
              <w:rPr>
                <w:rFonts w:ascii="Palatino Linotype" w:hAnsi="Palatino Linotype" w:cs="Palatino Linotype"/>
              </w:rPr>
              <w:t>mi!/</w:t>
            </w:r>
            <w:proofErr w:type="gramEnd"/>
            <w:r>
              <w:rPr>
                <w:rFonts w:ascii="Palatino Linotype" w:hAnsi="Palatino Linotype" w:cs="Palatino Linotype"/>
              </w:rPr>
              <w:t>Leggimi.</w:t>
            </w:r>
          </w:p>
          <w:p w:rsidR="00D67DE2" w:rsidRDefault="009818EF">
            <w:pPr>
              <w:jc w:val="both"/>
              <w:rPr>
                <w:rFonts w:ascii="Palatino Linotype" w:hAnsi="Palatino Linotype" w:cs="Palatino Linotype"/>
              </w:rPr>
            </w:pPr>
            <w:r>
              <w:rPr>
                <w:rFonts w:ascii="Palatino Linotype" w:hAnsi="Palatino Linotype" w:cs="Palatino Linotype"/>
              </w:rPr>
              <w:t>Attività: lettura di brani scelti (video).</w:t>
            </w:r>
          </w:p>
          <w:p w:rsidR="00D67DE2" w:rsidRDefault="009818EF">
            <w:pPr>
              <w:jc w:val="both"/>
              <w:rPr>
                <w:rFonts w:ascii="Palatino Linotype" w:hAnsi="Palatino Linotype" w:cs="Palatino Linotype"/>
              </w:rPr>
            </w:pPr>
            <w:r>
              <w:rPr>
                <w:rFonts w:ascii="Palatino Linotype" w:hAnsi="Palatino Linotype" w:cs="Palatino Linotype"/>
              </w:rPr>
              <w:t>- Visita alla SEI Bernardo Benussi</w:t>
            </w:r>
          </w:p>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II fasa del progetto Leggi e condividi – Pročitaj pa podijeli.</w:t>
            </w:r>
          </w:p>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(secondo incontro con gli alunni della Talijanska srednja škola - Scuola media superiore italiana "Leonardo da Vinci" Buje – Buie).</w:t>
            </w:r>
          </w:p>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Tema: Ne budi na distanci s knjigom / Non distanziarti dal libro.</w:t>
            </w:r>
          </w:p>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 Celebrazione della giornata della Glagoljica (22 febbraio 2023)</w:t>
            </w:r>
          </w:p>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Attività: realizzazione di poesie sulla glagoljica.</w:t>
            </w:r>
          </w:p>
          <w:p w:rsidR="00D67DE2" w:rsidRDefault="009818EF">
            <w:pPr>
              <w:shd w:val="clear" w:color="auto" w:fill="F8F9FA"/>
              <w:jc w:val="both"/>
              <w:rPr>
                <w:rFonts w:ascii="Palatino Linotype" w:hAnsi="Palatino Linotype" w:cs="Palatino Linotype"/>
                <w:bCs/>
              </w:rPr>
            </w:pPr>
            <w:r>
              <w:rPr>
                <w:rFonts w:ascii="Palatino Linotype" w:hAnsi="Palatino Linotype" w:cs="Palatino Linotype"/>
                <w:bCs/>
              </w:rPr>
              <w:t>- Celebrazione della Giornata mondiale della poesia (21 marzo 2023).</w:t>
            </w:r>
          </w:p>
          <w:p w:rsidR="00D67DE2" w:rsidRDefault="009818EF">
            <w:pPr>
              <w:shd w:val="clear" w:color="auto" w:fill="F8F9FA"/>
              <w:jc w:val="both"/>
              <w:rPr>
                <w:rFonts w:ascii="Palatino Linotype" w:hAnsi="Palatino Linotype" w:cs="Palatino Linotype"/>
                <w:b/>
              </w:rPr>
            </w:pPr>
            <w:r>
              <w:rPr>
                <w:rFonts w:ascii="Palatino Linotype" w:hAnsi="Palatino Linotype" w:cs="Palatino Linotype"/>
                <w:bCs/>
              </w:rPr>
              <w:t>Attività: Progetto “blackout” poesia; creazione e mostra delle opere.</w:t>
            </w:r>
          </w:p>
        </w:tc>
      </w:tr>
      <w:tr w:rsidR="00D67DE2">
        <w:tc>
          <w:tcPr>
            <w:tcW w:w="1898" w:type="dxa"/>
            <w:tcBorders>
              <w:top w:val="single" w:sz="4" w:space="0" w:color="auto"/>
              <w:left w:val="single" w:sz="4" w:space="0" w:color="auto"/>
              <w:bottom w:val="single" w:sz="4" w:space="0" w:color="auto"/>
              <w:right w:val="single" w:sz="4" w:space="0" w:color="auto"/>
            </w:tcBorders>
            <w:shd w:val="clear" w:color="auto" w:fill="auto"/>
          </w:tcPr>
          <w:p w:rsidR="00D67DE2" w:rsidRDefault="00D67DE2">
            <w:pPr>
              <w:jc w:val="center"/>
              <w:rPr>
                <w:rFonts w:ascii="Palatino Linotype" w:hAnsi="Palatino Linotype" w:cs="Palatino Linotype"/>
                <w:b/>
                <w:i/>
                <w:iCs/>
                <w:sz w:val="22"/>
                <w:szCs w:val="22"/>
              </w:rPr>
            </w:pPr>
          </w:p>
          <w:p w:rsidR="00D67DE2" w:rsidRDefault="00D67DE2">
            <w:pPr>
              <w:jc w:val="center"/>
              <w:rPr>
                <w:rFonts w:ascii="Palatino Linotype" w:hAnsi="Palatino Linotype" w:cs="Palatino Linotype"/>
                <w:b/>
                <w:i/>
                <w:iCs/>
                <w:sz w:val="22"/>
                <w:szCs w:val="22"/>
              </w:rPr>
            </w:pPr>
          </w:p>
          <w:p w:rsidR="00D67DE2" w:rsidRDefault="00D67DE2">
            <w:pPr>
              <w:jc w:val="center"/>
              <w:rPr>
                <w:rFonts w:ascii="Palatino Linotype" w:hAnsi="Palatino Linotype" w:cs="Palatino Linotype"/>
                <w:b/>
                <w:i/>
                <w:iCs/>
                <w:sz w:val="22"/>
                <w:szCs w:val="22"/>
              </w:rPr>
            </w:pPr>
          </w:p>
          <w:p w:rsidR="00D67DE2" w:rsidRDefault="00D67DE2">
            <w:pPr>
              <w:jc w:val="center"/>
              <w:rPr>
                <w:rFonts w:ascii="Palatino Linotype" w:hAnsi="Palatino Linotype" w:cs="Palatino Linotype"/>
                <w:b/>
                <w:i/>
                <w:iCs/>
                <w:sz w:val="22"/>
                <w:szCs w:val="22"/>
              </w:rPr>
            </w:pPr>
          </w:p>
          <w:p w:rsidR="00D67DE2" w:rsidRDefault="009818EF">
            <w:pPr>
              <w:jc w:val="center"/>
              <w:rPr>
                <w:rFonts w:ascii="Palatino Linotype" w:hAnsi="Palatino Linotype" w:cs="Palatino Linotype"/>
                <w:b/>
                <w:i/>
                <w:iCs/>
                <w:sz w:val="22"/>
                <w:szCs w:val="22"/>
              </w:rPr>
            </w:pPr>
            <w:r>
              <w:rPr>
                <w:rFonts w:ascii="Palatino Linotype" w:hAnsi="Palatino Linotype" w:cs="Palatino Linotype"/>
                <w:b/>
                <w:i/>
                <w:iCs/>
                <w:sz w:val="22"/>
                <w:szCs w:val="22"/>
              </w:rPr>
              <w:t>aprile</w:t>
            </w:r>
          </w:p>
        </w:tc>
        <w:tc>
          <w:tcPr>
            <w:tcW w:w="7164" w:type="dxa"/>
            <w:tcBorders>
              <w:top w:val="single" w:sz="4" w:space="0" w:color="auto"/>
              <w:left w:val="single" w:sz="4" w:space="0" w:color="auto"/>
              <w:bottom w:val="single" w:sz="4" w:space="0" w:color="auto"/>
              <w:right w:val="single" w:sz="4" w:space="0" w:color="auto"/>
            </w:tcBorders>
            <w:shd w:val="clear" w:color="auto" w:fill="auto"/>
          </w:tcPr>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 xml:space="preserve">- Celebrazione della giornata dell’alfabetizzazione mediatica, patrocinata dal Ministero della cultura e dal Ministero della scienza e dell’istruzione, aprile 2023. </w:t>
            </w:r>
          </w:p>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Attività: laboratorio dal tema “Clickbait/mamilica – senzacionalistička hranilica”.</w:t>
            </w:r>
          </w:p>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lastRenderedPageBreak/>
              <w:t>III fase del progetto Leggi e c</w:t>
            </w:r>
            <w:r>
              <w:rPr>
                <w:rFonts w:ascii="Palatino Linotype" w:hAnsi="Palatino Linotype" w:cs="Palatino Linotype"/>
                <w:lang w:val="hr-HR"/>
              </w:rPr>
              <w:t>o</w:t>
            </w:r>
            <w:r>
              <w:rPr>
                <w:rFonts w:ascii="Palatino Linotype" w:hAnsi="Palatino Linotype" w:cs="Palatino Linotype"/>
              </w:rPr>
              <w:t xml:space="preserve">ndividi - Pročitaj pa podijeli. </w:t>
            </w:r>
          </w:p>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 Gli alunni presenteranno le proprie notizie false legate all’opera letta (III incontro con gli alunni della Talijanska srednja škola - Scuola media superiore italiana "Leonardo da Vinci" Buje – Buie).</w:t>
            </w:r>
          </w:p>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 xml:space="preserve">- Per i laboratori verranno utilizzati i materiali presenti nel sito medijskapismenost.hr con l’obiettivo di aiutare gli alunni a valutare in modo critico le fonti e di identificare le diverse tecniche di propaganda. </w:t>
            </w:r>
          </w:p>
        </w:tc>
      </w:tr>
      <w:tr w:rsidR="00D67DE2">
        <w:tc>
          <w:tcPr>
            <w:tcW w:w="1898" w:type="dxa"/>
            <w:tcBorders>
              <w:top w:val="single" w:sz="4" w:space="0" w:color="auto"/>
              <w:left w:val="single" w:sz="4" w:space="0" w:color="auto"/>
              <w:bottom w:val="single" w:sz="4" w:space="0" w:color="auto"/>
              <w:right w:val="single" w:sz="4" w:space="0" w:color="auto"/>
            </w:tcBorders>
            <w:shd w:val="clear" w:color="auto" w:fill="auto"/>
          </w:tcPr>
          <w:p w:rsidR="00D67DE2" w:rsidRDefault="00D67DE2">
            <w:pPr>
              <w:jc w:val="center"/>
              <w:rPr>
                <w:rFonts w:ascii="Palatino Linotype" w:hAnsi="Palatino Linotype" w:cs="Palatino Linotype"/>
                <w:b/>
                <w:i/>
                <w:iCs/>
                <w:sz w:val="22"/>
                <w:szCs w:val="22"/>
              </w:rPr>
            </w:pPr>
          </w:p>
          <w:p w:rsidR="00D67DE2" w:rsidRDefault="00D67DE2">
            <w:pPr>
              <w:jc w:val="center"/>
              <w:rPr>
                <w:rFonts w:ascii="Palatino Linotype" w:hAnsi="Palatino Linotype" w:cs="Palatino Linotype"/>
                <w:b/>
                <w:i/>
                <w:iCs/>
                <w:sz w:val="22"/>
                <w:szCs w:val="22"/>
              </w:rPr>
            </w:pPr>
          </w:p>
          <w:p w:rsidR="00D67DE2" w:rsidRDefault="00D67DE2">
            <w:pPr>
              <w:jc w:val="center"/>
              <w:rPr>
                <w:rFonts w:ascii="Palatino Linotype" w:hAnsi="Palatino Linotype" w:cs="Palatino Linotype"/>
                <w:b/>
                <w:i/>
                <w:iCs/>
                <w:sz w:val="22"/>
                <w:szCs w:val="22"/>
              </w:rPr>
            </w:pPr>
          </w:p>
          <w:p w:rsidR="00D67DE2" w:rsidRDefault="009818EF">
            <w:pPr>
              <w:jc w:val="center"/>
              <w:rPr>
                <w:rFonts w:ascii="Palatino Linotype" w:hAnsi="Palatino Linotype" w:cs="Palatino Linotype"/>
                <w:b/>
                <w:i/>
                <w:iCs/>
                <w:sz w:val="22"/>
                <w:szCs w:val="22"/>
              </w:rPr>
            </w:pPr>
            <w:r>
              <w:rPr>
                <w:rFonts w:ascii="Palatino Linotype" w:hAnsi="Palatino Linotype" w:cs="Palatino Linotype"/>
                <w:b/>
                <w:i/>
                <w:iCs/>
                <w:sz w:val="22"/>
                <w:szCs w:val="22"/>
              </w:rPr>
              <w:t xml:space="preserve">maggio </w:t>
            </w:r>
          </w:p>
        </w:tc>
        <w:tc>
          <w:tcPr>
            <w:tcW w:w="7164" w:type="dxa"/>
            <w:tcBorders>
              <w:top w:val="single" w:sz="4" w:space="0" w:color="auto"/>
              <w:left w:val="single" w:sz="4" w:space="0" w:color="auto"/>
              <w:bottom w:val="single" w:sz="4" w:space="0" w:color="auto"/>
              <w:right w:val="single" w:sz="4" w:space="0" w:color="auto"/>
            </w:tcBorders>
            <w:shd w:val="clear" w:color="auto" w:fill="auto"/>
          </w:tcPr>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 xml:space="preserve">- Celebrazione delle giornate di Antun Šoljan (IV classi) </w:t>
            </w:r>
          </w:p>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 Visita a Zagabria, la casa di Šenoa.</w:t>
            </w:r>
          </w:p>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IV fase del progetto</w:t>
            </w:r>
            <w:r>
              <w:rPr>
                <w:rFonts w:ascii="Palatino Linotype" w:hAnsi="Palatino Linotype" w:cs="Palatino Linotype"/>
                <w:b/>
                <w:bCs/>
              </w:rPr>
              <w:t xml:space="preserve"> </w:t>
            </w:r>
            <w:r>
              <w:rPr>
                <w:rFonts w:ascii="Palatino Linotype" w:hAnsi="Palatino Linotype" w:cs="Palatino Linotype"/>
              </w:rPr>
              <w:t xml:space="preserve">Leggi e condividi: Valutazione del progetto  </w:t>
            </w:r>
          </w:p>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(IV incontro con gli alunni della Talijanska srednja škola - Scuola media superiore italiana "Leonardo da Vinci" Buje – Buie).</w:t>
            </w:r>
          </w:p>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 Analisi dei profitti dei maturandi.</w:t>
            </w:r>
          </w:p>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 Preparativi per la maturità di stato.</w:t>
            </w:r>
          </w:p>
          <w:p w:rsidR="00D67DE2" w:rsidRDefault="009818EF">
            <w:pPr>
              <w:shd w:val="clear" w:color="auto" w:fill="F8F9FA"/>
              <w:jc w:val="both"/>
              <w:rPr>
                <w:rFonts w:ascii="Palatino Linotype" w:hAnsi="Palatino Linotype" w:cs="Palatino Linotype"/>
                <w:b/>
              </w:rPr>
            </w:pPr>
            <w:r>
              <w:rPr>
                <w:rFonts w:ascii="Palatino Linotype" w:hAnsi="Palatino Linotype" w:cs="Palatino Linotype"/>
              </w:rPr>
              <w:t>Attività: pianificate 32 ore annuali per l’aggiuntivo.</w:t>
            </w:r>
          </w:p>
        </w:tc>
      </w:tr>
      <w:tr w:rsidR="00D67DE2">
        <w:tc>
          <w:tcPr>
            <w:tcW w:w="1898" w:type="dxa"/>
            <w:tcBorders>
              <w:top w:val="single" w:sz="4" w:space="0" w:color="auto"/>
              <w:left w:val="single" w:sz="4" w:space="0" w:color="auto"/>
              <w:bottom w:val="single" w:sz="4" w:space="0" w:color="auto"/>
              <w:right w:val="single" w:sz="4" w:space="0" w:color="auto"/>
            </w:tcBorders>
          </w:tcPr>
          <w:p w:rsidR="00D67DE2" w:rsidRDefault="00D67DE2">
            <w:pPr>
              <w:jc w:val="center"/>
              <w:rPr>
                <w:rFonts w:ascii="Palatino Linotype" w:hAnsi="Palatino Linotype" w:cs="Palatino Linotype"/>
                <w:b/>
                <w:i/>
                <w:iCs/>
                <w:sz w:val="22"/>
                <w:szCs w:val="22"/>
              </w:rPr>
            </w:pPr>
          </w:p>
          <w:p w:rsidR="00D67DE2" w:rsidRDefault="009818EF">
            <w:pPr>
              <w:jc w:val="center"/>
              <w:rPr>
                <w:rFonts w:ascii="Palatino Linotype" w:hAnsi="Palatino Linotype" w:cs="Palatino Linotype"/>
                <w:b/>
                <w:i/>
                <w:iCs/>
                <w:sz w:val="22"/>
                <w:szCs w:val="22"/>
              </w:rPr>
            </w:pPr>
            <w:r>
              <w:rPr>
                <w:rFonts w:ascii="Palatino Linotype" w:hAnsi="Palatino Linotype" w:cs="Palatino Linotype"/>
                <w:b/>
                <w:i/>
                <w:iCs/>
                <w:sz w:val="22"/>
                <w:szCs w:val="22"/>
              </w:rPr>
              <w:t xml:space="preserve">giugno </w:t>
            </w:r>
          </w:p>
        </w:tc>
        <w:tc>
          <w:tcPr>
            <w:tcW w:w="7164" w:type="dxa"/>
            <w:tcBorders>
              <w:top w:val="single" w:sz="4" w:space="0" w:color="auto"/>
              <w:left w:val="single" w:sz="4" w:space="0" w:color="auto"/>
              <w:bottom w:val="single" w:sz="4" w:space="0" w:color="auto"/>
              <w:right w:val="single" w:sz="4" w:space="0" w:color="auto"/>
            </w:tcBorders>
          </w:tcPr>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 Analisi al termine dell’anno scolastico.</w:t>
            </w:r>
          </w:p>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 Partecipazione agli attivi professionali.</w:t>
            </w:r>
          </w:p>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 Analisi della realizzazione del piano e programma annuale dell’attivo.</w:t>
            </w:r>
          </w:p>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 Partecipazione alla valutazione dei saggi della maturità di stato.</w:t>
            </w:r>
          </w:p>
          <w:p w:rsidR="00D67DE2" w:rsidRDefault="009818EF">
            <w:pPr>
              <w:shd w:val="clear" w:color="auto" w:fill="F8F9FA"/>
              <w:jc w:val="both"/>
              <w:rPr>
                <w:rFonts w:ascii="Palatino Linotype" w:hAnsi="Palatino Linotype" w:cs="Palatino Linotype"/>
              </w:rPr>
            </w:pPr>
            <w:r>
              <w:rPr>
                <w:rFonts w:ascii="Palatino Linotype" w:hAnsi="Palatino Linotype" w:cs="Palatino Linotype"/>
              </w:rPr>
              <w:t>- Partecipazione alla Scuola di cultura dei media (Školi medijske kulture) “Dr. Ante Peterlić” (90 ore di educazione)</w:t>
            </w:r>
          </w:p>
        </w:tc>
      </w:tr>
    </w:tbl>
    <w:p w:rsidR="00D67DE2" w:rsidRDefault="009818EF">
      <w:pPr>
        <w:jc w:val="both"/>
        <w:rPr>
          <w:rFonts w:ascii="Palatino Linotype" w:hAnsi="Palatino Linotype" w:cs="Palatino Linotype"/>
          <w:b/>
          <w:i/>
          <w:color w:val="00B0F0"/>
          <w:sz w:val="22"/>
          <w:szCs w:val="22"/>
        </w:rPr>
      </w:pPr>
      <w:r>
        <w:rPr>
          <w:rFonts w:ascii="Palatino Linotype" w:hAnsi="Palatino Linotype" w:cs="Palatino Linotype"/>
          <w:b/>
          <w:i/>
          <w:color w:val="00B0F0"/>
          <w:sz w:val="22"/>
          <w:szCs w:val="22"/>
        </w:rPr>
        <w:t xml:space="preserve"> </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Attività durante l’anno scolastico:</w:t>
      </w:r>
    </w:p>
    <w:p w:rsidR="00D67DE2" w:rsidRDefault="009818EF">
      <w:pPr>
        <w:pStyle w:val="ListParagraph1"/>
        <w:numPr>
          <w:ilvl w:val="0"/>
          <w:numId w:val="17"/>
        </w:numPr>
        <w:tabs>
          <w:tab w:val="clear" w:pos="720"/>
          <w:tab w:val="left" w:pos="360"/>
        </w:tabs>
        <w:spacing w:before="0" w:beforeAutospacing="0"/>
        <w:ind w:left="360"/>
        <w:jc w:val="both"/>
        <w:rPr>
          <w:rFonts w:ascii="Palatino Linotype" w:hAnsi="Palatino Linotype" w:cs="Palatino Linotype"/>
          <w:sz w:val="22"/>
          <w:szCs w:val="22"/>
        </w:rPr>
      </w:pPr>
      <w:r>
        <w:rPr>
          <w:rFonts w:ascii="Palatino Linotype" w:hAnsi="Palatino Linotype" w:cs="Palatino Linotype"/>
          <w:sz w:val="22"/>
          <w:szCs w:val="22"/>
        </w:rPr>
        <w:t xml:space="preserve">Attuazione dell’osservazione collegiale dell’insegnamento – è una forma di collaborazione costruttiva tra colleghi (docenti di lingua croata) che forniscono/ricevono reciprocamente un feedback su ono o più aspetti del proprio insegnamento a scopo di riflessione – pensare alla parte pratica ve alle possibili forme di miglioramento del lavoro con gli alunni. L’osservazione tra i docenti è una forma di sviluppo professionale efficace ed economicamente vantaggiosa che migliora le pratiche di insegnamento e apprendimento e sprona i risultati positivi degli alunni. </w:t>
      </w:r>
    </w:p>
    <w:p w:rsidR="00D67DE2" w:rsidRDefault="009818EF">
      <w:pPr>
        <w:pStyle w:val="ListParagraph1"/>
        <w:numPr>
          <w:ilvl w:val="0"/>
          <w:numId w:val="17"/>
        </w:numPr>
        <w:tabs>
          <w:tab w:val="clear" w:pos="720"/>
          <w:tab w:val="left" w:pos="360"/>
        </w:tabs>
        <w:ind w:left="360"/>
        <w:jc w:val="both"/>
        <w:rPr>
          <w:rFonts w:ascii="Palatino Linotype" w:hAnsi="Palatino Linotype" w:cs="Palatino Linotype"/>
          <w:sz w:val="22"/>
          <w:szCs w:val="22"/>
        </w:rPr>
      </w:pPr>
      <w:r>
        <w:rPr>
          <w:rFonts w:ascii="Palatino Linotype" w:hAnsi="Palatino Linotype" w:cs="Palatino Linotype"/>
          <w:sz w:val="22"/>
          <w:szCs w:val="22"/>
        </w:rPr>
        <w:t xml:space="preserve">Durante l’anno scolastico vengono svolte le ore di lezione che servono per la preparazione alla maturità di stato di lingua croata (32 ore all’anno). Le lezioni si svolgono dal vivo e online, a seconda delle possibilità dell’alunno. </w:t>
      </w:r>
    </w:p>
    <w:p w:rsidR="00D67DE2" w:rsidRDefault="009818EF">
      <w:pPr>
        <w:pStyle w:val="ListParagraph1"/>
        <w:numPr>
          <w:ilvl w:val="0"/>
          <w:numId w:val="17"/>
        </w:numPr>
        <w:tabs>
          <w:tab w:val="clear" w:pos="720"/>
          <w:tab w:val="left" w:pos="360"/>
        </w:tabs>
        <w:ind w:left="360"/>
        <w:jc w:val="both"/>
        <w:rPr>
          <w:rFonts w:ascii="Palatino Linotype" w:hAnsi="Palatino Linotype" w:cs="Palatino Linotype"/>
          <w:sz w:val="22"/>
          <w:szCs w:val="22"/>
        </w:rPr>
      </w:pPr>
      <w:r>
        <w:rPr>
          <w:rFonts w:ascii="Palatino Linotype" w:hAnsi="Palatino Linotype" w:cs="Palatino Linotype"/>
          <w:sz w:val="22"/>
          <w:szCs w:val="22"/>
        </w:rPr>
        <w:t xml:space="preserve">Vengono continuamente analizzate le problematiche attuali affronatte dalle docenti nel lavoro giornaliero, vengono analizzati i risultati raggiunti nell’apprendimento e nella valutazione degli alunni. </w:t>
      </w:r>
    </w:p>
    <w:p w:rsidR="00D67DE2" w:rsidRDefault="009818EF">
      <w:pPr>
        <w:pStyle w:val="ListParagraph1"/>
        <w:numPr>
          <w:ilvl w:val="0"/>
          <w:numId w:val="17"/>
        </w:numPr>
        <w:tabs>
          <w:tab w:val="clear" w:pos="720"/>
          <w:tab w:val="left" w:pos="360"/>
        </w:tabs>
        <w:ind w:left="360"/>
        <w:jc w:val="both"/>
        <w:rPr>
          <w:rFonts w:ascii="Palatino Linotype" w:hAnsi="Palatino Linotype" w:cs="Palatino Linotype"/>
          <w:sz w:val="22"/>
          <w:szCs w:val="22"/>
        </w:rPr>
      </w:pPr>
      <w:r>
        <w:rPr>
          <w:rFonts w:ascii="Palatino Linotype" w:hAnsi="Palatino Linotype" w:cs="Palatino Linotype"/>
          <w:sz w:val="22"/>
          <w:szCs w:val="22"/>
        </w:rPr>
        <w:t xml:space="preserve">Continua la collaborazione con i docenti di lingua croata delle altre scuole della minoranza italiana per lo scambio di esperienze.  </w:t>
      </w:r>
    </w:p>
    <w:p w:rsidR="00D67DE2" w:rsidRDefault="00D67DE2">
      <w:pPr>
        <w:pStyle w:val="ListParagraph1"/>
        <w:spacing w:after="0" w:afterAutospacing="0"/>
        <w:ind w:left="360"/>
        <w:jc w:val="both"/>
        <w:rPr>
          <w:rFonts w:ascii="Palatino Linotype" w:hAnsi="Palatino Linotype" w:cs="Palatino Linotype"/>
          <w:color w:val="00B0F0"/>
          <w:sz w:val="22"/>
          <w:szCs w:val="22"/>
        </w:rPr>
      </w:pPr>
    </w:p>
    <w:p w:rsidR="00D67DE2" w:rsidRDefault="009818EF">
      <w:pPr>
        <w:pStyle w:val="Heading31"/>
        <w:spacing w:before="0" w:beforeAutospacing="0" w:after="0" w:afterAutospacing="0"/>
        <w:ind w:right="-58"/>
        <w:rPr>
          <w:rFonts w:ascii="Palatino Linotype" w:hAnsi="Palatino Linotype" w:cs="Palatino Linotype"/>
        </w:rPr>
      </w:pPr>
      <w:r>
        <w:rPr>
          <w:rFonts w:ascii="Palatino Linotype" w:hAnsi="Palatino Linotype" w:cs="Palatino Linotype"/>
        </w:rPr>
        <w:t>10.4.3.  Attivo di lingue straniere</w:t>
      </w:r>
    </w:p>
    <w:p w:rsidR="00D67DE2" w:rsidRDefault="00D67DE2">
      <w:pPr>
        <w:rPr>
          <w:rFonts w:ascii="Palatino Linotype" w:hAnsi="Palatino Linotype" w:cs="Palatino Linotype"/>
          <w:lang w:val="en-US" w:eastAsia="en-US"/>
        </w:rPr>
      </w:pPr>
    </w:p>
    <w:p w:rsidR="00D67DE2" w:rsidRDefault="009818EF">
      <w:pPr>
        <w:jc w:val="both"/>
        <w:rPr>
          <w:rFonts w:ascii="Palatino Linotype" w:hAnsi="Palatino Linotype" w:cs="Palatino Linotype"/>
          <w:bCs/>
          <w:sz w:val="22"/>
          <w:szCs w:val="22"/>
        </w:rPr>
      </w:pPr>
      <w:r>
        <w:rPr>
          <w:rFonts w:ascii="Palatino Linotype" w:hAnsi="Palatino Linotype" w:cs="Palatino Linotype"/>
          <w:bCs/>
          <w:sz w:val="22"/>
          <w:szCs w:val="22"/>
        </w:rPr>
        <w:t>L'attivo d'inglese è formato dalle professoresse Gordana Ivanišević Ninčević, Helena Benčić Tumpić, Margherita Bodi e Doris Ritossa (capo attivo).</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 xml:space="preserve"> </w:t>
      </w:r>
    </w:p>
    <w:p w:rsidR="00D67DE2" w:rsidRDefault="009818EF">
      <w:pPr>
        <w:rPr>
          <w:rFonts w:ascii="Palatino Linotype" w:hAnsi="Palatino Linotype" w:cs="Palatino Linotype"/>
          <w:sz w:val="22"/>
          <w:szCs w:val="22"/>
        </w:rPr>
      </w:pPr>
      <w:r>
        <w:rPr>
          <w:rFonts w:ascii="Palatino Linotype" w:eastAsia="Calibri" w:hAnsi="Palatino Linotype" w:cs="Palatino Linotype"/>
          <w:sz w:val="22"/>
          <w:szCs w:val="22"/>
        </w:rPr>
        <w:t>I contenuti previsti durante l'a. sc. 2022/2023 sono i seguenti:</w:t>
      </w:r>
    </w:p>
    <w:p w:rsidR="00D67DE2" w:rsidRDefault="009818EF">
      <w:pPr>
        <w:rPr>
          <w:rFonts w:ascii="Palatino Linotype" w:hAnsi="Palatino Linotype" w:cs="Palatino Linotype"/>
          <w:sz w:val="22"/>
          <w:szCs w:val="22"/>
        </w:rPr>
      </w:pPr>
      <w:r>
        <w:rPr>
          <w:rFonts w:ascii="Palatino Linotype" w:eastAsia="Calibri" w:hAnsi="Palatino Linotype" w:cs="Palatino Linotype"/>
          <w:sz w:val="22"/>
          <w:szCs w:val="22"/>
        </w:rPr>
        <w:t>- collaborazione con gli attivi professionali regionali di lingua inglese</w:t>
      </w:r>
    </w:p>
    <w:p w:rsidR="00D67DE2" w:rsidRDefault="009818EF">
      <w:pPr>
        <w:rPr>
          <w:rFonts w:ascii="Palatino Linotype" w:hAnsi="Palatino Linotype" w:cs="Palatino Linotype"/>
          <w:sz w:val="22"/>
          <w:szCs w:val="22"/>
        </w:rPr>
      </w:pPr>
      <w:r>
        <w:rPr>
          <w:rFonts w:ascii="Palatino Linotype" w:eastAsia="Calibri" w:hAnsi="Palatino Linotype" w:cs="Palatino Linotype"/>
          <w:sz w:val="22"/>
          <w:szCs w:val="22"/>
        </w:rPr>
        <w:t>- collaborazione con l'associazione nazionale dei professori di lingua inglese in Croazia (HUPE)</w:t>
      </w:r>
    </w:p>
    <w:p w:rsidR="00D67DE2" w:rsidRDefault="009818EF">
      <w:pPr>
        <w:rPr>
          <w:rFonts w:ascii="Palatino Linotype" w:hAnsi="Palatino Linotype" w:cs="Palatino Linotype"/>
          <w:sz w:val="22"/>
          <w:szCs w:val="22"/>
        </w:rPr>
      </w:pPr>
      <w:r>
        <w:rPr>
          <w:rFonts w:ascii="Palatino Linotype" w:eastAsia="Calibri" w:hAnsi="Palatino Linotype" w:cs="Palatino Linotype"/>
          <w:sz w:val="22"/>
          <w:szCs w:val="22"/>
        </w:rPr>
        <w:t>- collaborazione con il British Council di Zagabria, eTwinning</w:t>
      </w:r>
    </w:p>
    <w:p w:rsidR="00D67DE2" w:rsidRDefault="009818EF">
      <w:pPr>
        <w:rPr>
          <w:rFonts w:ascii="Palatino Linotype" w:hAnsi="Palatino Linotype" w:cs="Palatino Linotype"/>
          <w:sz w:val="22"/>
          <w:szCs w:val="22"/>
        </w:rPr>
      </w:pPr>
      <w:r>
        <w:rPr>
          <w:rFonts w:ascii="Palatino Linotype" w:eastAsia="Calibri" w:hAnsi="Palatino Linotype" w:cs="Palatino Linotype"/>
          <w:sz w:val="22"/>
          <w:szCs w:val="22"/>
        </w:rPr>
        <w:lastRenderedPageBreak/>
        <w:t>- partecipazione ad attivi e seminari regionali e interregionali di lingua inglese, tedesca, di cultura generale e di contenuto pedagogico-didattico, a seconda della situazione epidemiologica.</w:t>
      </w:r>
    </w:p>
    <w:p w:rsidR="00D67DE2" w:rsidRDefault="009818EF">
      <w:pPr>
        <w:rPr>
          <w:rFonts w:ascii="Palatino Linotype" w:hAnsi="Palatino Linotype" w:cs="Palatino Linotype"/>
          <w:sz w:val="22"/>
          <w:szCs w:val="22"/>
        </w:rPr>
      </w:pPr>
      <w:r>
        <w:rPr>
          <w:rFonts w:ascii="Palatino Linotype" w:eastAsia="Calibri" w:hAnsi="Palatino Linotype" w:cs="Palatino Linotype"/>
          <w:sz w:val="22"/>
          <w:szCs w:val="22"/>
        </w:rPr>
        <w:t>- collaborazione con le case editrici</w:t>
      </w:r>
    </w:p>
    <w:p w:rsidR="00D67DE2" w:rsidRDefault="009818EF">
      <w:pPr>
        <w:rPr>
          <w:rFonts w:ascii="Palatino Linotype" w:hAnsi="Palatino Linotype" w:cs="Palatino Linotype"/>
          <w:sz w:val="22"/>
          <w:szCs w:val="22"/>
        </w:rPr>
      </w:pPr>
      <w:r>
        <w:rPr>
          <w:rFonts w:ascii="Palatino Linotype" w:eastAsia="Calibri" w:hAnsi="Palatino Linotype" w:cs="Palatino Linotype"/>
          <w:sz w:val="22"/>
          <w:szCs w:val="22"/>
        </w:rPr>
        <w:t>- partecipazione alle presentazioni organizzate della Oxford University Press sui contenuti digitali che accompagnano i libri di testo</w:t>
      </w:r>
    </w:p>
    <w:p w:rsidR="00D67DE2" w:rsidRDefault="009818EF">
      <w:pPr>
        <w:rPr>
          <w:rFonts w:ascii="Palatino Linotype" w:hAnsi="Palatino Linotype" w:cs="Palatino Linotype"/>
          <w:sz w:val="22"/>
          <w:szCs w:val="22"/>
        </w:rPr>
      </w:pPr>
      <w:r>
        <w:rPr>
          <w:rFonts w:ascii="Palatino Linotype" w:eastAsia="Calibri" w:hAnsi="Palatino Linotype" w:cs="Palatino Linotype"/>
          <w:sz w:val="22"/>
          <w:szCs w:val="22"/>
        </w:rPr>
        <w:t>- partecipazione a varie attività, eventi locali e regionali</w:t>
      </w:r>
    </w:p>
    <w:p w:rsidR="00D67DE2" w:rsidRDefault="009818EF">
      <w:pPr>
        <w:rPr>
          <w:rFonts w:ascii="Palatino Linotype" w:hAnsi="Palatino Linotype" w:cs="Palatino Linotype"/>
          <w:sz w:val="22"/>
          <w:szCs w:val="22"/>
        </w:rPr>
      </w:pPr>
      <w:r>
        <w:rPr>
          <w:rFonts w:ascii="Palatino Linotype" w:eastAsia="Calibri" w:hAnsi="Palatino Linotype" w:cs="Palatino Linotype"/>
          <w:sz w:val="22"/>
          <w:szCs w:val="22"/>
        </w:rPr>
        <w:t>- celebrazione della Giornata delle lingue europee - 26 settembre</w:t>
      </w:r>
    </w:p>
    <w:p w:rsidR="00D67DE2" w:rsidRDefault="009818EF">
      <w:pPr>
        <w:rPr>
          <w:rFonts w:ascii="Palatino Linotype" w:hAnsi="Palatino Linotype" w:cs="Palatino Linotype"/>
          <w:sz w:val="22"/>
          <w:szCs w:val="22"/>
        </w:rPr>
      </w:pPr>
      <w:r>
        <w:rPr>
          <w:rFonts w:ascii="Palatino Linotype" w:eastAsia="Calibri" w:hAnsi="Palatino Linotype" w:cs="Palatino Linotype"/>
          <w:sz w:val="22"/>
          <w:szCs w:val="22"/>
        </w:rPr>
        <w:t>-allestimento dei panelli ed altre attivitá legate ad eventi e tradizioni legate alla cultura anglossassone (Halloween, S. Valentino, Natale, ecc)</w:t>
      </w:r>
    </w:p>
    <w:p w:rsidR="00D67DE2" w:rsidRDefault="009818EF">
      <w:pPr>
        <w:rPr>
          <w:rFonts w:ascii="Palatino Linotype" w:hAnsi="Palatino Linotype" w:cs="Palatino Linotype"/>
          <w:sz w:val="22"/>
          <w:szCs w:val="22"/>
        </w:rPr>
      </w:pPr>
      <w:r>
        <w:rPr>
          <w:rFonts w:ascii="Palatino Linotype" w:eastAsia="Calibri" w:hAnsi="Palatino Linotype" w:cs="Palatino Linotype"/>
          <w:sz w:val="22"/>
          <w:szCs w:val="22"/>
        </w:rPr>
        <w:t xml:space="preserve">-analisi del fondo librario della biblioteca riguardo le letture mensili, proposta di nuovi titoli </w:t>
      </w:r>
    </w:p>
    <w:p w:rsidR="00D67DE2" w:rsidRDefault="009818EF">
      <w:pPr>
        <w:rPr>
          <w:rFonts w:ascii="Palatino Linotype" w:hAnsi="Palatino Linotype" w:cs="Palatino Linotype"/>
          <w:sz w:val="22"/>
          <w:szCs w:val="22"/>
        </w:rPr>
      </w:pPr>
      <w:r>
        <w:rPr>
          <w:rFonts w:ascii="Palatino Linotype" w:eastAsia="Calibri" w:hAnsi="Palatino Linotype" w:cs="Palatino Linotype"/>
          <w:sz w:val="22"/>
          <w:szCs w:val="22"/>
        </w:rPr>
        <w:t>- partecipazione alle competizioni -gare del sapere promosse dall'agenzia AZOO ed internazionali (Best in English)</w:t>
      </w:r>
    </w:p>
    <w:p w:rsidR="00D67DE2" w:rsidRDefault="009818EF">
      <w:pPr>
        <w:rPr>
          <w:rFonts w:ascii="Palatino Linotype" w:eastAsia="Calibri" w:hAnsi="Palatino Linotype" w:cs="Palatino Linotype"/>
          <w:sz w:val="22"/>
          <w:szCs w:val="22"/>
        </w:rPr>
      </w:pPr>
      <w:r>
        <w:rPr>
          <w:rFonts w:ascii="Palatino Linotype" w:eastAsia="Calibri" w:hAnsi="Palatino Linotype" w:cs="Palatino Linotype"/>
          <w:sz w:val="22"/>
          <w:szCs w:val="22"/>
        </w:rPr>
        <w:t xml:space="preserve">-In caso la situazione epidemiologica sia favorevole potranno essere integrati eventuali contenuti aggiuntivi </w:t>
      </w:r>
      <w:proofErr w:type="gramStart"/>
      <w:r>
        <w:rPr>
          <w:rFonts w:ascii="Palatino Linotype" w:eastAsia="Calibri" w:hAnsi="Palatino Linotype" w:cs="Palatino Linotype"/>
          <w:sz w:val="22"/>
          <w:szCs w:val="22"/>
        </w:rPr>
        <w:t>( uscite</w:t>
      </w:r>
      <w:proofErr w:type="gramEnd"/>
      <w:r>
        <w:rPr>
          <w:rFonts w:ascii="Palatino Linotype" w:eastAsia="Calibri" w:hAnsi="Palatino Linotype" w:cs="Palatino Linotype"/>
          <w:sz w:val="22"/>
          <w:szCs w:val="22"/>
        </w:rPr>
        <w:t xml:space="preserve"> didattiche, partecipazione ad eventi educativi e culturali sul territorio)</w:t>
      </w:r>
    </w:p>
    <w:p w:rsidR="00D67DE2" w:rsidRDefault="009818EF">
      <w:pPr>
        <w:rPr>
          <w:rFonts w:ascii="Palatino Linotype" w:eastAsia="Calibri" w:hAnsi="Palatino Linotype" w:cs="Palatino Linotype"/>
          <w:sz w:val="22"/>
          <w:szCs w:val="22"/>
        </w:rPr>
      </w:pPr>
      <w:r>
        <w:rPr>
          <w:rFonts w:ascii="Palatino Linotype" w:eastAsia="Calibri" w:hAnsi="Palatino Linotype" w:cs="Palatino Linotype"/>
          <w:sz w:val="22"/>
          <w:szCs w:val="22"/>
        </w:rPr>
        <w:t xml:space="preserve">- aprile 2023 </w:t>
      </w:r>
      <w:r>
        <w:rPr>
          <w:rFonts w:ascii="Palatino Linotype" w:hAnsi="Palatino Linotype" w:cs="Palatino Linotype"/>
          <w:sz w:val="22"/>
          <w:szCs w:val="22"/>
        </w:rPr>
        <w:t>è</w:t>
      </w:r>
      <w:r>
        <w:rPr>
          <w:rFonts w:ascii="Palatino Linotype" w:eastAsia="Calibri" w:hAnsi="Palatino Linotype" w:cs="Palatino Linotype"/>
          <w:sz w:val="22"/>
          <w:szCs w:val="22"/>
        </w:rPr>
        <w:t xml:space="preserve"> prevista la gita in Polonia</w:t>
      </w:r>
    </w:p>
    <w:p w:rsidR="00D67DE2" w:rsidRDefault="009818EF">
      <w:pPr>
        <w:rPr>
          <w:rFonts w:ascii="Palatino Linotype" w:hAnsi="Palatino Linotype" w:cs="Palatino Linotype"/>
          <w:sz w:val="22"/>
          <w:szCs w:val="22"/>
        </w:rPr>
      </w:pPr>
      <w:r>
        <w:rPr>
          <w:rFonts w:ascii="Palatino Linotype" w:eastAsia="Calibri" w:hAnsi="Palatino Linotype" w:cs="Palatino Linotype"/>
          <w:sz w:val="22"/>
          <w:szCs w:val="22"/>
        </w:rPr>
        <w:t>- visita alla facoltà di Fiume e città</w:t>
      </w:r>
    </w:p>
    <w:p w:rsidR="00D67DE2" w:rsidRDefault="009818EF">
      <w:pPr>
        <w:rPr>
          <w:rFonts w:ascii="Palatino Linotype" w:eastAsia="Calibri" w:hAnsi="Palatino Linotype" w:cs="Palatino Linotype"/>
          <w:sz w:val="22"/>
          <w:szCs w:val="22"/>
        </w:rPr>
      </w:pPr>
      <w:r>
        <w:rPr>
          <w:rFonts w:ascii="Palatino Linotype" w:eastAsia="Calibri" w:hAnsi="Palatino Linotype" w:cs="Palatino Linotype"/>
          <w:color w:val="00B0F0"/>
          <w:sz w:val="22"/>
          <w:szCs w:val="22"/>
        </w:rPr>
        <w:t>-</w:t>
      </w:r>
      <w:r>
        <w:rPr>
          <w:rFonts w:ascii="Palatino Linotype" w:eastAsia="Calibri" w:hAnsi="Palatino Linotype" w:cs="Palatino Linotype"/>
          <w:sz w:val="22"/>
          <w:szCs w:val="22"/>
        </w:rPr>
        <w:t xml:space="preserve"> partecipazione alla giornata di porte aperte</w:t>
      </w:r>
    </w:p>
    <w:p w:rsidR="00D67DE2" w:rsidRDefault="009818EF">
      <w:pPr>
        <w:pStyle w:val="Heading31"/>
        <w:rPr>
          <w:rFonts w:ascii="Palatino Linotype" w:hAnsi="Palatino Linotype" w:cs="Palatino Linotype"/>
        </w:rPr>
      </w:pPr>
      <w:r>
        <w:rPr>
          <w:rFonts w:ascii="Palatino Linotype" w:hAnsi="Palatino Linotype" w:cs="Palatino Linotype"/>
        </w:rPr>
        <w:t xml:space="preserve">10.4.4.  Attivo di materie scientifiche </w:t>
      </w:r>
    </w:p>
    <w:p w:rsidR="00D67DE2" w:rsidRDefault="009818EF">
      <w:pPr>
        <w:jc w:val="both"/>
        <w:rPr>
          <w:rFonts w:ascii="Palatino Linotype" w:hAnsi="Palatino Linotype" w:cs="Palatino Linotype"/>
          <w:bCs/>
          <w:sz w:val="22"/>
          <w:szCs w:val="22"/>
        </w:rPr>
      </w:pPr>
      <w:r>
        <w:rPr>
          <w:rFonts w:ascii="Palatino Linotype" w:hAnsi="Palatino Linotype" w:cs="Palatino Linotype"/>
          <w:bCs/>
          <w:sz w:val="22"/>
          <w:szCs w:val="22"/>
        </w:rPr>
        <w:t>L'attivo di materie scientifiche è costituito dai docenti: Lorena Pogliani, Daniele Suman (presidente dell'attivo), Virna Dalino Polo, Maurizio Matić, Nina Milokanović e Roberta Venier.</w:t>
      </w:r>
    </w:p>
    <w:p w:rsidR="00D67DE2" w:rsidRDefault="00D67DE2">
      <w:pPr>
        <w:jc w:val="both"/>
        <w:rPr>
          <w:rFonts w:ascii="Palatino Linotype" w:hAnsi="Palatino Linotype" w:cs="Palatino Linotype"/>
          <w:bCs/>
          <w:sz w:val="22"/>
          <w:szCs w:val="22"/>
        </w:rPr>
      </w:pPr>
    </w:p>
    <w:p w:rsidR="00D67DE2" w:rsidRDefault="009818EF">
      <w:pPr>
        <w:numPr>
          <w:ilvl w:val="0"/>
          <w:numId w:val="18"/>
        </w:numPr>
        <w:suppressAutoHyphens/>
        <w:jc w:val="both"/>
        <w:rPr>
          <w:rFonts w:ascii="Palatino Linotype" w:hAnsi="Palatino Linotype" w:cs="Palatino Linotype"/>
          <w:sz w:val="22"/>
          <w:szCs w:val="22"/>
        </w:rPr>
      </w:pPr>
      <w:r>
        <w:rPr>
          <w:rFonts w:ascii="Palatino Linotype" w:hAnsi="Palatino Linotype" w:cs="Palatino Linotype"/>
          <w:sz w:val="22"/>
          <w:szCs w:val="22"/>
        </w:rPr>
        <w:t xml:space="preserve">Come ogni anno sono previste le competizioni nelle singole materie: </w:t>
      </w:r>
    </w:p>
    <w:p w:rsidR="00D67DE2" w:rsidRDefault="009818EF">
      <w:pPr>
        <w:pStyle w:val="ListParagraph1"/>
        <w:numPr>
          <w:ilvl w:val="0"/>
          <w:numId w:val="19"/>
        </w:numPr>
        <w:suppressAutoHyphens/>
        <w:spacing w:before="0" w:beforeAutospacing="0" w:after="0" w:afterAutospacing="0"/>
        <w:ind w:left="360"/>
        <w:jc w:val="both"/>
        <w:rPr>
          <w:rFonts w:ascii="Palatino Linotype" w:hAnsi="Palatino Linotype" w:cs="Palatino Linotype"/>
          <w:sz w:val="22"/>
          <w:szCs w:val="22"/>
        </w:rPr>
      </w:pPr>
      <w:r>
        <w:rPr>
          <w:rFonts w:ascii="Palatino Linotype" w:hAnsi="Palatino Linotype" w:cs="Palatino Linotype"/>
          <w:sz w:val="22"/>
          <w:szCs w:val="22"/>
        </w:rPr>
        <w:t>Gare comunali-scolastiche ed eventuali fasi successive: biologia, chimica, fisica, matematica ed informatica.</w:t>
      </w:r>
    </w:p>
    <w:p w:rsidR="00D67DE2" w:rsidRDefault="009818EF">
      <w:pPr>
        <w:pStyle w:val="ListParagraph1"/>
        <w:numPr>
          <w:ilvl w:val="0"/>
          <w:numId w:val="19"/>
        </w:numPr>
        <w:suppressAutoHyphens/>
        <w:ind w:left="360"/>
        <w:jc w:val="both"/>
        <w:rPr>
          <w:rFonts w:ascii="Palatino Linotype" w:hAnsi="Palatino Linotype" w:cs="Palatino Linotype"/>
          <w:sz w:val="22"/>
          <w:szCs w:val="22"/>
        </w:rPr>
      </w:pPr>
      <w:r>
        <w:rPr>
          <w:rFonts w:ascii="Palatino Linotype" w:hAnsi="Palatino Linotype" w:cs="Palatino Linotype"/>
          <w:sz w:val="22"/>
          <w:szCs w:val="22"/>
        </w:rPr>
        <w:t>Competizione di matematica online in sede – Mat-liga</w:t>
      </w:r>
    </w:p>
    <w:p w:rsidR="00D67DE2" w:rsidRDefault="009818EF">
      <w:pPr>
        <w:pStyle w:val="ListParagraph1"/>
        <w:numPr>
          <w:ilvl w:val="0"/>
          <w:numId w:val="19"/>
        </w:numPr>
        <w:suppressAutoHyphens/>
        <w:ind w:left="360"/>
        <w:jc w:val="both"/>
        <w:rPr>
          <w:rFonts w:ascii="Palatino Linotype" w:hAnsi="Palatino Linotype" w:cs="Palatino Linotype"/>
          <w:sz w:val="22"/>
          <w:szCs w:val="22"/>
        </w:rPr>
      </w:pPr>
      <w:r>
        <w:rPr>
          <w:rFonts w:ascii="Palatino Linotype" w:hAnsi="Palatino Linotype" w:cs="Palatino Linotype"/>
          <w:sz w:val="22"/>
          <w:szCs w:val="22"/>
        </w:rPr>
        <w:t>Giochi matematici del Mediterraneo (parte iniziale in sede ed eventuali uscite per le finali a Palermo).</w:t>
      </w:r>
    </w:p>
    <w:p w:rsidR="00D67DE2" w:rsidRDefault="009818EF">
      <w:pPr>
        <w:pStyle w:val="ListParagraph1"/>
        <w:numPr>
          <w:ilvl w:val="0"/>
          <w:numId w:val="19"/>
        </w:numPr>
        <w:suppressAutoHyphens/>
        <w:ind w:left="360"/>
        <w:jc w:val="both"/>
        <w:rPr>
          <w:rFonts w:ascii="Palatino Linotype" w:hAnsi="Palatino Linotype" w:cs="Palatino Linotype"/>
          <w:sz w:val="22"/>
          <w:szCs w:val="22"/>
        </w:rPr>
      </w:pPr>
      <w:r>
        <w:rPr>
          <w:rFonts w:ascii="Palatino Linotype" w:hAnsi="Palatino Linotype" w:cs="Palatino Linotype"/>
          <w:sz w:val="22"/>
          <w:szCs w:val="22"/>
        </w:rPr>
        <w:t>Competizione di matematica, fisica e chimica online in sede: Atom liga</w:t>
      </w:r>
    </w:p>
    <w:p w:rsidR="00D67DE2" w:rsidRDefault="009818EF">
      <w:pPr>
        <w:numPr>
          <w:ilvl w:val="0"/>
          <w:numId w:val="18"/>
        </w:numPr>
        <w:jc w:val="both"/>
        <w:rPr>
          <w:rFonts w:ascii="Palatino Linotype" w:hAnsi="Palatino Linotype" w:cs="Palatino Linotype"/>
          <w:sz w:val="22"/>
          <w:szCs w:val="22"/>
        </w:rPr>
      </w:pPr>
      <w:r>
        <w:rPr>
          <w:rFonts w:ascii="Palatino Linotype" w:hAnsi="Palatino Linotype" w:cs="Palatino Linotype"/>
          <w:sz w:val="22"/>
          <w:szCs w:val="22"/>
        </w:rPr>
        <w:t xml:space="preserve">Oltre alle uscite didattiche già previste dal Settore Educazione e Istruzione della Giunta esecutiva dell'Unione Italiana si propone: </w:t>
      </w:r>
    </w:p>
    <w:p w:rsidR="00D67DE2" w:rsidRDefault="009818EF">
      <w:pPr>
        <w:numPr>
          <w:ilvl w:val="1"/>
          <w:numId w:val="18"/>
        </w:numPr>
        <w:tabs>
          <w:tab w:val="clear" w:pos="1080"/>
        </w:tabs>
        <w:suppressAutoHyphens/>
        <w:ind w:left="360"/>
        <w:jc w:val="both"/>
        <w:rPr>
          <w:rFonts w:ascii="Palatino Linotype" w:hAnsi="Palatino Linotype" w:cs="Palatino Linotype"/>
          <w:sz w:val="22"/>
          <w:szCs w:val="22"/>
        </w:rPr>
      </w:pPr>
      <w:r>
        <w:rPr>
          <w:rFonts w:ascii="Palatino Linotype" w:hAnsi="Palatino Linotype" w:cs="Palatino Linotype"/>
          <w:sz w:val="22"/>
          <w:szCs w:val="22"/>
        </w:rPr>
        <w:t>Visita al Museo delle illusioni, Museo tecnico e Porte Aperte PMF, Museo di storia naturale – 1 giornata, primavera 2023 (Open day – PMF Zagabria, facoltà di chimica, biologia e matematica)</w:t>
      </w:r>
    </w:p>
    <w:p w:rsidR="00D67DE2" w:rsidRDefault="009818EF">
      <w:pPr>
        <w:numPr>
          <w:ilvl w:val="1"/>
          <w:numId w:val="18"/>
        </w:numPr>
        <w:tabs>
          <w:tab w:val="clear" w:pos="1080"/>
        </w:tabs>
        <w:suppressAutoHyphens/>
        <w:ind w:left="360"/>
        <w:jc w:val="both"/>
        <w:rPr>
          <w:rFonts w:ascii="Palatino Linotype" w:hAnsi="Palatino Linotype" w:cs="Palatino Linotype"/>
          <w:sz w:val="22"/>
          <w:szCs w:val="22"/>
        </w:rPr>
      </w:pPr>
      <w:r>
        <w:rPr>
          <w:rFonts w:ascii="Palatino Linotype" w:hAnsi="Palatino Linotype" w:cs="Palatino Linotype"/>
          <w:sz w:val="22"/>
          <w:szCs w:val="22"/>
        </w:rPr>
        <w:t>Immaginario Scientifico - Trieste: matematica e fisica, Museo di Storia Naturale, Museo del Mare – 1 giornata, primavera 202</w:t>
      </w:r>
      <w:r>
        <w:rPr>
          <w:rFonts w:ascii="Palatino Linotype" w:hAnsi="Palatino Linotype" w:cs="Palatino Linotype"/>
          <w:sz w:val="22"/>
          <w:szCs w:val="22"/>
          <w:lang w:val="hr-HR"/>
        </w:rPr>
        <w:t>3</w:t>
      </w:r>
    </w:p>
    <w:p w:rsidR="00D67DE2" w:rsidRDefault="009818EF">
      <w:pPr>
        <w:numPr>
          <w:ilvl w:val="1"/>
          <w:numId w:val="18"/>
        </w:numPr>
        <w:tabs>
          <w:tab w:val="clear" w:pos="1080"/>
        </w:tabs>
        <w:suppressAutoHyphens/>
        <w:ind w:left="360"/>
        <w:jc w:val="both"/>
        <w:rPr>
          <w:rFonts w:ascii="Palatino Linotype" w:hAnsi="Palatino Linotype" w:cs="Palatino Linotype"/>
          <w:sz w:val="22"/>
          <w:szCs w:val="22"/>
        </w:rPr>
      </w:pPr>
      <w:r>
        <w:rPr>
          <w:rFonts w:ascii="Palatino Linotype" w:hAnsi="Palatino Linotype" w:cs="Palatino Linotype"/>
          <w:sz w:val="22"/>
          <w:szCs w:val="22"/>
        </w:rPr>
        <w:t>Saline Sicciole e Strugnano</w:t>
      </w:r>
    </w:p>
    <w:p w:rsidR="00D67DE2" w:rsidRDefault="009818EF">
      <w:pPr>
        <w:ind w:left="360" w:hanging="360"/>
        <w:jc w:val="both"/>
        <w:rPr>
          <w:rFonts w:ascii="Palatino Linotype" w:hAnsi="Palatino Linotype" w:cs="Palatino Linotype"/>
          <w:sz w:val="22"/>
          <w:szCs w:val="22"/>
        </w:rPr>
      </w:pPr>
      <w:r>
        <w:rPr>
          <w:rFonts w:ascii="Palatino Linotype" w:hAnsi="Palatino Linotype" w:cs="Palatino Linotype"/>
          <w:sz w:val="22"/>
          <w:szCs w:val="22"/>
        </w:rPr>
        <w:t xml:space="preserve"> </w:t>
      </w:r>
    </w:p>
    <w:p w:rsidR="00D67DE2" w:rsidRDefault="009818EF">
      <w:pPr>
        <w:numPr>
          <w:ilvl w:val="0"/>
          <w:numId w:val="18"/>
        </w:numPr>
        <w:suppressAutoHyphens/>
        <w:jc w:val="both"/>
        <w:rPr>
          <w:rFonts w:ascii="Palatino Linotype" w:hAnsi="Palatino Linotype" w:cs="Palatino Linotype"/>
          <w:sz w:val="22"/>
          <w:szCs w:val="22"/>
        </w:rPr>
      </w:pPr>
      <w:r>
        <w:rPr>
          <w:rFonts w:ascii="Palatino Linotype" w:hAnsi="Palatino Linotype" w:cs="Palatino Linotype"/>
          <w:sz w:val="22"/>
          <w:szCs w:val="22"/>
        </w:rPr>
        <w:t>Ogni professore è tenuto a verificare quali libri siano già pervenuti e segnalare eventuali problemi.</w:t>
      </w:r>
    </w:p>
    <w:p w:rsidR="00D67DE2" w:rsidRDefault="009818EF">
      <w:pPr>
        <w:ind w:left="360" w:hanging="360"/>
        <w:jc w:val="both"/>
        <w:rPr>
          <w:rFonts w:ascii="Palatino Linotype" w:hAnsi="Palatino Linotype" w:cs="Palatino Linotype"/>
          <w:sz w:val="22"/>
          <w:szCs w:val="22"/>
        </w:rPr>
      </w:pPr>
      <w:r>
        <w:rPr>
          <w:rFonts w:ascii="Palatino Linotype" w:hAnsi="Palatino Linotype" w:cs="Palatino Linotype"/>
          <w:sz w:val="22"/>
          <w:szCs w:val="22"/>
        </w:rPr>
        <w:t xml:space="preserve"> </w:t>
      </w:r>
    </w:p>
    <w:p w:rsidR="00D67DE2" w:rsidRDefault="009818EF">
      <w:pPr>
        <w:ind w:left="360"/>
        <w:rPr>
          <w:rFonts w:ascii="Palatino Linotype" w:hAnsi="Palatino Linotype" w:cs="Palatino Linotype"/>
          <w:sz w:val="22"/>
          <w:szCs w:val="22"/>
        </w:rPr>
      </w:pPr>
      <w:r>
        <w:rPr>
          <w:rFonts w:ascii="Palatino Linotype" w:hAnsi="Palatino Linotype" w:cs="Palatino Linotype"/>
          <w:sz w:val="22"/>
          <w:szCs w:val="22"/>
        </w:rPr>
        <w:t xml:space="preserve">L'Edit ha tradotto alcuni manuali di Chimica (1,2,3), Biologia (1, 2 e 3 in attesa di stampa, Fisica (1 e 2) e Matematica (1,2,3 e 4 in fase di traduzione). Si costata il ritardo cronico nello stare a passo con i cambiamenti curricolari previsti dal ministero. Mancano del tutto i </w:t>
      </w:r>
      <w:r>
        <w:rPr>
          <w:rFonts w:ascii="Palatino Linotype" w:hAnsi="Palatino Linotype" w:cs="Palatino Linotype"/>
          <w:sz w:val="22"/>
          <w:szCs w:val="22"/>
        </w:rPr>
        <w:lastRenderedPageBreak/>
        <w:t>manuali tradotti di Informatica, si auspica pure la traduzione degli eserciziari e dei supporti digitali dei rispettivi manuali.</w:t>
      </w:r>
    </w:p>
    <w:p w:rsidR="00D67DE2" w:rsidRDefault="009818EF">
      <w:pPr>
        <w:ind w:left="360" w:hanging="360"/>
        <w:jc w:val="both"/>
        <w:rPr>
          <w:rFonts w:ascii="Palatino Linotype" w:hAnsi="Palatino Linotype" w:cs="Palatino Linotype"/>
          <w:sz w:val="22"/>
          <w:szCs w:val="22"/>
        </w:rPr>
      </w:pPr>
      <w:r>
        <w:rPr>
          <w:rFonts w:ascii="Palatino Linotype" w:hAnsi="Palatino Linotype" w:cs="Palatino Linotype"/>
          <w:sz w:val="22"/>
          <w:szCs w:val="22"/>
        </w:rPr>
        <w:t xml:space="preserve"> </w:t>
      </w:r>
    </w:p>
    <w:p w:rsidR="00D67DE2" w:rsidRDefault="009818EF">
      <w:pPr>
        <w:numPr>
          <w:ilvl w:val="0"/>
          <w:numId w:val="18"/>
        </w:numPr>
        <w:suppressAutoHyphens/>
        <w:jc w:val="both"/>
        <w:rPr>
          <w:rFonts w:ascii="Palatino Linotype" w:hAnsi="Palatino Linotype" w:cs="Palatino Linotype"/>
          <w:sz w:val="22"/>
          <w:szCs w:val="22"/>
        </w:rPr>
      </w:pPr>
      <w:r>
        <w:rPr>
          <w:rFonts w:ascii="Palatino Linotype" w:hAnsi="Palatino Linotype" w:cs="Palatino Linotype"/>
          <w:sz w:val="22"/>
          <w:szCs w:val="22"/>
        </w:rPr>
        <w:t>L'attivo delle materie scientifiche propone i seguenti progetti:</w:t>
      </w:r>
    </w:p>
    <w:p w:rsidR="00D67DE2" w:rsidRDefault="009818EF">
      <w:pPr>
        <w:numPr>
          <w:ilvl w:val="1"/>
          <w:numId w:val="18"/>
        </w:numPr>
        <w:tabs>
          <w:tab w:val="clear" w:pos="1080"/>
        </w:tabs>
        <w:suppressAutoHyphens/>
        <w:ind w:left="360"/>
        <w:jc w:val="both"/>
        <w:rPr>
          <w:rFonts w:ascii="Palatino Linotype" w:hAnsi="Palatino Linotype" w:cs="Palatino Linotype"/>
          <w:sz w:val="22"/>
          <w:szCs w:val="22"/>
        </w:rPr>
      </w:pPr>
      <w:r>
        <w:rPr>
          <w:rFonts w:ascii="Palatino Linotype" w:hAnsi="Palatino Linotype" w:cs="Palatino Linotype"/>
          <w:sz w:val="22"/>
          <w:szCs w:val="22"/>
        </w:rPr>
        <w:t>Continuazione del Progetto lauree scientifiche – in collaborazione con l'Università degli studi di Udine dipartimento di matematica e informatica, e con UniTs: i temi sono ancora in fase di elaborazione.</w:t>
      </w:r>
    </w:p>
    <w:p w:rsidR="00D67DE2" w:rsidRDefault="009818EF">
      <w:pPr>
        <w:numPr>
          <w:ilvl w:val="1"/>
          <w:numId w:val="18"/>
        </w:numPr>
        <w:tabs>
          <w:tab w:val="clear" w:pos="1080"/>
        </w:tabs>
        <w:suppressAutoHyphens/>
        <w:ind w:left="360"/>
        <w:jc w:val="both"/>
        <w:rPr>
          <w:rFonts w:ascii="Palatino Linotype" w:hAnsi="Palatino Linotype" w:cs="Palatino Linotype"/>
          <w:sz w:val="22"/>
          <w:szCs w:val="22"/>
        </w:rPr>
      </w:pPr>
      <w:r>
        <w:rPr>
          <w:rFonts w:ascii="Palatino Linotype" w:hAnsi="Palatino Linotype" w:cs="Palatino Linotype"/>
          <w:sz w:val="22"/>
          <w:szCs w:val="22"/>
        </w:rPr>
        <w:t>Progetto Aristocle Vatova – continuazione; La Collezione storica Trieste-Rovigno</w:t>
      </w:r>
    </w:p>
    <w:p w:rsidR="00D67DE2" w:rsidRDefault="009818EF">
      <w:pPr>
        <w:numPr>
          <w:ilvl w:val="1"/>
          <w:numId w:val="18"/>
        </w:numPr>
        <w:tabs>
          <w:tab w:val="clear" w:pos="1080"/>
        </w:tabs>
        <w:suppressAutoHyphens/>
        <w:ind w:left="360"/>
        <w:jc w:val="both"/>
        <w:rPr>
          <w:rFonts w:ascii="Palatino Linotype" w:hAnsi="Palatino Linotype" w:cs="Palatino Linotype"/>
          <w:sz w:val="22"/>
          <w:szCs w:val="22"/>
        </w:rPr>
      </w:pPr>
      <w:r>
        <w:rPr>
          <w:rFonts w:ascii="Palatino Linotype" w:hAnsi="Palatino Linotype" w:cs="Palatino Linotype"/>
          <w:i/>
          <w:iCs/>
          <w:sz w:val="22"/>
          <w:szCs w:val="22"/>
        </w:rPr>
        <w:t xml:space="preserve">Pholas dactylus: tutela dell'habitat del dattero bianco – </w:t>
      </w:r>
      <w:r>
        <w:rPr>
          <w:rFonts w:ascii="Palatino Linotype" w:hAnsi="Palatino Linotype" w:cs="Palatino Linotype"/>
          <w:sz w:val="22"/>
          <w:szCs w:val="22"/>
        </w:rPr>
        <w:t>Zeleni pojas – INA, in collaborazione con il CIM di Rovigno</w:t>
      </w:r>
    </w:p>
    <w:p w:rsidR="00D67DE2" w:rsidRDefault="009818EF">
      <w:pPr>
        <w:numPr>
          <w:ilvl w:val="1"/>
          <w:numId w:val="18"/>
        </w:numPr>
        <w:tabs>
          <w:tab w:val="clear" w:pos="1080"/>
        </w:tabs>
        <w:suppressAutoHyphens/>
        <w:ind w:left="360"/>
        <w:jc w:val="both"/>
        <w:rPr>
          <w:rFonts w:ascii="Palatino Linotype" w:hAnsi="Palatino Linotype" w:cs="Palatino Linotype"/>
          <w:sz w:val="22"/>
          <w:szCs w:val="22"/>
        </w:rPr>
      </w:pPr>
      <w:r>
        <w:rPr>
          <w:rFonts w:ascii="Palatino Linotype" w:hAnsi="Palatino Linotype" w:cs="Palatino Linotype"/>
          <w:sz w:val="22"/>
          <w:szCs w:val="22"/>
        </w:rPr>
        <w:t>Collaborazione con il Crs di Rovigno – conferenze su pandemie, epidemie nella storia</w:t>
      </w:r>
    </w:p>
    <w:p w:rsidR="00D67DE2" w:rsidRDefault="009818EF">
      <w:pPr>
        <w:ind w:left="360" w:hanging="360"/>
        <w:jc w:val="both"/>
        <w:rPr>
          <w:rFonts w:ascii="Palatino Linotype" w:hAnsi="Palatino Linotype" w:cs="Palatino Linotype"/>
          <w:color w:val="00B0F0"/>
          <w:sz w:val="22"/>
          <w:szCs w:val="22"/>
        </w:rPr>
      </w:pPr>
      <w:r>
        <w:rPr>
          <w:rFonts w:ascii="Palatino Linotype" w:hAnsi="Palatino Linotype" w:cs="Palatino Linotype"/>
          <w:color w:val="00B0F0"/>
          <w:sz w:val="22"/>
          <w:szCs w:val="22"/>
        </w:rPr>
        <w:t xml:space="preserve"> </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xml:space="preserve">Si prospetta pure l'eventualità di sottoscrivere un Protocollo d'intesa con il Centro per la ricerca marina dell'Istituto R. Bošković per la realizzazione dei progetti già attuati: Aristocle </w:t>
      </w:r>
      <w:proofErr w:type="gramStart"/>
      <w:r>
        <w:rPr>
          <w:rFonts w:ascii="Palatino Linotype" w:hAnsi="Palatino Linotype" w:cs="Palatino Linotype"/>
          <w:sz w:val="22"/>
          <w:szCs w:val="22"/>
        </w:rPr>
        <w:t>Vatova,  e</w:t>
      </w:r>
      <w:proofErr w:type="gramEnd"/>
      <w:r>
        <w:rPr>
          <w:rFonts w:ascii="Palatino Linotype" w:hAnsi="Palatino Linotype" w:cs="Palatino Linotype"/>
          <w:sz w:val="22"/>
          <w:szCs w:val="22"/>
        </w:rPr>
        <w:t xml:space="preserve"> per progetti in fase di attuazione e preparativa: </w:t>
      </w:r>
      <w:r>
        <w:rPr>
          <w:rFonts w:ascii="Palatino Linotype" w:hAnsi="Palatino Linotype" w:cs="Palatino Linotype"/>
          <w:i/>
          <w:iCs/>
          <w:sz w:val="22"/>
          <w:szCs w:val="22"/>
        </w:rPr>
        <w:t xml:space="preserve">Pholas dactylus </w:t>
      </w:r>
      <w:r>
        <w:rPr>
          <w:rFonts w:ascii="Palatino Linotype" w:hAnsi="Palatino Linotype" w:cs="Palatino Linotype"/>
          <w:sz w:val="22"/>
          <w:szCs w:val="22"/>
        </w:rPr>
        <w:t xml:space="preserve">e la </w:t>
      </w:r>
      <w:r>
        <w:rPr>
          <w:rFonts w:ascii="Palatino Linotype" w:hAnsi="Palatino Linotype" w:cs="Palatino Linotype"/>
          <w:i/>
          <w:iCs/>
          <w:sz w:val="22"/>
          <w:szCs w:val="22"/>
        </w:rPr>
        <w:t>Collezione storica Trieste-Rovigno.</w:t>
      </w:r>
    </w:p>
    <w:p w:rsidR="00D67DE2" w:rsidRDefault="009818EF">
      <w:pPr>
        <w:ind w:left="360" w:hanging="360"/>
        <w:jc w:val="both"/>
        <w:rPr>
          <w:rFonts w:ascii="Palatino Linotype" w:hAnsi="Palatino Linotype" w:cs="Palatino Linotype"/>
        </w:rPr>
      </w:pPr>
      <w:r>
        <w:rPr>
          <w:rFonts w:ascii="Palatino Linotype" w:hAnsi="Palatino Linotype" w:cs="Palatino Linotype"/>
        </w:rPr>
        <w:t xml:space="preserve"> </w:t>
      </w:r>
    </w:p>
    <w:p w:rsidR="00D67DE2" w:rsidRDefault="00D67DE2">
      <w:pPr>
        <w:ind w:left="360" w:hanging="360"/>
        <w:jc w:val="both"/>
        <w:rPr>
          <w:rFonts w:ascii="Palatino Linotype" w:hAnsi="Palatino Linotype" w:cs="Palatino Linotype"/>
          <w:color w:val="00B0F0"/>
        </w:rPr>
      </w:pPr>
    </w:p>
    <w:p w:rsidR="00D67DE2" w:rsidRDefault="009818EF">
      <w:pPr>
        <w:pStyle w:val="Naslov3"/>
        <w:rPr>
          <w:rFonts w:ascii="Palatino Linotype" w:hAnsi="Palatino Linotype" w:cs="Palatino Linotype"/>
          <w:szCs w:val="22"/>
          <w:lang w:val="hr-HR"/>
        </w:rPr>
      </w:pPr>
      <w:bookmarkStart w:id="80" w:name="_Toc53134514"/>
      <w:r>
        <w:rPr>
          <w:rFonts w:ascii="Palatino Linotype" w:hAnsi="Palatino Linotype" w:cs="Palatino Linotype"/>
          <w:szCs w:val="22"/>
        </w:rPr>
        <w:t xml:space="preserve">10.4.5.  Attivo delle materie professionali </w:t>
      </w:r>
      <w:r>
        <w:rPr>
          <w:rFonts w:ascii="Palatino Linotype" w:hAnsi="Palatino Linotype" w:cs="Palatino Linotype"/>
          <w:szCs w:val="22"/>
          <w:lang w:val="hr-HR"/>
        </w:rPr>
        <w:t xml:space="preserve">negli indirizzi del </w:t>
      </w:r>
      <w:r>
        <w:rPr>
          <w:rFonts w:ascii="Palatino Linotype" w:hAnsi="Palatino Linotype" w:cs="Palatino Linotype"/>
          <w:szCs w:val="22"/>
        </w:rPr>
        <w:t>Tecnico fisioterapista</w:t>
      </w:r>
      <w:bookmarkEnd w:id="80"/>
      <w:r>
        <w:rPr>
          <w:rFonts w:ascii="Palatino Linotype" w:hAnsi="Palatino Linotype" w:cs="Palatino Linotype"/>
          <w:szCs w:val="22"/>
          <w:lang w:val="hr-HR"/>
        </w:rPr>
        <w:t xml:space="preserve"> e dell’Estetista medico</w:t>
      </w:r>
    </w:p>
    <w:p w:rsidR="00D67DE2" w:rsidRDefault="00D67DE2">
      <w:pPr>
        <w:jc w:val="both"/>
        <w:rPr>
          <w:rFonts w:ascii="Palatino Linotype" w:hAnsi="Palatino Linotype" w:cs="Palatino Linotype"/>
          <w:b/>
          <w:bCs/>
          <w:sz w:val="22"/>
          <w:szCs w:val="22"/>
        </w:rPr>
      </w:pPr>
    </w:p>
    <w:p w:rsidR="00D67DE2" w:rsidRDefault="009818EF">
      <w:pPr>
        <w:jc w:val="both"/>
        <w:rPr>
          <w:rFonts w:ascii="Palatino Linotype" w:hAnsi="Palatino Linotype" w:cs="Palatino Linotype"/>
          <w:sz w:val="22"/>
          <w:szCs w:val="22"/>
          <w:lang w:val="hr-HR" w:eastAsia="en-US"/>
        </w:rPr>
      </w:pPr>
      <w:r>
        <w:rPr>
          <w:rFonts w:ascii="Palatino Linotype" w:hAnsi="Palatino Linotype" w:cs="Palatino Linotype"/>
          <w:sz w:val="22"/>
          <w:szCs w:val="22"/>
        </w:rPr>
        <w:t xml:space="preserve">L’attivo </w:t>
      </w:r>
      <w:r>
        <w:rPr>
          <w:rFonts w:ascii="Palatino Linotype" w:hAnsi="Palatino Linotype" w:cs="Palatino Linotype"/>
          <w:sz w:val="22"/>
          <w:szCs w:val="22"/>
          <w:lang w:val="hr-HR"/>
        </w:rPr>
        <w:t xml:space="preserve">attualmente </w:t>
      </w:r>
      <w:r>
        <w:rPr>
          <w:rFonts w:ascii="Palatino Linotype" w:hAnsi="Palatino Linotype" w:cs="Palatino Linotype"/>
          <w:sz w:val="22"/>
          <w:szCs w:val="22"/>
        </w:rPr>
        <w:t>è formato dai professori fisioterapisti Tea Rojnić, Barbara Kercan, Anelia Pulin, dalla infermiera Kristina Mamontov</w:t>
      </w:r>
      <w:r>
        <w:rPr>
          <w:rFonts w:ascii="Palatino Linotype" w:hAnsi="Palatino Linotype" w:cs="Palatino Linotype"/>
          <w:sz w:val="22"/>
          <w:szCs w:val="22"/>
          <w:lang w:val="hr-HR"/>
        </w:rPr>
        <w:t xml:space="preserve">, </w:t>
      </w:r>
      <w:r>
        <w:rPr>
          <w:rFonts w:ascii="Palatino Linotype" w:hAnsi="Palatino Linotype" w:cs="Palatino Linotype"/>
          <w:sz w:val="22"/>
          <w:szCs w:val="22"/>
        </w:rPr>
        <w:t>dalla estetista Ornela Šuvak</w:t>
      </w:r>
      <w:r>
        <w:rPr>
          <w:rFonts w:ascii="Palatino Linotype" w:hAnsi="Palatino Linotype" w:cs="Palatino Linotype"/>
          <w:sz w:val="22"/>
          <w:szCs w:val="22"/>
          <w:lang w:val="hr-HR"/>
        </w:rPr>
        <w:t xml:space="preserve"> e dalla farmacista Iva Restović.</w:t>
      </w:r>
    </w:p>
    <w:p w:rsidR="00D67DE2" w:rsidRDefault="009818EF">
      <w:pPr>
        <w:jc w:val="both"/>
        <w:rPr>
          <w:rFonts w:ascii="Palatino Linotype" w:hAnsi="Palatino Linotype" w:cs="Palatino Linotype"/>
          <w:sz w:val="22"/>
          <w:szCs w:val="22"/>
          <w:lang w:val="hr-HR"/>
        </w:rPr>
      </w:pPr>
      <w:r>
        <w:rPr>
          <w:rFonts w:ascii="Palatino Linotype" w:hAnsi="Palatino Linotype" w:cs="Palatino Linotype"/>
          <w:sz w:val="22"/>
          <w:szCs w:val="22"/>
        </w:rPr>
        <w:t xml:space="preserve">L’attivo </w:t>
      </w:r>
      <w:r>
        <w:rPr>
          <w:rFonts w:ascii="Palatino Linotype" w:hAnsi="Palatino Linotype" w:cs="Palatino Linotype"/>
          <w:sz w:val="22"/>
          <w:szCs w:val="22"/>
          <w:lang w:val="hr-HR"/>
        </w:rPr>
        <w:t>ha stabilito il seguente</w:t>
      </w:r>
      <w:r>
        <w:rPr>
          <w:rFonts w:ascii="Palatino Linotype" w:hAnsi="Palatino Linotype" w:cs="Palatino Linotype"/>
          <w:sz w:val="22"/>
          <w:szCs w:val="22"/>
        </w:rPr>
        <w:t xml:space="preserve"> piano di lavoro per l'anno scolastico 2022/2023</w:t>
      </w:r>
      <w:r>
        <w:rPr>
          <w:rFonts w:ascii="Palatino Linotype" w:hAnsi="Palatino Linotype" w:cs="Palatino Linotype"/>
          <w:sz w:val="22"/>
          <w:szCs w:val="22"/>
          <w:lang w:val="hr-HR"/>
        </w:rPr>
        <w:t>:</w:t>
      </w:r>
    </w:p>
    <w:p w:rsidR="00D67DE2" w:rsidRDefault="00D67DE2">
      <w:pPr>
        <w:jc w:val="both"/>
        <w:rPr>
          <w:rFonts w:ascii="Palatino Linotype" w:hAnsi="Palatino Linotype" w:cs="Palatino Linotype"/>
          <w:b/>
          <w:sz w:val="22"/>
          <w:szCs w:val="22"/>
        </w:rPr>
      </w:pPr>
    </w:p>
    <w:p w:rsidR="00D67DE2" w:rsidRDefault="009818EF">
      <w:pPr>
        <w:pStyle w:val="Odlomakpopisa"/>
        <w:numPr>
          <w:ilvl w:val="3"/>
          <w:numId w:val="18"/>
        </w:numPr>
        <w:tabs>
          <w:tab w:val="clear" w:pos="2520"/>
        </w:tabs>
        <w:ind w:left="360"/>
        <w:jc w:val="both"/>
        <w:rPr>
          <w:rFonts w:ascii="Palatino Linotype" w:hAnsi="Palatino Linotype" w:cs="Palatino Linotype"/>
          <w:b/>
          <w:sz w:val="22"/>
          <w:szCs w:val="22"/>
        </w:rPr>
      </w:pPr>
      <w:r>
        <w:rPr>
          <w:rFonts w:ascii="Palatino Linotype" w:hAnsi="Palatino Linotype" w:cs="Palatino Linotype"/>
          <w:b/>
          <w:i/>
          <w:iCs/>
          <w:sz w:val="22"/>
          <w:szCs w:val="22"/>
          <w:u w:val="single"/>
        </w:rPr>
        <w:t>Uscite didattiche, viaggi d’istruzione ed incontri</w:t>
      </w:r>
    </w:p>
    <w:p w:rsidR="00D67DE2" w:rsidRDefault="00D67DE2">
      <w:pPr>
        <w:jc w:val="both"/>
        <w:rPr>
          <w:rFonts w:ascii="Palatino Linotype" w:hAnsi="Palatino Linotype" w:cs="Palatino Linotype"/>
          <w:b/>
          <w:i/>
          <w:sz w:val="22"/>
          <w:szCs w:val="22"/>
        </w:rPr>
      </w:pPr>
    </w:p>
    <w:p w:rsidR="00D67DE2" w:rsidRDefault="009818EF">
      <w:pPr>
        <w:jc w:val="both"/>
        <w:rPr>
          <w:rFonts w:ascii="Palatino Linotype" w:hAnsi="Palatino Linotype" w:cs="Palatino Linotype"/>
          <w:b/>
          <w:i/>
          <w:sz w:val="22"/>
          <w:szCs w:val="22"/>
        </w:rPr>
      </w:pPr>
      <w:r>
        <w:rPr>
          <w:rFonts w:ascii="Palatino Linotype" w:hAnsi="Palatino Linotype" w:cs="Palatino Linotype"/>
          <w:b/>
          <w:i/>
          <w:sz w:val="22"/>
          <w:szCs w:val="22"/>
        </w:rPr>
        <w:t>Nel corso dell’anno scolastico l’attivo prevede:</w:t>
      </w:r>
    </w:p>
    <w:p w:rsidR="00D67DE2" w:rsidRDefault="009818EF">
      <w:pPr>
        <w:pStyle w:val="yiv8419254812msonormal"/>
        <w:numPr>
          <w:ilvl w:val="0"/>
          <w:numId w:val="20"/>
        </w:numPr>
        <w:spacing w:before="0" w:beforeAutospacing="0" w:after="0" w:afterAutospacing="0"/>
        <w:ind w:left="630"/>
        <w:jc w:val="both"/>
        <w:rPr>
          <w:rFonts w:ascii="Palatino Linotype" w:hAnsi="Palatino Linotype" w:cs="Palatino Linotype"/>
          <w:sz w:val="22"/>
          <w:szCs w:val="22"/>
        </w:rPr>
      </w:pPr>
      <w:r>
        <w:rPr>
          <w:rFonts w:ascii="Palatino Linotype" w:hAnsi="Palatino Linotype" w:cs="Palatino Linotype"/>
          <w:sz w:val="22"/>
          <w:szCs w:val="22"/>
        </w:rPr>
        <w:t>Visita al centro di neuroriabilitazione Glavić, il centro Naftalan a Ivanić Grad, il studio Body&amp;Mind, Lush (2 giorni)</w:t>
      </w:r>
    </w:p>
    <w:p w:rsidR="00D67DE2" w:rsidRDefault="009818EF">
      <w:pPr>
        <w:pStyle w:val="yiv8419254812msonormal"/>
        <w:numPr>
          <w:ilvl w:val="0"/>
          <w:numId w:val="20"/>
        </w:numPr>
        <w:spacing w:before="0" w:beforeAutospacing="0" w:after="0" w:afterAutospacing="0"/>
        <w:ind w:left="630"/>
        <w:jc w:val="both"/>
        <w:rPr>
          <w:rFonts w:ascii="Palatino Linotype" w:hAnsi="Palatino Linotype" w:cs="Palatino Linotype"/>
          <w:sz w:val="22"/>
          <w:szCs w:val="22"/>
        </w:rPr>
      </w:pPr>
      <w:bookmarkStart w:id="81" w:name="_Hlk115853463"/>
      <w:r>
        <w:rPr>
          <w:rFonts w:ascii="Palatino Linotype" w:hAnsi="Palatino Linotype" w:cs="Palatino Linotype"/>
          <w:sz w:val="22"/>
          <w:szCs w:val="22"/>
        </w:rPr>
        <w:t xml:space="preserve">Terme QC alle Dolomiti </w:t>
      </w:r>
      <w:bookmarkEnd w:id="81"/>
      <w:r>
        <w:rPr>
          <w:rFonts w:ascii="Palatino Linotype" w:hAnsi="Palatino Linotype" w:cs="Palatino Linotype"/>
          <w:sz w:val="22"/>
          <w:szCs w:val="22"/>
        </w:rPr>
        <w:t>(2 giorni)</w:t>
      </w:r>
    </w:p>
    <w:p w:rsidR="00D67DE2" w:rsidRDefault="009818EF">
      <w:pPr>
        <w:pStyle w:val="yiv8419254812msonormal"/>
        <w:numPr>
          <w:ilvl w:val="0"/>
          <w:numId w:val="20"/>
        </w:numPr>
        <w:spacing w:before="0" w:beforeAutospacing="0" w:after="0" w:afterAutospacing="0"/>
        <w:ind w:left="630"/>
        <w:jc w:val="both"/>
        <w:rPr>
          <w:rFonts w:ascii="Palatino Linotype" w:hAnsi="Palatino Linotype" w:cs="Palatino Linotype"/>
          <w:sz w:val="22"/>
          <w:szCs w:val="22"/>
        </w:rPr>
      </w:pPr>
      <w:bookmarkStart w:id="82" w:name="_Hlk115853492"/>
      <w:r>
        <w:rPr>
          <w:rFonts w:ascii="Palatino Linotype" w:hAnsi="Palatino Linotype" w:cs="Palatino Linotype"/>
          <w:sz w:val="22"/>
          <w:szCs w:val="22"/>
        </w:rPr>
        <w:t xml:space="preserve">Fiera Exposanità di Bologna </w:t>
      </w:r>
    </w:p>
    <w:p w:rsidR="00D67DE2" w:rsidRDefault="009818EF">
      <w:pPr>
        <w:pStyle w:val="yiv8419254812msonormal"/>
        <w:numPr>
          <w:ilvl w:val="0"/>
          <w:numId w:val="20"/>
        </w:numPr>
        <w:spacing w:before="0" w:beforeAutospacing="0" w:after="0" w:afterAutospacing="0"/>
        <w:ind w:left="630"/>
        <w:jc w:val="both"/>
        <w:rPr>
          <w:rFonts w:ascii="Palatino Linotype" w:hAnsi="Palatino Linotype" w:cs="Palatino Linotype"/>
          <w:sz w:val="22"/>
          <w:szCs w:val="22"/>
        </w:rPr>
      </w:pPr>
      <w:r>
        <w:rPr>
          <w:rFonts w:ascii="Palatino Linotype" w:hAnsi="Palatino Linotype" w:cs="Palatino Linotype"/>
          <w:sz w:val="22"/>
          <w:szCs w:val="22"/>
        </w:rPr>
        <w:t xml:space="preserve">Visita alle terme di Santo Stefano </w:t>
      </w:r>
    </w:p>
    <w:p w:rsidR="00D67DE2" w:rsidRDefault="009818EF">
      <w:pPr>
        <w:pStyle w:val="yiv8419254812msonormal"/>
        <w:numPr>
          <w:ilvl w:val="0"/>
          <w:numId w:val="20"/>
        </w:numPr>
        <w:spacing w:before="0" w:beforeAutospacing="0" w:after="0" w:afterAutospacing="0"/>
        <w:ind w:left="630"/>
        <w:jc w:val="both"/>
        <w:rPr>
          <w:rFonts w:ascii="Palatino Linotype" w:hAnsi="Palatino Linotype" w:cs="Palatino Linotype"/>
          <w:sz w:val="22"/>
          <w:szCs w:val="22"/>
        </w:rPr>
      </w:pPr>
      <w:r>
        <w:rPr>
          <w:rFonts w:ascii="Palatino Linotype" w:hAnsi="Palatino Linotype" w:cs="Palatino Linotype"/>
          <w:sz w:val="22"/>
          <w:szCs w:val="22"/>
        </w:rPr>
        <w:t>Firenze-Università di Osteopatia</w:t>
      </w:r>
    </w:p>
    <w:p w:rsidR="00D67DE2" w:rsidRDefault="009818EF">
      <w:pPr>
        <w:pStyle w:val="yiv8419254812msonormal"/>
        <w:numPr>
          <w:ilvl w:val="0"/>
          <w:numId w:val="20"/>
        </w:numPr>
        <w:spacing w:before="0" w:beforeAutospacing="0" w:after="0" w:afterAutospacing="0"/>
        <w:ind w:left="630"/>
        <w:jc w:val="both"/>
        <w:rPr>
          <w:rFonts w:ascii="Palatino Linotype" w:hAnsi="Palatino Linotype" w:cs="Palatino Linotype"/>
          <w:sz w:val="22"/>
          <w:szCs w:val="22"/>
        </w:rPr>
      </w:pPr>
      <w:r>
        <w:rPr>
          <w:rFonts w:ascii="Palatino Linotype" w:hAnsi="Palatino Linotype" w:cs="Palatino Linotype"/>
          <w:sz w:val="22"/>
          <w:szCs w:val="22"/>
        </w:rPr>
        <w:t>ReLab Umago, Dona Umago</w:t>
      </w:r>
    </w:p>
    <w:p w:rsidR="00D67DE2" w:rsidRDefault="009818EF">
      <w:pPr>
        <w:pStyle w:val="yiv8419254812msonormal"/>
        <w:numPr>
          <w:ilvl w:val="0"/>
          <w:numId w:val="20"/>
        </w:numPr>
        <w:spacing w:before="0" w:beforeAutospacing="0" w:after="0" w:afterAutospacing="0"/>
        <w:ind w:left="630"/>
        <w:jc w:val="both"/>
        <w:rPr>
          <w:rFonts w:ascii="Palatino Linotype" w:hAnsi="Palatino Linotype" w:cs="Palatino Linotype"/>
          <w:sz w:val="22"/>
          <w:szCs w:val="22"/>
        </w:rPr>
      </w:pPr>
      <w:r>
        <w:rPr>
          <w:rFonts w:ascii="Palatino Linotype" w:hAnsi="Palatino Linotype" w:cs="Palatino Linotype"/>
          <w:sz w:val="22"/>
          <w:szCs w:val="22"/>
        </w:rPr>
        <w:t>Visita a Thalasoterapia e KBC Sušak</w:t>
      </w:r>
    </w:p>
    <w:p w:rsidR="00D67DE2" w:rsidRDefault="009818EF">
      <w:pPr>
        <w:pStyle w:val="yiv8419254812msonormal"/>
        <w:numPr>
          <w:ilvl w:val="0"/>
          <w:numId w:val="20"/>
        </w:numPr>
        <w:spacing w:before="0" w:beforeAutospacing="0" w:after="0" w:afterAutospacing="0"/>
        <w:ind w:left="630"/>
        <w:jc w:val="both"/>
        <w:rPr>
          <w:rFonts w:ascii="Palatino Linotype" w:hAnsi="Palatino Linotype" w:cs="Palatino Linotype"/>
          <w:sz w:val="22"/>
          <w:szCs w:val="22"/>
        </w:rPr>
      </w:pPr>
      <w:r>
        <w:rPr>
          <w:rFonts w:ascii="Palatino Linotype" w:hAnsi="Palatino Linotype" w:cs="Palatino Linotype"/>
          <w:sz w:val="22"/>
          <w:szCs w:val="22"/>
        </w:rPr>
        <w:t>Università di Medicina di Padova ed il mueseo Musme</w:t>
      </w:r>
    </w:p>
    <w:p w:rsidR="00D67DE2" w:rsidRDefault="009818EF">
      <w:pPr>
        <w:pStyle w:val="yiv8419254812msonormal"/>
        <w:numPr>
          <w:ilvl w:val="0"/>
          <w:numId w:val="20"/>
        </w:numPr>
        <w:spacing w:before="0" w:beforeAutospacing="0" w:after="0" w:afterAutospacing="0"/>
        <w:ind w:left="630"/>
        <w:jc w:val="both"/>
        <w:rPr>
          <w:rFonts w:ascii="Palatino Linotype" w:hAnsi="Palatino Linotype" w:cs="Palatino Linotype"/>
          <w:sz w:val="22"/>
          <w:szCs w:val="22"/>
        </w:rPr>
      </w:pPr>
      <w:r>
        <w:rPr>
          <w:rFonts w:ascii="Palatino Linotype" w:hAnsi="Palatino Linotype" w:cs="Palatino Linotype"/>
          <w:sz w:val="22"/>
          <w:szCs w:val="22"/>
        </w:rPr>
        <w:t>Visita alla fattoria Haber di Rovigno</w:t>
      </w:r>
    </w:p>
    <w:p w:rsidR="00D67DE2" w:rsidRDefault="009818EF">
      <w:pPr>
        <w:pStyle w:val="yiv8419254812msonormal"/>
        <w:numPr>
          <w:ilvl w:val="0"/>
          <w:numId w:val="20"/>
        </w:numPr>
        <w:spacing w:before="0" w:beforeAutospacing="0" w:after="0" w:afterAutospacing="0"/>
        <w:ind w:left="630"/>
        <w:jc w:val="both"/>
        <w:rPr>
          <w:rFonts w:ascii="Palatino Linotype" w:hAnsi="Palatino Linotype" w:cs="Palatino Linotype"/>
          <w:sz w:val="22"/>
          <w:szCs w:val="22"/>
        </w:rPr>
      </w:pPr>
      <w:r>
        <w:rPr>
          <w:rFonts w:ascii="Palatino Linotype" w:hAnsi="Palatino Linotype" w:cs="Palatino Linotype"/>
          <w:sz w:val="22"/>
          <w:szCs w:val="22"/>
        </w:rPr>
        <w:t>Partecipazione alla Giornata del nastro rosa</w:t>
      </w:r>
    </w:p>
    <w:p w:rsidR="00D67DE2" w:rsidRDefault="009818EF">
      <w:pPr>
        <w:pStyle w:val="yiv8419254812msonormal"/>
        <w:numPr>
          <w:ilvl w:val="0"/>
          <w:numId w:val="20"/>
        </w:numPr>
        <w:spacing w:before="0" w:beforeAutospacing="0" w:after="0" w:afterAutospacing="0"/>
        <w:ind w:left="630"/>
        <w:jc w:val="both"/>
        <w:rPr>
          <w:rFonts w:ascii="Palatino Linotype" w:hAnsi="Palatino Linotype" w:cs="Palatino Linotype"/>
          <w:sz w:val="22"/>
          <w:szCs w:val="22"/>
        </w:rPr>
      </w:pPr>
      <w:r>
        <w:rPr>
          <w:rFonts w:ascii="Palatino Linotype" w:hAnsi="Palatino Linotype" w:cs="Palatino Linotype"/>
          <w:sz w:val="22"/>
          <w:szCs w:val="22"/>
        </w:rPr>
        <w:t>Rovinj-Rovigno cammina- manifestazione della Città di Rovigno</w:t>
      </w:r>
    </w:p>
    <w:bookmarkEnd w:id="82"/>
    <w:p w:rsidR="00D67DE2" w:rsidRDefault="00D67DE2">
      <w:pPr>
        <w:pStyle w:val="yiv8419254812msonormal"/>
        <w:spacing w:before="0" w:beforeAutospacing="0" w:after="0" w:afterAutospacing="0"/>
        <w:jc w:val="both"/>
        <w:rPr>
          <w:rFonts w:ascii="Palatino Linotype" w:hAnsi="Palatino Linotype" w:cs="Palatino Linotype"/>
          <w:sz w:val="22"/>
          <w:szCs w:val="22"/>
        </w:rPr>
      </w:pPr>
    </w:p>
    <w:p w:rsidR="00D67DE2" w:rsidRDefault="009818EF">
      <w:pPr>
        <w:pStyle w:val="yiv8419254812msonormal"/>
        <w:spacing w:before="0" w:beforeAutospacing="0" w:after="0" w:afterAutospacing="0"/>
        <w:jc w:val="both"/>
        <w:rPr>
          <w:rFonts w:ascii="Palatino Linotype" w:hAnsi="Palatino Linotype" w:cs="Palatino Linotype"/>
          <w:sz w:val="22"/>
          <w:szCs w:val="22"/>
        </w:rPr>
      </w:pPr>
      <w:r>
        <w:rPr>
          <w:rFonts w:ascii="Palatino Linotype" w:hAnsi="Palatino Linotype" w:cs="Palatino Linotype"/>
          <w:sz w:val="22"/>
          <w:szCs w:val="22"/>
        </w:rPr>
        <w:t>Le proposte per l’indirizzo estetista medico sono le seguenti:</w:t>
      </w:r>
    </w:p>
    <w:p w:rsidR="00D67DE2" w:rsidRDefault="009818EF">
      <w:pPr>
        <w:pStyle w:val="yiv8419254812msonormal"/>
        <w:numPr>
          <w:ilvl w:val="0"/>
          <w:numId w:val="21"/>
        </w:numPr>
        <w:spacing w:before="0" w:beforeAutospacing="0" w:after="0" w:afterAutospacing="0"/>
        <w:ind w:left="720"/>
        <w:jc w:val="both"/>
        <w:rPr>
          <w:rFonts w:ascii="Palatino Linotype" w:hAnsi="Palatino Linotype" w:cs="Palatino Linotype"/>
          <w:sz w:val="22"/>
          <w:szCs w:val="22"/>
        </w:rPr>
      </w:pPr>
      <w:r>
        <w:rPr>
          <w:rFonts w:ascii="Palatino Linotype" w:hAnsi="Palatino Linotype" w:cs="Palatino Linotype"/>
          <w:sz w:val="22"/>
          <w:szCs w:val="22"/>
        </w:rPr>
        <w:t>Fiera dell’estetica a Bologna</w:t>
      </w:r>
    </w:p>
    <w:p w:rsidR="00D67DE2" w:rsidRDefault="009818EF">
      <w:pPr>
        <w:pStyle w:val="yiv8419254812msonormal"/>
        <w:numPr>
          <w:ilvl w:val="0"/>
          <w:numId w:val="21"/>
        </w:numPr>
        <w:spacing w:before="0" w:beforeAutospacing="0" w:after="0" w:afterAutospacing="0"/>
        <w:ind w:left="720"/>
        <w:jc w:val="both"/>
        <w:rPr>
          <w:rFonts w:ascii="Palatino Linotype" w:hAnsi="Palatino Linotype" w:cs="Palatino Linotype"/>
          <w:sz w:val="22"/>
          <w:szCs w:val="22"/>
        </w:rPr>
      </w:pPr>
      <w:r>
        <w:rPr>
          <w:rFonts w:ascii="Palatino Linotype" w:hAnsi="Palatino Linotype" w:cs="Palatino Linotype"/>
          <w:sz w:val="22"/>
          <w:szCs w:val="22"/>
        </w:rPr>
        <w:t>Visita alle terme di Santo Stefano</w:t>
      </w:r>
    </w:p>
    <w:p w:rsidR="00D67DE2" w:rsidRDefault="009818EF">
      <w:pPr>
        <w:pStyle w:val="yiv8419254812msonormal"/>
        <w:numPr>
          <w:ilvl w:val="0"/>
          <w:numId w:val="21"/>
        </w:numPr>
        <w:spacing w:before="0" w:beforeAutospacing="0" w:after="0" w:afterAutospacing="0"/>
        <w:ind w:left="720"/>
        <w:jc w:val="both"/>
        <w:rPr>
          <w:rFonts w:ascii="Palatino Linotype" w:hAnsi="Palatino Linotype" w:cs="Palatino Linotype"/>
          <w:sz w:val="22"/>
          <w:szCs w:val="22"/>
        </w:rPr>
      </w:pPr>
      <w:r>
        <w:rPr>
          <w:rFonts w:ascii="Palatino Linotype" w:hAnsi="Palatino Linotype" w:cs="Palatino Linotype"/>
          <w:sz w:val="22"/>
          <w:szCs w:val="22"/>
        </w:rPr>
        <w:t>Terme QC alle Dolomiti</w:t>
      </w:r>
    </w:p>
    <w:p w:rsidR="00D67DE2" w:rsidRDefault="009818EF">
      <w:pPr>
        <w:pStyle w:val="yiv8419254812msonormal"/>
        <w:numPr>
          <w:ilvl w:val="0"/>
          <w:numId w:val="21"/>
        </w:numPr>
        <w:spacing w:before="0" w:beforeAutospacing="0" w:after="0" w:afterAutospacing="0"/>
        <w:ind w:left="720"/>
        <w:jc w:val="both"/>
        <w:rPr>
          <w:rFonts w:ascii="Palatino Linotype" w:hAnsi="Palatino Linotype" w:cs="Palatino Linotype"/>
          <w:sz w:val="22"/>
          <w:szCs w:val="22"/>
        </w:rPr>
      </w:pPr>
      <w:r>
        <w:rPr>
          <w:rFonts w:ascii="Palatino Linotype" w:hAnsi="Palatino Linotype" w:cs="Palatino Linotype"/>
          <w:sz w:val="22"/>
          <w:szCs w:val="22"/>
        </w:rPr>
        <w:t xml:space="preserve">Centro estetico a Umago, Donna. </w:t>
      </w:r>
    </w:p>
    <w:p w:rsidR="00D67DE2" w:rsidRDefault="009818EF">
      <w:pPr>
        <w:jc w:val="both"/>
        <w:rPr>
          <w:rFonts w:ascii="Palatino Linotype" w:hAnsi="Palatino Linotype" w:cs="Palatino Linotype"/>
          <w:b/>
          <w:sz w:val="22"/>
          <w:szCs w:val="22"/>
        </w:rPr>
      </w:pPr>
      <w:r>
        <w:rPr>
          <w:rFonts w:ascii="Palatino Linotype" w:hAnsi="Palatino Linotype" w:cs="Palatino Linotype"/>
          <w:b/>
          <w:sz w:val="22"/>
          <w:szCs w:val="22"/>
        </w:rPr>
        <w:t xml:space="preserve"> </w:t>
      </w:r>
    </w:p>
    <w:p w:rsidR="00D67DE2" w:rsidRDefault="009818EF">
      <w:pPr>
        <w:jc w:val="both"/>
        <w:rPr>
          <w:rFonts w:ascii="Palatino Linotype" w:hAnsi="Palatino Linotype" w:cs="Palatino Linotype"/>
          <w:b/>
          <w:i/>
          <w:iCs/>
          <w:sz w:val="22"/>
          <w:szCs w:val="22"/>
          <w:u w:val="single"/>
        </w:rPr>
      </w:pPr>
      <w:r>
        <w:rPr>
          <w:rFonts w:ascii="Palatino Linotype" w:hAnsi="Palatino Linotype" w:cs="Palatino Linotype"/>
          <w:b/>
          <w:i/>
          <w:iCs/>
          <w:sz w:val="22"/>
          <w:szCs w:val="22"/>
          <w:u w:val="single"/>
        </w:rPr>
        <w:t xml:space="preserve"> Aggiornamento professionale</w:t>
      </w:r>
    </w:p>
    <w:p w:rsidR="00D67DE2" w:rsidRDefault="009818EF">
      <w:pPr>
        <w:pStyle w:val="BodyText1"/>
        <w:rPr>
          <w:rFonts w:ascii="Palatino Linotype" w:hAnsi="Palatino Linotype" w:cs="Palatino Linotype"/>
          <w:sz w:val="22"/>
          <w:szCs w:val="22"/>
        </w:rPr>
      </w:pPr>
      <w:r>
        <w:rPr>
          <w:rFonts w:ascii="Palatino Linotype" w:hAnsi="Palatino Linotype" w:cs="Palatino Linotype"/>
          <w:sz w:val="22"/>
          <w:szCs w:val="22"/>
        </w:rPr>
        <w:lastRenderedPageBreak/>
        <w:t>Gli insegnanti di materie professionali intendono partecipare ai seminari d’aggiornamento organizzati dall'ASO e AZOO, ai corsi di aggiornamento e di specializzazione inerenti alla professione fisioterapeutica, nonché a quelli dell’Attivo Interregionale delle scuole professionali.</w:t>
      </w:r>
    </w:p>
    <w:p w:rsidR="00D67DE2" w:rsidRDefault="009818EF">
      <w:pPr>
        <w:pStyle w:val="yiv8419254812msonormal"/>
        <w:spacing w:before="0" w:beforeAutospacing="0" w:after="0" w:afterAutospacing="0"/>
        <w:jc w:val="both"/>
        <w:rPr>
          <w:rFonts w:ascii="Palatino Linotype" w:hAnsi="Palatino Linotype" w:cs="Palatino Linotype"/>
          <w:b/>
          <w:bCs/>
          <w:i/>
          <w:iCs/>
          <w:sz w:val="22"/>
          <w:szCs w:val="22"/>
          <w:u w:val="single"/>
        </w:rPr>
      </w:pPr>
      <w:r>
        <w:rPr>
          <w:rFonts w:ascii="Palatino Linotype" w:hAnsi="Palatino Linotype" w:cs="Palatino Linotype"/>
          <w:b/>
          <w:bCs/>
          <w:i/>
          <w:iCs/>
          <w:sz w:val="22"/>
          <w:szCs w:val="22"/>
          <w:u w:val="single"/>
        </w:rPr>
        <w:t>Collaborazioni con altre strutture</w:t>
      </w:r>
    </w:p>
    <w:p w:rsidR="00D67DE2" w:rsidRDefault="009818EF">
      <w:pPr>
        <w:jc w:val="both"/>
        <w:rPr>
          <w:rFonts w:ascii="Palatino Linotype" w:hAnsi="Palatino Linotype" w:cs="Palatino Linotype"/>
          <w:sz w:val="22"/>
          <w:szCs w:val="22"/>
          <w:lang w:val="hr-HR"/>
        </w:rPr>
      </w:pPr>
      <w:r>
        <w:rPr>
          <w:rFonts w:ascii="Palatino Linotype" w:hAnsi="Palatino Linotype" w:cs="Palatino Linotype"/>
          <w:sz w:val="22"/>
          <w:szCs w:val="22"/>
          <w:lang w:val="hr-HR"/>
        </w:rPr>
        <w:t>L</w:t>
      </w:r>
      <w:r>
        <w:rPr>
          <w:rFonts w:ascii="Palatino Linotype" w:hAnsi="Palatino Linotype" w:cs="Palatino Linotype"/>
          <w:sz w:val="22"/>
          <w:szCs w:val="22"/>
        </w:rPr>
        <w:t>a nostra scuola intende mantenere una stretta collaborazione con istituzioni nel campo medico-sanitario</w:t>
      </w:r>
      <w:r>
        <w:rPr>
          <w:rFonts w:ascii="Palatino Linotype" w:hAnsi="Palatino Linotype" w:cs="Palatino Linotype"/>
          <w:b/>
          <w:sz w:val="22"/>
          <w:szCs w:val="22"/>
        </w:rPr>
        <w:t>: in primo luogo con l’ospedale “Martin Horvat” di Rovigno</w:t>
      </w:r>
      <w:r>
        <w:rPr>
          <w:rFonts w:ascii="Palatino Linotype" w:hAnsi="Palatino Linotype" w:cs="Palatino Linotype"/>
          <w:sz w:val="22"/>
          <w:szCs w:val="22"/>
        </w:rPr>
        <w:t xml:space="preserve"> dove gli alunni si recano regolarmente per svolgere e esercitazioni e per espletare la pratica professionale,  ma anche con altri ospedali e centri di riabilitazione e della fisioterapia</w:t>
      </w:r>
      <w:r>
        <w:rPr>
          <w:rFonts w:ascii="Palatino Linotype" w:hAnsi="Palatino Linotype" w:cs="Palatino Linotype"/>
          <w:sz w:val="22"/>
          <w:szCs w:val="22"/>
          <w:lang w:val="hr-HR"/>
        </w:rPr>
        <w:t xml:space="preserve"> (</w:t>
      </w:r>
      <w:r>
        <w:rPr>
          <w:rFonts w:ascii="Palatino Linotype" w:hAnsi="Palatino Linotype" w:cs="Palatino Linotype"/>
          <w:sz w:val="22"/>
          <w:szCs w:val="22"/>
        </w:rPr>
        <w:t>istituzioni sanitarie a Pola, Rovigno, Parenzo, Umago</w:t>
      </w:r>
      <w:r>
        <w:rPr>
          <w:rFonts w:ascii="Palatino Linotype" w:hAnsi="Palatino Linotype" w:cs="Palatino Linotype"/>
          <w:sz w:val="22"/>
          <w:szCs w:val="22"/>
          <w:lang w:val="hr-HR"/>
        </w:rPr>
        <w:t xml:space="preserve">) </w:t>
      </w:r>
    </w:p>
    <w:p w:rsidR="00D67DE2" w:rsidRDefault="00D67DE2">
      <w:pPr>
        <w:pStyle w:val="Naslov"/>
        <w:jc w:val="both"/>
        <w:rPr>
          <w:rFonts w:ascii="Palatino Linotype" w:hAnsi="Palatino Linotype" w:cs="Palatino Linotype"/>
          <w:sz w:val="22"/>
          <w:szCs w:val="22"/>
          <w:lang w:val="it-IT"/>
        </w:rPr>
      </w:pPr>
    </w:p>
    <w:p w:rsidR="00D67DE2" w:rsidRDefault="009818EF">
      <w:pPr>
        <w:pStyle w:val="Naslov"/>
        <w:jc w:val="both"/>
        <w:rPr>
          <w:rFonts w:ascii="Palatino Linotype" w:hAnsi="Palatino Linotype" w:cs="Palatino Linotype"/>
          <w:sz w:val="22"/>
          <w:szCs w:val="22"/>
          <w:lang w:val="it-IT"/>
        </w:rPr>
      </w:pPr>
      <w:r>
        <w:rPr>
          <w:rFonts w:ascii="Palatino Linotype" w:hAnsi="Palatino Linotype" w:cs="Palatino Linotype"/>
          <w:sz w:val="22"/>
          <w:szCs w:val="22"/>
          <w:lang w:val="it-IT"/>
        </w:rPr>
        <w:t xml:space="preserve">Il progetto di collaborazione con Casa per gli anziani „Domenico </w:t>
      </w:r>
      <w:proofErr w:type="gramStart"/>
      <w:r>
        <w:rPr>
          <w:rFonts w:ascii="Palatino Linotype" w:hAnsi="Palatino Linotype" w:cs="Palatino Linotype"/>
          <w:sz w:val="22"/>
          <w:szCs w:val="22"/>
          <w:lang w:val="it-IT"/>
        </w:rPr>
        <w:t>Pergoli</w:t>
      </w:r>
      <w:r>
        <w:rPr>
          <w:rFonts w:ascii="Palatino Linotype" w:hAnsi="Palatino Linotype" w:cs="Palatino Linotype"/>
          <w:b w:val="0"/>
          <w:sz w:val="22"/>
          <w:szCs w:val="22"/>
          <w:lang w:val="it-IT"/>
        </w:rPr>
        <w:t>s</w:t>
      </w:r>
      <w:r>
        <w:rPr>
          <w:rFonts w:ascii="Palatino Linotype" w:hAnsi="Palatino Linotype" w:cs="Palatino Linotype"/>
          <w:sz w:val="22"/>
          <w:szCs w:val="22"/>
          <w:lang w:val="it-IT"/>
        </w:rPr>
        <w:t>“</w:t>
      </w:r>
      <w:proofErr w:type="gramEnd"/>
    </w:p>
    <w:p w:rsidR="00D67DE2" w:rsidRDefault="009818EF">
      <w:pPr>
        <w:pStyle w:val="Naslov"/>
        <w:jc w:val="both"/>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Durante l'anno scolastico gli alunni del Tecnico fisioterapista accompagnati dai loro insegnanti di mateie professionali si recheranno in visita alla vicina Casa degli anziani per svolgere parte del fondo ore di esercitazioni.</w:t>
      </w:r>
    </w:p>
    <w:p w:rsidR="00D67DE2" w:rsidRDefault="00D67DE2">
      <w:pPr>
        <w:pStyle w:val="Naslov"/>
        <w:ind w:left="567"/>
        <w:jc w:val="both"/>
        <w:rPr>
          <w:rFonts w:ascii="Palatino Linotype" w:hAnsi="Palatino Linotype" w:cs="Palatino Linotype"/>
          <w:b w:val="0"/>
          <w:sz w:val="22"/>
          <w:szCs w:val="22"/>
          <w:lang w:val="it-IT"/>
        </w:rPr>
      </w:pPr>
    </w:p>
    <w:p w:rsidR="00D67DE2" w:rsidRDefault="009818EF">
      <w:pPr>
        <w:jc w:val="both"/>
        <w:rPr>
          <w:rFonts w:ascii="Palatino Linotype" w:hAnsi="Palatino Linotype" w:cs="Palatino Linotype"/>
          <w:b/>
          <w:sz w:val="22"/>
          <w:szCs w:val="22"/>
        </w:rPr>
      </w:pPr>
      <w:r>
        <w:rPr>
          <w:rFonts w:ascii="Palatino Linotype" w:hAnsi="Palatino Linotype" w:cs="Palatino Linotype"/>
          <w:b/>
          <w:sz w:val="22"/>
          <w:szCs w:val="22"/>
        </w:rPr>
        <w:t>Il Centro degli affetti dalla sindrome di Down di Pola:</w:t>
      </w:r>
    </w:p>
    <w:p w:rsidR="00D67DE2" w:rsidRDefault="009818EF">
      <w:pPr>
        <w:pStyle w:val="Naslov"/>
        <w:jc w:val="both"/>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 xml:space="preserve">Verrebbero organizzati degli incontri tra i nostri alunni che frequentano l’indirizzo del Tecnico fisioterapista coordinati dalla fisioterapista Barbara Kercan con i membri del Centro degli </w:t>
      </w:r>
    </w:p>
    <w:p w:rsidR="00D67DE2" w:rsidRDefault="009818EF">
      <w:pPr>
        <w:pStyle w:val="Naslov"/>
        <w:jc w:val="both"/>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affetti dalla sindrome di Down di Pola.</w:t>
      </w:r>
    </w:p>
    <w:p w:rsidR="00D67DE2" w:rsidRDefault="009818EF">
      <w:pPr>
        <w:pStyle w:val="Naslov"/>
        <w:jc w:val="both"/>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 xml:space="preserve">Lo scopo è quello di sensibilizzare gli allievi a voler conoscere più da vicino le peculiarità e le </w:t>
      </w:r>
      <w:proofErr w:type="gramStart"/>
      <w:r>
        <w:rPr>
          <w:rFonts w:ascii="Palatino Linotype" w:hAnsi="Palatino Linotype" w:cs="Palatino Linotype"/>
          <w:b w:val="0"/>
          <w:sz w:val="22"/>
          <w:szCs w:val="22"/>
          <w:lang w:val="it-IT"/>
        </w:rPr>
        <w:t>esigenze  delle</w:t>
      </w:r>
      <w:proofErr w:type="gramEnd"/>
      <w:r>
        <w:rPr>
          <w:rFonts w:ascii="Palatino Linotype" w:hAnsi="Palatino Linotype" w:cs="Palatino Linotype"/>
          <w:b w:val="0"/>
          <w:sz w:val="22"/>
          <w:szCs w:val="22"/>
          <w:lang w:val="it-IT"/>
        </w:rPr>
        <w:t xml:space="preserve"> persone  affette da questa sindrome e di applicare i metodi e le tecniche della rispettiva riabilitazione già appresi nelle materie professionali.</w:t>
      </w:r>
    </w:p>
    <w:p w:rsidR="00D67DE2" w:rsidRDefault="00D67DE2">
      <w:pPr>
        <w:pStyle w:val="yiv8419254812msonormal"/>
        <w:spacing w:before="0" w:beforeAutospacing="0" w:after="0" w:afterAutospacing="0"/>
        <w:jc w:val="both"/>
        <w:rPr>
          <w:rFonts w:ascii="Palatino Linotype" w:hAnsi="Palatino Linotype" w:cs="Palatino Linotype"/>
          <w:sz w:val="22"/>
          <w:szCs w:val="22"/>
          <w:lang w:val="it-IT"/>
        </w:rPr>
      </w:pPr>
    </w:p>
    <w:p w:rsidR="00D67DE2" w:rsidRDefault="009818EF">
      <w:pPr>
        <w:pStyle w:val="yiv1003550524msonormal"/>
        <w:spacing w:before="0" w:beforeAutospacing="0" w:after="0" w:afterAutospacing="0"/>
        <w:jc w:val="both"/>
        <w:rPr>
          <w:rFonts w:ascii="Palatino Linotype" w:hAnsi="Palatino Linotype" w:cs="Palatino Linotype"/>
          <w:sz w:val="22"/>
          <w:szCs w:val="22"/>
          <w:lang w:val="it-IT"/>
        </w:rPr>
      </w:pPr>
      <w:r>
        <w:rPr>
          <w:rFonts w:ascii="Palatino Linotype" w:hAnsi="Palatino Linotype" w:cs="Palatino Linotype"/>
          <w:b/>
          <w:sz w:val="22"/>
          <w:szCs w:val="22"/>
          <w:lang w:val="it-IT"/>
        </w:rPr>
        <w:t xml:space="preserve">Continua la collaborazione con l’associazione della Sclerosi Multipla di Pola </w:t>
      </w:r>
      <w:r>
        <w:rPr>
          <w:rFonts w:ascii="Palatino Linotype" w:hAnsi="Palatino Linotype" w:cs="Palatino Linotype"/>
          <w:sz w:val="22"/>
          <w:szCs w:val="22"/>
          <w:lang w:val="it-IT"/>
        </w:rPr>
        <w:t>per far conoscere più da vicino questa patologia specifica agli alunni del Tecnico fisioterapista.</w:t>
      </w:r>
    </w:p>
    <w:p w:rsidR="00D67DE2" w:rsidRDefault="00D67DE2">
      <w:pPr>
        <w:pStyle w:val="yiv1003550524msonormal"/>
        <w:spacing w:before="0" w:beforeAutospacing="0" w:after="0" w:afterAutospacing="0"/>
        <w:jc w:val="both"/>
        <w:rPr>
          <w:rFonts w:ascii="Palatino Linotype" w:hAnsi="Palatino Linotype" w:cs="Palatino Linotype"/>
          <w:sz w:val="22"/>
          <w:szCs w:val="22"/>
          <w:lang w:val="it-IT"/>
        </w:rPr>
      </w:pPr>
    </w:p>
    <w:p w:rsidR="00D67DE2" w:rsidRDefault="009818EF">
      <w:pPr>
        <w:pStyle w:val="yiv1003550524msonormal"/>
        <w:spacing w:before="0" w:beforeAutospacing="0" w:after="0" w:afterAutospacing="0"/>
        <w:jc w:val="both"/>
        <w:rPr>
          <w:rFonts w:ascii="Palatino Linotype" w:hAnsi="Palatino Linotype" w:cs="Palatino Linotype"/>
          <w:sz w:val="22"/>
          <w:szCs w:val="22"/>
          <w:shd w:val="clear" w:color="auto" w:fill="FFFFFF"/>
          <w:lang w:val="it-IT"/>
        </w:rPr>
      </w:pPr>
      <w:r>
        <w:rPr>
          <w:rFonts w:ascii="Palatino Linotype" w:hAnsi="Palatino Linotype" w:cs="Palatino Linotype"/>
          <w:b/>
          <w:sz w:val="22"/>
          <w:szCs w:val="22"/>
          <w:lang w:val="it-IT"/>
        </w:rPr>
        <w:t>Si prevede la partecipazione al simposio</w:t>
      </w:r>
      <w:r>
        <w:rPr>
          <w:rFonts w:ascii="Palatino Linotype" w:hAnsi="Palatino Linotype" w:cs="Palatino Linotype"/>
          <w:b/>
          <w:sz w:val="22"/>
          <w:szCs w:val="22"/>
          <w:shd w:val="clear" w:color="auto" w:fill="FFFFFF"/>
          <w:lang w:val="it-IT"/>
        </w:rPr>
        <w:t xml:space="preserve"> dell'Associazione dei Distrofici d’Istria </w:t>
      </w:r>
      <w:r>
        <w:rPr>
          <w:rFonts w:ascii="Palatino Linotype" w:hAnsi="Palatino Linotype" w:cs="Palatino Linotype"/>
          <w:sz w:val="22"/>
          <w:szCs w:val="22"/>
          <w:shd w:val="clear" w:color="auto" w:fill="FFFFFF"/>
          <w:lang w:val="it-IT"/>
        </w:rPr>
        <w:t>al quale gli alunni del Tecnico fisioterapista interverranno con una relazione sul tema del convegno</w:t>
      </w:r>
      <w:r>
        <w:rPr>
          <w:rFonts w:ascii="Palatino Linotype" w:hAnsi="Palatino Linotype" w:cs="Palatino Linotype"/>
          <w:sz w:val="22"/>
          <w:szCs w:val="22"/>
          <w:shd w:val="clear" w:color="auto" w:fill="FFFFFF"/>
        </w:rPr>
        <w:t xml:space="preserve"> che si terrà nel mese di novembre.</w:t>
      </w:r>
      <w:r>
        <w:rPr>
          <w:rFonts w:ascii="Palatino Linotype" w:hAnsi="Palatino Linotype" w:cs="Palatino Linotype"/>
          <w:sz w:val="22"/>
          <w:szCs w:val="22"/>
          <w:shd w:val="clear" w:color="auto" w:fill="FFFFFF"/>
          <w:lang w:val="it-IT"/>
        </w:rPr>
        <w:t xml:space="preserve"> Pure con questa associazione si pianifica di continuare con la collaborazione organizzando incontri tra le nostre istituzioni.</w:t>
      </w:r>
    </w:p>
    <w:p w:rsidR="00D67DE2" w:rsidRDefault="00D67DE2">
      <w:pPr>
        <w:pStyle w:val="yiv1003550524msonormal"/>
        <w:spacing w:before="0" w:beforeAutospacing="0" w:after="0" w:afterAutospacing="0"/>
        <w:jc w:val="both"/>
        <w:rPr>
          <w:rFonts w:ascii="Palatino Linotype" w:hAnsi="Palatino Linotype" w:cs="Palatino Linotype"/>
          <w:color w:val="00B0F0"/>
          <w:sz w:val="22"/>
          <w:szCs w:val="22"/>
          <w:lang w:val="it-IT"/>
        </w:rPr>
      </w:pPr>
    </w:p>
    <w:p w:rsidR="00D67DE2" w:rsidRDefault="009818EF">
      <w:pPr>
        <w:pStyle w:val="Odlomakpopisa"/>
        <w:ind w:left="0"/>
        <w:contextualSpacing/>
        <w:rPr>
          <w:rFonts w:ascii="Palatino Linotype" w:hAnsi="Palatino Linotype" w:cs="Palatino Linotype"/>
          <w:sz w:val="22"/>
          <w:szCs w:val="22"/>
        </w:rPr>
      </w:pPr>
      <w:r>
        <w:rPr>
          <w:rFonts w:ascii="Palatino Linotype" w:hAnsi="Palatino Linotype" w:cs="Palatino Linotype"/>
          <w:sz w:val="22"/>
          <w:szCs w:val="22"/>
        </w:rPr>
        <w:t xml:space="preserve">Si prevede la partecipazione degli alunni accompagnati dai loro professori fisioterapisti alla </w:t>
      </w:r>
      <w:r>
        <w:rPr>
          <w:rFonts w:ascii="Palatino Linotype" w:hAnsi="Palatino Linotype" w:cs="Palatino Linotype"/>
          <w:b/>
          <w:sz w:val="22"/>
          <w:szCs w:val="22"/>
        </w:rPr>
        <w:t>manifestazione “</w:t>
      </w:r>
      <w:r>
        <w:rPr>
          <w:rFonts w:ascii="Palatino Linotype" w:hAnsi="Palatino Linotype" w:cs="Palatino Linotype"/>
          <w:b/>
          <w:sz w:val="22"/>
          <w:szCs w:val="22"/>
          <w:lang w:val="hr-HR"/>
        </w:rPr>
        <w:t>Rovinj hoda - Rovigno cammina</w:t>
      </w:r>
      <w:r>
        <w:rPr>
          <w:rFonts w:ascii="Palatino Linotype" w:hAnsi="Palatino Linotype" w:cs="Palatino Linotype"/>
          <w:sz w:val="22"/>
          <w:szCs w:val="22"/>
        </w:rPr>
        <w:t xml:space="preserve">” con la dimostrazione degli esercizi per il riscaldamento e di stretching ai partecipanti </w:t>
      </w:r>
    </w:p>
    <w:p w:rsidR="00D67DE2" w:rsidRDefault="009818EF">
      <w:pPr>
        <w:pStyle w:val="yiv1003550524msonormal"/>
        <w:spacing w:before="0" w:beforeAutospacing="0" w:after="0" w:afterAutospacing="0"/>
        <w:jc w:val="both"/>
        <w:rPr>
          <w:rFonts w:ascii="Palatino Linotype" w:hAnsi="Palatino Linotype" w:cs="Palatino Linotype"/>
          <w:sz w:val="22"/>
          <w:szCs w:val="22"/>
          <w:lang w:val="it-IT"/>
        </w:rPr>
      </w:pPr>
      <w:r>
        <w:rPr>
          <w:rFonts w:ascii="Palatino Linotype" w:hAnsi="Palatino Linotype" w:cs="Palatino Linotype"/>
          <w:sz w:val="22"/>
          <w:szCs w:val="22"/>
          <w:shd w:val="clear" w:color="auto" w:fill="FFFFFF"/>
          <w:lang w:val="it-IT"/>
        </w:rPr>
        <w:t xml:space="preserve">Anche quest’anno ci sarà </w:t>
      </w:r>
      <w:proofErr w:type="gramStart"/>
      <w:r>
        <w:rPr>
          <w:rFonts w:ascii="Palatino Linotype" w:hAnsi="Palatino Linotype" w:cs="Palatino Linotype"/>
          <w:sz w:val="22"/>
          <w:szCs w:val="22"/>
          <w:shd w:val="clear" w:color="auto" w:fill="FFFFFF"/>
          <w:lang w:val="it-IT"/>
        </w:rPr>
        <w:t>la  partecipazione</w:t>
      </w:r>
      <w:proofErr w:type="gramEnd"/>
      <w:r>
        <w:rPr>
          <w:rFonts w:ascii="Palatino Linotype" w:hAnsi="Palatino Linotype" w:cs="Palatino Linotype"/>
          <w:sz w:val="22"/>
          <w:szCs w:val="22"/>
          <w:shd w:val="clear" w:color="auto" w:fill="FFFFFF"/>
          <w:lang w:val="it-IT"/>
        </w:rPr>
        <w:t xml:space="preserve"> alla manifestazione "</w:t>
      </w:r>
      <w:r>
        <w:rPr>
          <w:rFonts w:ascii="Palatino Linotype" w:hAnsi="Palatino Linotype" w:cs="Palatino Linotype"/>
          <w:b/>
          <w:sz w:val="22"/>
          <w:szCs w:val="22"/>
          <w:shd w:val="clear" w:color="auto" w:fill="FFFFFF"/>
          <w:lang w:val="it-IT"/>
        </w:rPr>
        <w:t>La Giornata del nastro rosa</w:t>
      </w:r>
      <w:r>
        <w:rPr>
          <w:rFonts w:ascii="Palatino Linotype" w:hAnsi="Palatino Linotype" w:cs="Palatino Linotype"/>
          <w:sz w:val="22"/>
          <w:szCs w:val="22"/>
          <w:shd w:val="clear" w:color="auto" w:fill="FFFFFF"/>
          <w:lang w:val="it-IT"/>
        </w:rPr>
        <w:t>", organizzata dall'Associazione delle donne ammalate e guarite dal cancro al seno, delle loro famiglie e amici "Žena-Donna" di Rovigno.</w:t>
      </w:r>
    </w:p>
    <w:p w:rsidR="00D67DE2" w:rsidRDefault="009818EF">
      <w:pPr>
        <w:pStyle w:val="Odlomakpopisa"/>
        <w:ind w:left="0"/>
        <w:contextualSpacing/>
        <w:jc w:val="both"/>
        <w:rPr>
          <w:rFonts w:ascii="Palatino Linotype" w:hAnsi="Palatino Linotype" w:cs="Palatino Linotype"/>
          <w:sz w:val="22"/>
          <w:szCs w:val="22"/>
        </w:rPr>
      </w:pPr>
      <w:r>
        <w:rPr>
          <w:rFonts w:ascii="Palatino Linotype" w:hAnsi="Palatino Linotype" w:cs="Palatino Linotype"/>
          <w:sz w:val="22"/>
          <w:szCs w:val="22"/>
        </w:rPr>
        <w:t xml:space="preserve">Si intende nuovamente partecipare alle gare nazionali di Fondamenti di Chinesiologia per la IV tecnico fisioterapista – i professori delle materie </w:t>
      </w:r>
      <w:proofErr w:type="gramStart"/>
      <w:r>
        <w:rPr>
          <w:rFonts w:ascii="Palatino Linotype" w:hAnsi="Palatino Linotype" w:cs="Palatino Linotype"/>
          <w:sz w:val="22"/>
          <w:szCs w:val="22"/>
        </w:rPr>
        <w:t>professionali  provvederanno</w:t>
      </w:r>
      <w:proofErr w:type="gramEnd"/>
      <w:r>
        <w:rPr>
          <w:rFonts w:ascii="Palatino Linotype" w:hAnsi="Palatino Linotype" w:cs="Palatino Linotype"/>
          <w:sz w:val="22"/>
          <w:szCs w:val="22"/>
        </w:rPr>
        <w:t xml:space="preserve"> alla preparazione degli alunni</w:t>
      </w:r>
    </w:p>
    <w:p w:rsidR="00D67DE2" w:rsidRDefault="009818EF">
      <w:pPr>
        <w:pStyle w:val="yiv8419254812msonormal"/>
        <w:spacing w:before="0" w:beforeAutospacing="0" w:after="0" w:afterAutospacing="0"/>
        <w:jc w:val="both"/>
        <w:rPr>
          <w:rFonts w:ascii="Palatino Linotype" w:hAnsi="Palatino Linotype" w:cs="Palatino Linotype"/>
          <w:sz w:val="22"/>
          <w:szCs w:val="22"/>
        </w:rPr>
      </w:pPr>
      <w:r>
        <w:rPr>
          <w:rFonts w:ascii="Palatino Linotype" w:hAnsi="Palatino Linotype" w:cs="Palatino Linotype"/>
          <w:sz w:val="22"/>
          <w:szCs w:val="22"/>
          <w:lang w:val="it-IT"/>
        </w:rPr>
        <w:t>Particolare attenzione verrà data allo svolgimento delle esercitazioni nel laboratorio allestito presso la nostra scuola</w:t>
      </w:r>
      <w:r>
        <w:rPr>
          <w:rFonts w:ascii="Palatino Linotype" w:hAnsi="Palatino Linotype" w:cs="Palatino Linotype"/>
          <w:sz w:val="22"/>
          <w:szCs w:val="22"/>
        </w:rPr>
        <w:t>.</w:t>
      </w:r>
    </w:p>
    <w:p w:rsidR="00D67DE2" w:rsidRDefault="009818EF">
      <w:pPr>
        <w:jc w:val="both"/>
        <w:rPr>
          <w:rFonts w:ascii="Palatino Linotype" w:hAnsi="Palatino Linotype" w:cs="Palatino Linotype"/>
          <w:sz w:val="22"/>
          <w:szCs w:val="22"/>
          <w:lang w:val="hr-HR"/>
        </w:rPr>
      </w:pPr>
      <w:bookmarkStart w:id="83" w:name="_Toc53134515"/>
      <w:r>
        <w:rPr>
          <w:rFonts w:ascii="Palatino Linotype" w:hAnsi="Palatino Linotype" w:cs="Palatino Linotype"/>
          <w:sz w:val="22"/>
          <w:szCs w:val="22"/>
        </w:rPr>
        <w:t>La partecipazione degli alunni alle conferenze organizzate dalla Scuola</w:t>
      </w:r>
      <w:r>
        <w:rPr>
          <w:rFonts w:ascii="Palatino Linotype" w:hAnsi="Palatino Linotype" w:cs="Palatino Linotype"/>
          <w:sz w:val="22"/>
          <w:szCs w:val="22"/>
          <w:lang w:val="hr-HR"/>
        </w:rPr>
        <w:t>.</w:t>
      </w:r>
    </w:p>
    <w:p w:rsidR="00D67DE2" w:rsidRDefault="009818EF">
      <w:pPr>
        <w:jc w:val="both"/>
        <w:rPr>
          <w:rFonts w:ascii="Palatino Linotype" w:hAnsi="Palatino Linotype" w:cs="Palatino Linotype"/>
          <w:sz w:val="22"/>
          <w:szCs w:val="22"/>
          <w:lang w:val="hr-HR"/>
        </w:rPr>
      </w:pPr>
      <w:r>
        <w:rPr>
          <w:rFonts w:ascii="Palatino Linotype" w:hAnsi="Palatino Linotype" w:cs="Palatino Linotype"/>
          <w:sz w:val="22"/>
          <w:szCs w:val="22"/>
          <w:lang w:val="hr-HR"/>
        </w:rPr>
        <w:t>P</w:t>
      </w:r>
      <w:r>
        <w:rPr>
          <w:rFonts w:ascii="Palatino Linotype" w:hAnsi="Palatino Linotype" w:cs="Palatino Linotype"/>
          <w:sz w:val="22"/>
          <w:szCs w:val="22"/>
        </w:rPr>
        <w:t>reparazione e discussione per quanto riguarda la stesura della tesi finale con la scelta dei</w:t>
      </w:r>
      <w:r>
        <w:rPr>
          <w:rFonts w:ascii="Palatino Linotype" w:hAnsi="Palatino Linotype" w:cs="Palatino Linotype"/>
          <w:sz w:val="22"/>
          <w:szCs w:val="22"/>
          <w:lang w:val="hr-HR"/>
        </w:rPr>
        <w:t xml:space="preserve"> </w:t>
      </w:r>
      <w:r>
        <w:rPr>
          <w:rFonts w:ascii="Palatino Linotype" w:hAnsi="Palatino Linotype" w:cs="Palatino Linotype"/>
          <w:sz w:val="22"/>
          <w:szCs w:val="22"/>
        </w:rPr>
        <w:t>titoli e dei casi clinici da trattare durante l’anno</w:t>
      </w:r>
      <w:r>
        <w:rPr>
          <w:rFonts w:ascii="Palatino Linotype" w:hAnsi="Palatino Linotype" w:cs="Palatino Linotype"/>
          <w:sz w:val="22"/>
          <w:szCs w:val="22"/>
          <w:lang w:val="hr-HR"/>
        </w:rPr>
        <w:t xml:space="preserve">. </w:t>
      </w:r>
    </w:p>
    <w:p w:rsidR="00D67DE2" w:rsidRDefault="009818EF">
      <w:pPr>
        <w:jc w:val="both"/>
        <w:rPr>
          <w:rFonts w:ascii="Palatino Linotype" w:hAnsi="Palatino Linotype" w:cs="Palatino Linotype"/>
          <w:sz w:val="22"/>
          <w:szCs w:val="22"/>
          <w:lang w:val="hr-HR"/>
        </w:rPr>
      </w:pPr>
      <w:r>
        <w:rPr>
          <w:rFonts w:ascii="Palatino Linotype" w:hAnsi="Palatino Linotype" w:cs="Palatino Linotype"/>
          <w:sz w:val="22"/>
          <w:szCs w:val="22"/>
        </w:rPr>
        <w:t>Partecipazione ad attività culturali organizzate dalla città e/o della regione (spettacoli teatrali, mostre, conferenze …)</w:t>
      </w:r>
      <w:r>
        <w:rPr>
          <w:rFonts w:ascii="Palatino Linotype" w:hAnsi="Palatino Linotype" w:cs="Palatino Linotype"/>
          <w:sz w:val="22"/>
          <w:szCs w:val="22"/>
          <w:lang w:val="hr-HR"/>
        </w:rPr>
        <w:t>.</w:t>
      </w:r>
    </w:p>
    <w:p w:rsidR="00D67DE2" w:rsidRDefault="009818EF">
      <w:pPr>
        <w:pStyle w:val="Naslov3"/>
        <w:rPr>
          <w:rFonts w:ascii="Palatino Linotype" w:hAnsi="Palatino Linotype" w:cs="Palatino Linotype"/>
          <w:szCs w:val="22"/>
        </w:rPr>
      </w:pPr>
      <w:r>
        <w:rPr>
          <w:rFonts w:ascii="Palatino Linotype" w:hAnsi="Palatino Linotype" w:cs="Palatino Linotype"/>
          <w:szCs w:val="22"/>
        </w:rPr>
        <w:lastRenderedPageBreak/>
        <w:t>10.4.6.</w:t>
      </w:r>
      <w:r>
        <w:rPr>
          <w:rFonts w:ascii="Palatino Linotype" w:hAnsi="Palatino Linotype" w:cs="Palatino Linotype"/>
          <w:szCs w:val="22"/>
        </w:rPr>
        <w:tab/>
        <w:t xml:space="preserve">Attivo delle materie professionali nel campo „Economia e commercio e amministrazione </w:t>
      </w:r>
      <w:proofErr w:type="gramStart"/>
      <w:r>
        <w:rPr>
          <w:rFonts w:ascii="Palatino Linotype" w:hAnsi="Palatino Linotype" w:cs="Palatino Linotype"/>
          <w:szCs w:val="22"/>
        </w:rPr>
        <w:t>aziendale“</w:t>
      </w:r>
      <w:bookmarkEnd w:id="83"/>
      <w:proofErr w:type="gramEnd"/>
    </w:p>
    <w:p w:rsidR="00D67DE2" w:rsidRDefault="00D67DE2">
      <w:pPr>
        <w:pStyle w:val="BodyText1"/>
        <w:spacing w:before="0" w:beforeAutospacing="0" w:after="0" w:afterAutospacing="0"/>
        <w:rPr>
          <w:rFonts w:ascii="Palatino Linotype" w:hAnsi="Palatino Linotype" w:cs="Palatino Linotype"/>
          <w:sz w:val="22"/>
          <w:szCs w:val="22"/>
        </w:rPr>
      </w:pPr>
    </w:p>
    <w:p w:rsidR="00D67DE2" w:rsidRDefault="009818EF">
      <w:pPr>
        <w:pStyle w:val="BodyText1"/>
        <w:spacing w:before="0" w:beforeAutospacing="0" w:after="0" w:afterAutospacing="0"/>
        <w:rPr>
          <w:rFonts w:ascii="Palatino Linotype" w:hAnsi="Palatino Linotype" w:cs="Palatino Linotype"/>
          <w:sz w:val="22"/>
          <w:szCs w:val="22"/>
        </w:rPr>
      </w:pPr>
      <w:r>
        <w:rPr>
          <w:rFonts w:ascii="Palatino Linotype" w:hAnsi="Palatino Linotype" w:cs="Palatino Linotype"/>
          <w:sz w:val="22"/>
          <w:szCs w:val="22"/>
        </w:rPr>
        <w:t>L’attivo</w:t>
      </w:r>
      <w:r>
        <w:rPr>
          <w:rFonts w:ascii="Palatino Linotype" w:hAnsi="Palatino Linotype" w:cs="Palatino Linotype"/>
          <w:spacing w:val="39"/>
          <w:sz w:val="22"/>
          <w:szCs w:val="22"/>
        </w:rPr>
        <w:t xml:space="preserve"> </w:t>
      </w:r>
      <w:r>
        <w:rPr>
          <w:rFonts w:ascii="Palatino Linotype" w:hAnsi="Palatino Linotype" w:cs="Palatino Linotype"/>
          <w:sz w:val="22"/>
          <w:szCs w:val="22"/>
        </w:rPr>
        <w:t>delle</w:t>
      </w:r>
      <w:r>
        <w:rPr>
          <w:rFonts w:ascii="Palatino Linotype" w:hAnsi="Palatino Linotype" w:cs="Palatino Linotype"/>
          <w:spacing w:val="38"/>
          <w:sz w:val="22"/>
          <w:szCs w:val="22"/>
        </w:rPr>
        <w:t xml:space="preserve"> </w:t>
      </w:r>
      <w:r>
        <w:rPr>
          <w:rFonts w:ascii="Palatino Linotype" w:hAnsi="Palatino Linotype" w:cs="Palatino Linotype"/>
          <w:sz w:val="22"/>
          <w:szCs w:val="22"/>
        </w:rPr>
        <w:t>materie</w:t>
      </w:r>
      <w:r>
        <w:rPr>
          <w:rFonts w:ascii="Palatino Linotype" w:hAnsi="Palatino Linotype" w:cs="Palatino Linotype"/>
          <w:spacing w:val="34"/>
          <w:sz w:val="22"/>
          <w:szCs w:val="22"/>
        </w:rPr>
        <w:t xml:space="preserve"> </w:t>
      </w:r>
      <w:r>
        <w:rPr>
          <w:rFonts w:ascii="Palatino Linotype" w:hAnsi="Palatino Linotype" w:cs="Palatino Linotype"/>
          <w:sz w:val="22"/>
          <w:szCs w:val="22"/>
        </w:rPr>
        <w:t>professionali del programma professionale economia, commercio e amministrazione aziendale e del programma professionale turismo e ristorazione per</w:t>
      </w:r>
      <w:r>
        <w:rPr>
          <w:rFonts w:ascii="Palatino Linotype" w:hAnsi="Palatino Linotype" w:cs="Palatino Linotype"/>
          <w:spacing w:val="35"/>
          <w:sz w:val="22"/>
          <w:szCs w:val="22"/>
        </w:rPr>
        <w:t xml:space="preserve"> </w:t>
      </w:r>
      <w:r>
        <w:rPr>
          <w:rFonts w:ascii="Palatino Linotype" w:hAnsi="Palatino Linotype" w:cs="Palatino Linotype"/>
          <w:sz w:val="22"/>
          <w:szCs w:val="22"/>
        </w:rPr>
        <w:t>l'anno</w:t>
      </w:r>
      <w:r>
        <w:rPr>
          <w:rFonts w:ascii="Palatino Linotype" w:hAnsi="Palatino Linotype" w:cs="Palatino Linotype"/>
          <w:spacing w:val="35"/>
          <w:sz w:val="22"/>
          <w:szCs w:val="22"/>
        </w:rPr>
        <w:t xml:space="preserve"> </w:t>
      </w:r>
      <w:r>
        <w:rPr>
          <w:rFonts w:ascii="Palatino Linotype" w:hAnsi="Palatino Linotype" w:cs="Palatino Linotype"/>
          <w:sz w:val="22"/>
          <w:szCs w:val="22"/>
        </w:rPr>
        <w:t>scolastico</w:t>
      </w:r>
      <w:r>
        <w:rPr>
          <w:rFonts w:ascii="Palatino Linotype" w:hAnsi="Palatino Linotype" w:cs="Palatino Linotype"/>
          <w:spacing w:val="39"/>
          <w:sz w:val="22"/>
          <w:szCs w:val="22"/>
        </w:rPr>
        <w:t xml:space="preserve"> </w:t>
      </w:r>
      <w:r>
        <w:rPr>
          <w:rFonts w:ascii="Palatino Linotype" w:hAnsi="Palatino Linotype" w:cs="Palatino Linotype"/>
          <w:sz w:val="22"/>
          <w:szCs w:val="22"/>
        </w:rPr>
        <w:t>2022/2023</w:t>
      </w:r>
      <w:r>
        <w:rPr>
          <w:rFonts w:ascii="Palatino Linotype" w:hAnsi="Palatino Linotype" w:cs="Palatino Linotype"/>
          <w:spacing w:val="37"/>
          <w:sz w:val="22"/>
          <w:szCs w:val="22"/>
        </w:rPr>
        <w:t xml:space="preserve"> </w:t>
      </w:r>
      <w:r>
        <w:rPr>
          <w:rFonts w:ascii="Palatino Linotype" w:hAnsi="Palatino Linotype" w:cs="Palatino Linotype"/>
          <w:sz w:val="22"/>
          <w:szCs w:val="22"/>
        </w:rPr>
        <w:t>è</w:t>
      </w:r>
      <w:r>
        <w:rPr>
          <w:rFonts w:ascii="Palatino Linotype" w:hAnsi="Palatino Linotype" w:cs="Palatino Linotype"/>
          <w:spacing w:val="38"/>
          <w:sz w:val="22"/>
          <w:szCs w:val="22"/>
        </w:rPr>
        <w:t xml:space="preserve"> </w:t>
      </w:r>
      <w:r>
        <w:rPr>
          <w:rFonts w:ascii="Palatino Linotype" w:hAnsi="Palatino Linotype" w:cs="Palatino Linotype"/>
          <w:sz w:val="22"/>
          <w:szCs w:val="22"/>
        </w:rPr>
        <w:t>formato</w:t>
      </w:r>
      <w:r>
        <w:rPr>
          <w:rFonts w:ascii="Palatino Linotype" w:hAnsi="Palatino Linotype" w:cs="Palatino Linotype"/>
          <w:spacing w:val="35"/>
          <w:sz w:val="22"/>
          <w:szCs w:val="22"/>
        </w:rPr>
        <w:t xml:space="preserve"> </w:t>
      </w:r>
      <w:r>
        <w:rPr>
          <w:rFonts w:ascii="Palatino Linotype" w:hAnsi="Palatino Linotype" w:cs="Palatino Linotype"/>
          <w:sz w:val="22"/>
          <w:szCs w:val="22"/>
        </w:rPr>
        <w:t>dalle prof.sse</w:t>
      </w:r>
      <w:r>
        <w:rPr>
          <w:rFonts w:ascii="Palatino Linotype" w:hAnsi="Palatino Linotype" w:cs="Palatino Linotype"/>
          <w:spacing w:val="-2"/>
          <w:sz w:val="22"/>
          <w:szCs w:val="22"/>
        </w:rPr>
        <w:t xml:space="preserve"> </w:t>
      </w:r>
      <w:r>
        <w:rPr>
          <w:rFonts w:ascii="Palatino Linotype" w:hAnsi="Palatino Linotype" w:cs="Palatino Linotype"/>
          <w:sz w:val="22"/>
          <w:szCs w:val="22"/>
        </w:rPr>
        <w:t>Gorana</w:t>
      </w:r>
      <w:r>
        <w:rPr>
          <w:rFonts w:ascii="Palatino Linotype" w:hAnsi="Palatino Linotype" w:cs="Palatino Linotype"/>
          <w:spacing w:val="-1"/>
          <w:sz w:val="22"/>
          <w:szCs w:val="22"/>
        </w:rPr>
        <w:t xml:space="preserve"> </w:t>
      </w:r>
      <w:r>
        <w:rPr>
          <w:rFonts w:ascii="Palatino Linotype" w:hAnsi="Palatino Linotype" w:cs="Palatino Linotype"/>
          <w:sz w:val="22"/>
          <w:szCs w:val="22"/>
        </w:rPr>
        <w:t>Višković</w:t>
      </w:r>
      <w:r>
        <w:rPr>
          <w:rFonts w:ascii="Palatino Linotype" w:hAnsi="Palatino Linotype" w:cs="Palatino Linotype"/>
          <w:spacing w:val="-6"/>
          <w:sz w:val="22"/>
          <w:szCs w:val="22"/>
        </w:rPr>
        <w:t xml:space="preserve"> </w:t>
      </w:r>
      <w:r>
        <w:rPr>
          <w:rFonts w:ascii="Palatino Linotype" w:hAnsi="Palatino Linotype" w:cs="Palatino Linotype"/>
          <w:sz w:val="22"/>
          <w:szCs w:val="22"/>
        </w:rPr>
        <w:t>Orbanić</w:t>
      </w:r>
      <w:r>
        <w:rPr>
          <w:rFonts w:ascii="Palatino Linotype" w:hAnsi="Palatino Linotype" w:cs="Palatino Linotype"/>
          <w:spacing w:val="-3"/>
          <w:sz w:val="22"/>
          <w:szCs w:val="22"/>
        </w:rPr>
        <w:t xml:space="preserve">, </w:t>
      </w:r>
      <w:r>
        <w:rPr>
          <w:rFonts w:ascii="Palatino Linotype" w:hAnsi="Palatino Linotype" w:cs="Palatino Linotype"/>
          <w:sz w:val="22"/>
          <w:szCs w:val="22"/>
        </w:rPr>
        <w:t>Irina</w:t>
      </w:r>
      <w:r>
        <w:rPr>
          <w:rFonts w:ascii="Palatino Linotype" w:hAnsi="Palatino Linotype" w:cs="Palatino Linotype"/>
          <w:spacing w:val="-1"/>
          <w:sz w:val="22"/>
          <w:szCs w:val="22"/>
        </w:rPr>
        <w:t xml:space="preserve"> </w:t>
      </w:r>
      <w:r>
        <w:rPr>
          <w:rFonts w:ascii="Palatino Linotype" w:hAnsi="Palatino Linotype" w:cs="Palatino Linotype"/>
          <w:sz w:val="22"/>
          <w:szCs w:val="22"/>
        </w:rPr>
        <w:t>Basara, Elena Barbieri (sostituta di Maria-Lucia Sciolis) e Sara</w:t>
      </w:r>
      <w:r>
        <w:rPr>
          <w:rFonts w:ascii="Palatino Linotype" w:hAnsi="Palatino Linotype" w:cs="Palatino Linotype"/>
          <w:spacing w:val="-4"/>
          <w:sz w:val="22"/>
          <w:szCs w:val="22"/>
        </w:rPr>
        <w:t xml:space="preserve"> </w:t>
      </w:r>
      <w:r>
        <w:rPr>
          <w:rFonts w:ascii="Palatino Linotype" w:hAnsi="Palatino Linotype" w:cs="Palatino Linotype"/>
          <w:sz w:val="22"/>
          <w:szCs w:val="22"/>
        </w:rPr>
        <w:t>Rahmonaj.</w:t>
      </w:r>
    </w:p>
    <w:p w:rsidR="00D67DE2" w:rsidRDefault="009818EF">
      <w:pPr>
        <w:pStyle w:val="BodyText1"/>
        <w:spacing w:before="0" w:beforeAutospacing="0" w:after="0" w:afterAutospacing="0"/>
        <w:rPr>
          <w:rFonts w:ascii="Palatino Linotype" w:hAnsi="Palatino Linotype" w:cs="Palatino Linotype"/>
          <w:sz w:val="22"/>
          <w:szCs w:val="22"/>
        </w:rPr>
      </w:pPr>
      <w:r>
        <w:rPr>
          <w:rFonts w:ascii="Palatino Linotype" w:hAnsi="Palatino Linotype" w:cs="Palatino Linotype"/>
          <w:spacing w:val="8"/>
          <w:sz w:val="22"/>
          <w:szCs w:val="22"/>
        </w:rPr>
        <w:t xml:space="preserve">I </w:t>
      </w:r>
      <w:r>
        <w:rPr>
          <w:rFonts w:ascii="Palatino Linotype" w:hAnsi="Palatino Linotype" w:cs="Palatino Linotype"/>
          <w:sz w:val="22"/>
          <w:szCs w:val="22"/>
        </w:rPr>
        <w:t>punti</w:t>
      </w:r>
      <w:r>
        <w:rPr>
          <w:rFonts w:ascii="Palatino Linotype" w:hAnsi="Palatino Linotype" w:cs="Palatino Linotype"/>
          <w:spacing w:val="7"/>
          <w:sz w:val="22"/>
          <w:szCs w:val="22"/>
        </w:rPr>
        <w:t xml:space="preserve"> </w:t>
      </w:r>
      <w:r>
        <w:rPr>
          <w:rFonts w:ascii="Palatino Linotype" w:hAnsi="Palatino Linotype" w:cs="Palatino Linotype"/>
          <w:sz w:val="22"/>
          <w:szCs w:val="22"/>
        </w:rPr>
        <w:t>essenziali</w:t>
      </w:r>
      <w:r>
        <w:rPr>
          <w:rFonts w:ascii="Palatino Linotype" w:hAnsi="Palatino Linotype" w:cs="Palatino Linotype"/>
          <w:spacing w:val="8"/>
          <w:sz w:val="22"/>
          <w:szCs w:val="22"/>
        </w:rPr>
        <w:t xml:space="preserve"> </w:t>
      </w:r>
      <w:r>
        <w:rPr>
          <w:rFonts w:ascii="Palatino Linotype" w:hAnsi="Palatino Linotype" w:cs="Palatino Linotype"/>
          <w:sz w:val="22"/>
          <w:szCs w:val="22"/>
        </w:rPr>
        <w:t>del</w:t>
      </w:r>
      <w:r>
        <w:rPr>
          <w:rFonts w:ascii="Palatino Linotype" w:hAnsi="Palatino Linotype" w:cs="Palatino Linotype"/>
          <w:spacing w:val="8"/>
          <w:sz w:val="22"/>
          <w:szCs w:val="22"/>
        </w:rPr>
        <w:t xml:space="preserve"> </w:t>
      </w:r>
      <w:r>
        <w:rPr>
          <w:rFonts w:ascii="Palatino Linotype" w:hAnsi="Palatino Linotype" w:cs="Palatino Linotype"/>
          <w:sz w:val="22"/>
          <w:szCs w:val="22"/>
        </w:rPr>
        <w:t>piano</w:t>
      </w:r>
      <w:r>
        <w:rPr>
          <w:rFonts w:ascii="Palatino Linotype" w:hAnsi="Palatino Linotype" w:cs="Palatino Linotype"/>
          <w:spacing w:val="9"/>
          <w:sz w:val="22"/>
          <w:szCs w:val="22"/>
        </w:rPr>
        <w:t xml:space="preserve"> </w:t>
      </w:r>
      <w:r>
        <w:rPr>
          <w:rFonts w:ascii="Palatino Linotype" w:hAnsi="Palatino Linotype" w:cs="Palatino Linotype"/>
          <w:sz w:val="22"/>
          <w:szCs w:val="22"/>
        </w:rPr>
        <w:t>di</w:t>
      </w:r>
      <w:r>
        <w:rPr>
          <w:rFonts w:ascii="Palatino Linotype" w:hAnsi="Palatino Linotype" w:cs="Palatino Linotype"/>
          <w:spacing w:val="8"/>
          <w:sz w:val="22"/>
          <w:szCs w:val="22"/>
        </w:rPr>
        <w:t xml:space="preserve"> </w:t>
      </w:r>
      <w:r>
        <w:rPr>
          <w:rFonts w:ascii="Palatino Linotype" w:hAnsi="Palatino Linotype" w:cs="Palatino Linotype"/>
          <w:sz w:val="22"/>
          <w:szCs w:val="22"/>
        </w:rPr>
        <w:t>lavoro</w:t>
      </w:r>
      <w:r>
        <w:rPr>
          <w:rFonts w:ascii="Palatino Linotype" w:hAnsi="Palatino Linotype" w:cs="Palatino Linotype"/>
          <w:spacing w:val="9"/>
          <w:sz w:val="22"/>
          <w:szCs w:val="22"/>
        </w:rPr>
        <w:t xml:space="preserve"> </w:t>
      </w:r>
      <w:r>
        <w:rPr>
          <w:rFonts w:ascii="Palatino Linotype" w:hAnsi="Palatino Linotype" w:cs="Palatino Linotype"/>
          <w:sz w:val="22"/>
          <w:szCs w:val="22"/>
        </w:rPr>
        <w:t>per l'anno</w:t>
      </w:r>
      <w:r>
        <w:rPr>
          <w:rFonts w:ascii="Palatino Linotype" w:hAnsi="Palatino Linotype" w:cs="Palatino Linotype"/>
          <w:spacing w:val="-2"/>
          <w:sz w:val="22"/>
          <w:szCs w:val="22"/>
        </w:rPr>
        <w:t xml:space="preserve"> </w:t>
      </w:r>
      <w:r>
        <w:rPr>
          <w:rFonts w:ascii="Palatino Linotype" w:hAnsi="Palatino Linotype" w:cs="Palatino Linotype"/>
          <w:sz w:val="22"/>
          <w:szCs w:val="22"/>
        </w:rPr>
        <w:t>scolastico.</w:t>
      </w:r>
    </w:p>
    <w:p w:rsidR="00D67DE2" w:rsidRDefault="009818EF">
      <w:pPr>
        <w:pStyle w:val="BodyText1"/>
        <w:spacing w:before="80" w:beforeAutospacing="0" w:after="0" w:afterAutospacing="0"/>
        <w:ind w:right="-58"/>
        <w:rPr>
          <w:rFonts w:ascii="Palatino Linotype" w:hAnsi="Palatino Linotype" w:cs="Palatino Linotype"/>
          <w:i/>
          <w:sz w:val="22"/>
          <w:szCs w:val="22"/>
        </w:rPr>
      </w:pPr>
      <w:r>
        <w:rPr>
          <w:rFonts w:ascii="Palatino Linotype" w:hAnsi="Palatino Linotype" w:cs="Palatino Linotype"/>
          <w:i/>
          <w:sz w:val="22"/>
          <w:szCs w:val="22"/>
        </w:rPr>
        <w:t>U</w:t>
      </w:r>
      <w:r>
        <w:rPr>
          <w:rFonts w:ascii="Palatino Linotype" w:hAnsi="Palatino Linotype" w:cs="Palatino Linotype"/>
          <w:i/>
          <w:kern w:val="36"/>
          <w:sz w:val="22"/>
          <w:szCs w:val="22"/>
        </w:rPr>
        <w:t>SCITE</w:t>
      </w:r>
      <w:r>
        <w:rPr>
          <w:rFonts w:ascii="Palatino Linotype" w:hAnsi="Palatino Linotype" w:cs="Palatino Linotype"/>
          <w:i/>
          <w:spacing w:val="-3"/>
          <w:kern w:val="36"/>
          <w:sz w:val="22"/>
          <w:szCs w:val="22"/>
        </w:rPr>
        <w:t xml:space="preserve"> </w:t>
      </w:r>
      <w:r>
        <w:rPr>
          <w:rFonts w:ascii="Palatino Linotype" w:hAnsi="Palatino Linotype" w:cs="Palatino Linotype"/>
          <w:i/>
          <w:kern w:val="36"/>
          <w:sz w:val="22"/>
          <w:szCs w:val="22"/>
        </w:rPr>
        <w:t>DIDATTICHE,</w:t>
      </w:r>
      <w:r>
        <w:rPr>
          <w:rFonts w:ascii="Palatino Linotype" w:hAnsi="Palatino Linotype" w:cs="Palatino Linotype"/>
          <w:i/>
          <w:spacing w:val="-4"/>
          <w:kern w:val="36"/>
          <w:sz w:val="22"/>
          <w:szCs w:val="22"/>
        </w:rPr>
        <w:t xml:space="preserve"> </w:t>
      </w:r>
      <w:r>
        <w:rPr>
          <w:rFonts w:ascii="Palatino Linotype" w:hAnsi="Palatino Linotype" w:cs="Palatino Linotype"/>
          <w:i/>
          <w:kern w:val="36"/>
          <w:sz w:val="22"/>
          <w:szCs w:val="22"/>
        </w:rPr>
        <w:t>VIAGGI</w:t>
      </w:r>
      <w:r>
        <w:rPr>
          <w:rFonts w:ascii="Palatino Linotype" w:hAnsi="Palatino Linotype" w:cs="Palatino Linotype"/>
          <w:i/>
          <w:spacing w:val="-2"/>
          <w:kern w:val="36"/>
          <w:sz w:val="22"/>
          <w:szCs w:val="22"/>
        </w:rPr>
        <w:t xml:space="preserve"> </w:t>
      </w:r>
      <w:r>
        <w:rPr>
          <w:rFonts w:ascii="Palatino Linotype" w:hAnsi="Palatino Linotype" w:cs="Palatino Linotype"/>
          <w:i/>
          <w:kern w:val="36"/>
          <w:sz w:val="22"/>
          <w:szCs w:val="22"/>
        </w:rPr>
        <w:t>D’ISTRUZIONE</w:t>
      </w:r>
      <w:r>
        <w:rPr>
          <w:rFonts w:ascii="Palatino Linotype" w:hAnsi="Palatino Linotype" w:cs="Palatino Linotype"/>
          <w:i/>
          <w:spacing w:val="-3"/>
          <w:kern w:val="36"/>
          <w:sz w:val="22"/>
          <w:szCs w:val="22"/>
        </w:rPr>
        <w:t xml:space="preserve"> </w:t>
      </w:r>
      <w:r>
        <w:rPr>
          <w:rFonts w:ascii="Palatino Linotype" w:hAnsi="Palatino Linotype" w:cs="Palatino Linotype"/>
          <w:i/>
          <w:kern w:val="36"/>
          <w:sz w:val="22"/>
          <w:szCs w:val="22"/>
        </w:rPr>
        <w:t>ED</w:t>
      </w:r>
      <w:r>
        <w:rPr>
          <w:rFonts w:ascii="Palatino Linotype" w:hAnsi="Palatino Linotype" w:cs="Palatino Linotype"/>
          <w:i/>
          <w:spacing w:val="-2"/>
          <w:kern w:val="36"/>
          <w:sz w:val="22"/>
          <w:szCs w:val="22"/>
        </w:rPr>
        <w:t xml:space="preserve"> </w:t>
      </w:r>
      <w:r>
        <w:rPr>
          <w:rFonts w:ascii="Palatino Linotype" w:hAnsi="Palatino Linotype" w:cs="Palatino Linotype"/>
          <w:i/>
          <w:kern w:val="36"/>
          <w:sz w:val="22"/>
          <w:szCs w:val="22"/>
        </w:rPr>
        <w:t>INCONTRI</w:t>
      </w:r>
    </w:p>
    <w:p w:rsidR="00D67DE2" w:rsidRDefault="009818EF">
      <w:pPr>
        <w:pStyle w:val="BodyText1"/>
        <w:spacing w:before="0" w:beforeAutospacing="0" w:after="0" w:afterAutospacing="0"/>
        <w:rPr>
          <w:rFonts w:ascii="Palatino Linotype" w:hAnsi="Palatino Linotype" w:cs="Palatino Linotype"/>
          <w:b/>
          <w:sz w:val="22"/>
          <w:szCs w:val="22"/>
          <w:lang w:val="hr-HR"/>
        </w:rPr>
      </w:pPr>
      <w:r>
        <w:rPr>
          <w:rFonts w:ascii="Palatino Linotype" w:hAnsi="Palatino Linotype" w:cs="Palatino Linotype"/>
          <w:sz w:val="22"/>
          <w:szCs w:val="22"/>
        </w:rPr>
        <w:t>Nel</w:t>
      </w:r>
      <w:r>
        <w:rPr>
          <w:rFonts w:ascii="Palatino Linotype" w:hAnsi="Palatino Linotype" w:cs="Palatino Linotype"/>
          <w:spacing w:val="-2"/>
          <w:sz w:val="22"/>
          <w:szCs w:val="22"/>
        </w:rPr>
        <w:t xml:space="preserve"> </w:t>
      </w:r>
      <w:r>
        <w:rPr>
          <w:rFonts w:ascii="Palatino Linotype" w:hAnsi="Palatino Linotype" w:cs="Palatino Linotype"/>
          <w:sz w:val="22"/>
          <w:szCs w:val="22"/>
        </w:rPr>
        <w:t>corso</w:t>
      </w:r>
      <w:r>
        <w:rPr>
          <w:rFonts w:ascii="Palatino Linotype" w:hAnsi="Palatino Linotype" w:cs="Palatino Linotype"/>
          <w:spacing w:val="-5"/>
          <w:sz w:val="22"/>
          <w:szCs w:val="22"/>
        </w:rPr>
        <w:t xml:space="preserve"> </w:t>
      </w:r>
      <w:r>
        <w:rPr>
          <w:rFonts w:ascii="Palatino Linotype" w:hAnsi="Palatino Linotype" w:cs="Palatino Linotype"/>
          <w:sz w:val="22"/>
          <w:szCs w:val="22"/>
        </w:rPr>
        <w:t>dell’anno</w:t>
      </w:r>
      <w:r>
        <w:rPr>
          <w:rFonts w:ascii="Palatino Linotype" w:hAnsi="Palatino Linotype" w:cs="Palatino Linotype"/>
          <w:spacing w:val="-6"/>
          <w:sz w:val="22"/>
          <w:szCs w:val="22"/>
        </w:rPr>
        <w:t xml:space="preserve"> </w:t>
      </w:r>
      <w:r>
        <w:rPr>
          <w:rFonts w:ascii="Palatino Linotype" w:hAnsi="Palatino Linotype" w:cs="Palatino Linotype"/>
          <w:sz w:val="22"/>
          <w:szCs w:val="22"/>
        </w:rPr>
        <w:t>scolastico</w:t>
      </w:r>
      <w:r>
        <w:rPr>
          <w:rFonts w:ascii="Palatino Linotype" w:hAnsi="Palatino Linotype" w:cs="Palatino Linotype"/>
          <w:spacing w:val="-1"/>
          <w:sz w:val="22"/>
          <w:szCs w:val="22"/>
        </w:rPr>
        <w:t xml:space="preserve"> </w:t>
      </w:r>
      <w:r>
        <w:rPr>
          <w:rFonts w:ascii="Palatino Linotype" w:hAnsi="Palatino Linotype" w:cs="Palatino Linotype"/>
          <w:sz w:val="22"/>
          <w:szCs w:val="22"/>
        </w:rPr>
        <w:t xml:space="preserve">l’attivo ha </w:t>
      </w:r>
      <w:r>
        <w:rPr>
          <w:rFonts w:ascii="Palatino Linotype" w:hAnsi="Palatino Linotype" w:cs="Palatino Linotype"/>
          <w:sz w:val="22"/>
          <w:szCs w:val="22"/>
          <w:lang w:val="hr-HR"/>
        </w:rPr>
        <w:t xml:space="preserve">intenzione </w:t>
      </w:r>
      <w:r>
        <w:rPr>
          <w:rFonts w:ascii="Palatino Linotype" w:hAnsi="Palatino Linotype" w:cs="Palatino Linotype"/>
          <w:sz w:val="22"/>
          <w:szCs w:val="22"/>
        </w:rPr>
        <w:t>di organizzare le seguenti uscite didattiche, i seguenti viaggi d’istruzione ed incontri</w:t>
      </w:r>
      <w:r>
        <w:rPr>
          <w:rFonts w:ascii="Palatino Linotype" w:hAnsi="Palatino Linotype" w:cs="Palatino Linotype"/>
          <w:sz w:val="22"/>
          <w:szCs w:val="22"/>
          <w:lang w:val="hr-HR"/>
        </w:rPr>
        <w:t>:</w:t>
      </w:r>
    </w:p>
    <w:p w:rsidR="00D67DE2" w:rsidRDefault="009818EF">
      <w:pPr>
        <w:pStyle w:val="ListParagraph1"/>
        <w:widowControl w:val="0"/>
        <w:numPr>
          <w:ilvl w:val="1"/>
          <w:numId w:val="22"/>
        </w:numPr>
        <w:autoSpaceDE w:val="0"/>
        <w:autoSpaceDN w:val="0"/>
        <w:spacing w:before="0" w:beforeAutospacing="0" w:after="0" w:afterAutospacing="0"/>
        <w:ind w:left="360" w:right="114" w:hanging="360"/>
        <w:jc w:val="both"/>
        <w:rPr>
          <w:rFonts w:ascii="Palatino Linotype" w:hAnsi="Palatino Linotype" w:cs="Palatino Linotype"/>
          <w:sz w:val="22"/>
          <w:szCs w:val="22"/>
        </w:rPr>
      </w:pPr>
      <w:r>
        <w:rPr>
          <w:rFonts w:ascii="Palatino Linotype" w:hAnsi="Palatino Linotype" w:cs="Palatino Linotype"/>
          <w:sz w:val="22"/>
          <w:szCs w:val="22"/>
        </w:rPr>
        <w:t>Organizzare</w:t>
      </w:r>
      <w:r>
        <w:rPr>
          <w:rFonts w:ascii="Palatino Linotype" w:hAnsi="Palatino Linotype" w:cs="Palatino Linotype"/>
          <w:spacing w:val="1"/>
          <w:sz w:val="22"/>
          <w:szCs w:val="22"/>
        </w:rPr>
        <w:t xml:space="preserve"> </w:t>
      </w:r>
      <w:r>
        <w:rPr>
          <w:rFonts w:ascii="Palatino Linotype" w:hAnsi="Palatino Linotype" w:cs="Palatino Linotype"/>
          <w:sz w:val="22"/>
          <w:szCs w:val="22"/>
        </w:rPr>
        <w:t>incontri</w:t>
      </w:r>
      <w:r>
        <w:rPr>
          <w:rFonts w:ascii="Palatino Linotype" w:hAnsi="Palatino Linotype" w:cs="Palatino Linotype"/>
          <w:spacing w:val="1"/>
          <w:sz w:val="22"/>
          <w:szCs w:val="22"/>
        </w:rPr>
        <w:t xml:space="preserve"> e uscite didattiche </w:t>
      </w:r>
      <w:r>
        <w:rPr>
          <w:rFonts w:ascii="Palatino Linotype" w:hAnsi="Palatino Linotype" w:cs="Palatino Linotype"/>
          <w:sz w:val="22"/>
          <w:szCs w:val="22"/>
        </w:rPr>
        <w:t>con imprenditori</w:t>
      </w:r>
      <w:r>
        <w:rPr>
          <w:rFonts w:ascii="Palatino Linotype" w:hAnsi="Palatino Linotype" w:cs="Palatino Linotype"/>
          <w:spacing w:val="1"/>
          <w:sz w:val="22"/>
          <w:szCs w:val="22"/>
        </w:rPr>
        <w:t xml:space="preserve"> </w:t>
      </w:r>
      <w:r>
        <w:rPr>
          <w:rFonts w:ascii="Palatino Linotype" w:hAnsi="Palatino Linotype" w:cs="Palatino Linotype"/>
          <w:sz w:val="22"/>
          <w:szCs w:val="22"/>
        </w:rPr>
        <w:t>locali</w:t>
      </w:r>
      <w:r>
        <w:rPr>
          <w:rFonts w:ascii="Palatino Linotype" w:hAnsi="Palatino Linotype" w:cs="Palatino Linotype"/>
          <w:spacing w:val="1"/>
          <w:sz w:val="22"/>
          <w:szCs w:val="22"/>
        </w:rPr>
        <w:t xml:space="preserve"> </w:t>
      </w:r>
      <w:r>
        <w:rPr>
          <w:rFonts w:ascii="Palatino Linotype" w:hAnsi="Palatino Linotype" w:cs="Palatino Linotype"/>
          <w:sz w:val="22"/>
          <w:szCs w:val="22"/>
        </w:rPr>
        <w:t>che</w:t>
      </w:r>
      <w:r>
        <w:rPr>
          <w:rFonts w:ascii="Palatino Linotype" w:hAnsi="Palatino Linotype" w:cs="Palatino Linotype"/>
          <w:spacing w:val="1"/>
          <w:sz w:val="22"/>
          <w:szCs w:val="22"/>
        </w:rPr>
        <w:t xml:space="preserve"> </w:t>
      </w:r>
      <w:r>
        <w:rPr>
          <w:rFonts w:ascii="Palatino Linotype" w:hAnsi="Palatino Linotype" w:cs="Palatino Linotype"/>
          <w:sz w:val="22"/>
          <w:szCs w:val="22"/>
        </w:rPr>
        <w:t>potranno presentare</w:t>
      </w:r>
      <w:r>
        <w:rPr>
          <w:rFonts w:ascii="Palatino Linotype" w:hAnsi="Palatino Linotype" w:cs="Palatino Linotype"/>
          <w:spacing w:val="1"/>
          <w:sz w:val="22"/>
          <w:szCs w:val="22"/>
        </w:rPr>
        <w:t xml:space="preserve"> </w:t>
      </w:r>
      <w:r>
        <w:rPr>
          <w:rFonts w:ascii="Palatino Linotype" w:hAnsi="Palatino Linotype" w:cs="Palatino Linotype"/>
          <w:sz w:val="22"/>
          <w:szCs w:val="22"/>
        </w:rPr>
        <w:t>agli</w:t>
      </w:r>
      <w:r>
        <w:rPr>
          <w:rFonts w:ascii="Palatino Linotype" w:hAnsi="Palatino Linotype" w:cs="Palatino Linotype"/>
          <w:spacing w:val="1"/>
          <w:sz w:val="22"/>
          <w:szCs w:val="22"/>
        </w:rPr>
        <w:t xml:space="preserve"> </w:t>
      </w:r>
      <w:r>
        <w:rPr>
          <w:rFonts w:ascii="Palatino Linotype" w:hAnsi="Palatino Linotype" w:cs="Palatino Linotype"/>
          <w:sz w:val="22"/>
          <w:szCs w:val="22"/>
        </w:rPr>
        <w:t>alunni</w:t>
      </w:r>
      <w:r>
        <w:rPr>
          <w:rFonts w:ascii="Palatino Linotype" w:hAnsi="Palatino Linotype" w:cs="Palatino Linotype"/>
          <w:spacing w:val="1"/>
          <w:sz w:val="22"/>
          <w:szCs w:val="22"/>
        </w:rPr>
        <w:t xml:space="preserve"> </w:t>
      </w:r>
      <w:r>
        <w:rPr>
          <w:rFonts w:ascii="Palatino Linotype" w:hAnsi="Palatino Linotype" w:cs="Palatino Linotype"/>
          <w:sz w:val="22"/>
          <w:szCs w:val="22"/>
        </w:rPr>
        <w:t>le</w:t>
      </w:r>
      <w:r>
        <w:rPr>
          <w:rFonts w:ascii="Palatino Linotype" w:hAnsi="Palatino Linotype" w:cs="Palatino Linotype"/>
          <w:spacing w:val="1"/>
          <w:sz w:val="22"/>
          <w:szCs w:val="22"/>
        </w:rPr>
        <w:t xml:space="preserve"> </w:t>
      </w:r>
      <w:r>
        <w:rPr>
          <w:rFonts w:ascii="Palatino Linotype" w:hAnsi="Palatino Linotype" w:cs="Palatino Linotype"/>
          <w:sz w:val="22"/>
          <w:szCs w:val="22"/>
        </w:rPr>
        <w:t>loro</w:t>
      </w:r>
      <w:r>
        <w:rPr>
          <w:rFonts w:ascii="Palatino Linotype" w:hAnsi="Palatino Linotype" w:cs="Palatino Linotype"/>
          <w:spacing w:val="1"/>
          <w:sz w:val="22"/>
          <w:szCs w:val="22"/>
        </w:rPr>
        <w:t xml:space="preserve"> </w:t>
      </w:r>
      <w:r>
        <w:rPr>
          <w:rFonts w:ascii="Palatino Linotype" w:hAnsi="Palatino Linotype" w:cs="Palatino Linotype"/>
          <w:sz w:val="22"/>
          <w:szCs w:val="22"/>
        </w:rPr>
        <w:t>attività</w:t>
      </w:r>
      <w:r>
        <w:rPr>
          <w:rFonts w:ascii="Palatino Linotype" w:hAnsi="Palatino Linotype" w:cs="Palatino Linotype"/>
          <w:spacing w:val="1"/>
          <w:sz w:val="22"/>
          <w:szCs w:val="22"/>
        </w:rPr>
        <w:t xml:space="preserve"> </w:t>
      </w:r>
      <w:r>
        <w:rPr>
          <w:rFonts w:ascii="Palatino Linotype" w:hAnsi="Palatino Linotype" w:cs="Palatino Linotype"/>
          <w:sz w:val="22"/>
          <w:szCs w:val="22"/>
        </w:rPr>
        <w:t>e</w:t>
      </w:r>
      <w:r>
        <w:rPr>
          <w:rFonts w:ascii="Palatino Linotype" w:hAnsi="Palatino Linotype" w:cs="Palatino Linotype"/>
          <w:spacing w:val="1"/>
          <w:sz w:val="22"/>
          <w:szCs w:val="22"/>
        </w:rPr>
        <w:t xml:space="preserve"> </w:t>
      </w:r>
      <w:r>
        <w:rPr>
          <w:rFonts w:ascii="Palatino Linotype" w:hAnsi="Palatino Linotype" w:cs="Palatino Linotype"/>
          <w:sz w:val="22"/>
          <w:szCs w:val="22"/>
        </w:rPr>
        <w:t>i</w:t>
      </w:r>
      <w:r>
        <w:rPr>
          <w:rFonts w:ascii="Palatino Linotype" w:hAnsi="Palatino Linotype" w:cs="Palatino Linotype"/>
          <w:spacing w:val="1"/>
          <w:sz w:val="22"/>
          <w:szCs w:val="22"/>
        </w:rPr>
        <w:t xml:space="preserve"> </w:t>
      </w:r>
      <w:r>
        <w:rPr>
          <w:rFonts w:ascii="Palatino Linotype" w:hAnsi="Palatino Linotype" w:cs="Palatino Linotype"/>
          <w:sz w:val="22"/>
          <w:szCs w:val="22"/>
        </w:rPr>
        <w:t>piani</w:t>
      </w:r>
      <w:r>
        <w:rPr>
          <w:rFonts w:ascii="Palatino Linotype" w:hAnsi="Palatino Linotype" w:cs="Palatino Linotype"/>
          <w:spacing w:val="1"/>
          <w:sz w:val="22"/>
          <w:szCs w:val="22"/>
        </w:rPr>
        <w:t xml:space="preserve"> </w:t>
      </w:r>
      <w:r>
        <w:rPr>
          <w:rFonts w:ascii="Palatino Linotype" w:hAnsi="Palatino Linotype" w:cs="Palatino Linotype"/>
          <w:sz w:val="22"/>
          <w:szCs w:val="22"/>
        </w:rPr>
        <w:t>futuri (Infobip) per le classi II, III e IV del perito economico e alberghiero – turistico;</w:t>
      </w:r>
    </w:p>
    <w:p w:rsidR="00D67DE2" w:rsidRDefault="009818EF">
      <w:pPr>
        <w:pStyle w:val="ListParagraph1"/>
        <w:widowControl w:val="0"/>
        <w:numPr>
          <w:ilvl w:val="1"/>
          <w:numId w:val="22"/>
        </w:numPr>
        <w:autoSpaceDE w:val="0"/>
        <w:autoSpaceDN w:val="0"/>
        <w:spacing w:before="0" w:beforeAutospacing="0" w:after="0" w:afterAutospacing="0"/>
        <w:ind w:left="360" w:right="114" w:hanging="360"/>
        <w:jc w:val="both"/>
        <w:rPr>
          <w:rFonts w:ascii="Palatino Linotype" w:hAnsi="Palatino Linotype" w:cs="Palatino Linotype"/>
          <w:sz w:val="22"/>
          <w:szCs w:val="22"/>
        </w:rPr>
      </w:pPr>
      <w:r>
        <w:rPr>
          <w:rFonts w:ascii="Palatino Linotype" w:hAnsi="Palatino Linotype" w:cs="Palatino Linotype"/>
          <w:sz w:val="22"/>
          <w:szCs w:val="22"/>
        </w:rPr>
        <w:t>Organizzare il workshop “Scuola delle finanze intelligenti” (“Škola pametnih financija”) che riguarda un programma d’impresa socialmente responsabile della Erste&amp;Steiermärkische Bank S.p.a. per le III e IV classi del perito economico e alberghiero turistico nell’ambito delle materie di contabilità/ragioneria, banche e assicurazioni, mercato dei capitali, impresa socialmente responsabile, organizzazione della gestione d’impresa, imprenditoria, marketing, ma anche Tedesco;</w:t>
      </w:r>
    </w:p>
    <w:p w:rsidR="00D67DE2" w:rsidRDefault="009818EF">
      <w:pPr>
        <w:pStyle w:val="ListParagraph1"/>
        <w:widowControl w:val="0"/>
        <w:numPr>
          <w:ilvl w:val="1"/>
          <w:numId w:val="22"/>
        </w:numPr>
        <w:autoSpaceDE w:val="0"/>
        <w:autoSpaceDN w:val="0"/>
        <w:spacing w:before="0" w:beforeAutospacing="0" w:after="0" w:afterAutospacing="0"/>
        <w:ind w:left="360" w:right="114" w:hanging="360"/>
        <w:jc w:val="both"/>
        <w:rPr>
          <w:rFonts w:ascii="Palatino Linotype" w:hAnsi="Palatino Linotype" w:cs="Palatino Linotype"/>
          <w:sz w:val="22"/>
          <w:szCs w:val="22"/>
        </w:rPr>
      </w:pPr>
      <w:r>
        <w:rPr>
          <w:rFonts w:ascii="Palatino Linotype" w:hAnsi="Palatino Linotype" w:cs="Palatino Linotype"/>
          <w:sz w:val="22"/>
          <w:szCs w:val="22"/>
        </w:rPr>
        <w:t>Partecipare alla visita guidata della</w:t>
      </w:r>
      <w:r>
        <w:rPr>
          <w:rFonts w:ascii="Palatino Linotype" w:hAnsi="Palatino Linotype" w:cs="Palatino Linotype"/>
          <w:spacing w:val="1"/>
          <w:sz w:val="22"/>
          <w:szCs w:val="22"/>
        </w:rPr>
        <w:t xml:space="preserve"> </w:t>
      </w:r>
      <w:r>
        <w:rPr>
          <w:rFonts w:ascii="Palatino Linotype" w:hAnsi="Palatino Linotype" w:cs="Palatino Linotype"/>
          <w:sz w:val="22"/>
          <w:szCs w:val="22"/>
        </w:rPr>
        <w:t>Città di</w:t>
      </w:r>
      <w:r>
        <w:rPr>
          <w:rFonts w:ascii="Palatino Linotype" w:hAnsi="Palatino Linotype" w:cs="Palatino Linotype"/>
          <w:spacing w:val="1"/>
          <w:sz w:val="22"/>
          <w:szCs w:val="22"/>
        </w:rPr>
        <w:t xml:space="preserve"> </w:t>
      </w:r>
      <w:r>
        <w:rPr>
          <w:rFonts w:ascii="Palatino Linotype" w:hAnsi="Palatino Linotype" w:cs="Palatino Linotype"/>
          <w:sz w:val="22"/>
          <w:szCs w:val="22"/>
        </w:rPr>
        <w:t>Rovinj - Rovigno</w:t>
      </w:r>
      <w:r>
        <w:rPr>
          <w:rFonts w:ascii="Palatino Linotype" w:hAnsi="Palatino Linotype" w:cs="Palatino Linotype"/>
          <w:spacing w:val="1"/>
          <w:sz w:val="22"/>
          <w:szCs w:val="22"/>
        </w:rPr>
        <w:t xml:space="preserve"> </w:t>
      </w:r>
      <w:r>
        <w:rPr>
          <w:rFonts w:ascii="Palatino Linotype" w:hAnsi="Palatino Linotype" w:cs="Palatino Linotype"/>
          <w:sz w:val="22"/>
          <w:szCs w:val="22"/>
        </w:rPr>
        <w:t>nell’ambito della manifestazione “Feel the breeze” con la I classe dei PAT e la I classe dei commessi</w:t>
      </w:r>
    </w:p>
    <w:p w:rsidR="00D67DE2" w:rsidRDefault="009818EF">
      <w:pPr>
        <w:pStyle w:val="ListParagraph1"/>
        <w:widowControl w:val="0"/>
        <w:numPr>
          <w:ilvl w:val="1"/>
          <w:numId w:val="22"/>
        </w:numPr>
        <w:autoSpaceDE w:val="0"/>
        <w:autoSpaceDN w:val="0"/>
        <w:spacing w:before="0" w:beforeAutospacing="0" w:after="0" w:afterAutospacing="0"/>
        <w:ind w:left="360" w:right="117" w:hanging="360"/>
        <w:jc w:val="both"/>
        <w:rPr>
          <w:rFonts w:ascii="Palatino Linotype" w:hAnsi="Palatino Linotype" w:cs="Palatino Linotype"/>
          <w:sz w:val="22"/>
          <w:szCs w:val="22"/>
        </w:rPr>
      </w:pPr>
      <w:r>
        <w:rPr>
          <w:rFonts w:ascii="Palatino Linotype" w:hAnsi="Palatino Linotype" w:cs="Palatino Linotype"/>
          <w:sz w:val="22"/>
          <w:szCs w:val="22"/>
        </w:rPr>
        <w:t>Partecipare con gli alunni del perito economico, alberghiero turistico e i commessi alle varie conferenze organizzate dalla</w:t>
      </w:r>
      <w:r>
        <w:rPr>
          <w:rFonts w:ascii="Palatino Linotype" w:hAnsi="Palatino Linotype" w:cs="Palatino Linotype"/>
          <w:spacing w:val="1"/>
          <w:sz w:val="22"/>
          <w:szCs w:val="22"/>
        </w:rPr>
        <w:t xml:space="preserve"> </w:t>
      </w:r>
      <w:r>
        <w:rPr>
          <w:rFonts w:ascii="Palatino Linotype" w:hAnsi="Palatino Linotype" w:cs="Palatino Linotype"/>
          <w:sz w:val="22"/>
          <w:szCs w:val="22"/>
        </w:rPr>
        <w:t>Scuola, dall’UI, alle fiere professionali (Fiera degli indirizzi professionali a Pisino);</w:t>
      </w:r>
    </w:p>
    <w:p w:rsidR="00D67DE2" w:rsidRDefault="009818EF">
      <w:pPr>
        <w:pStyle w:val="ListParagraph1"/>
        <w:widowControl w:val="0"/>
        <w:numPr>
          <w:ilvl w:val="1"/>
          <w:numId w:val="22"/>
        </w:numPr>
        <w:autoSpaceDE w:val="0"/>
        <w:autoSpaceDN w:val="0"/>
        <w:spacing w:before="0" w:beforeAutospacing="0" w:after="0" w:afterAutospacing="0"/>
        <w:ind w:left="360" w:hanging="360"/>
        <w:jc w:val="both"/>
        <w:rPr>
          <w:rFonts w:ascii="Palatino Linotype" w:hAnsi="Palatino Linotype" w:cs="Palatino Linotype"/>
          <w:sz w:val="22"/>
          <w:szCs w:val="22"/>
        </w:rPr>
      </w:pPr>
      <w:r>
        <w:rPr>
          <w:rFonts w:ascii="Palatino Linotype" w:hAnsi="Palatino Linotype" w:cs="Palatino Linotype"/>
          <w:sz w:val="22"/>
          <w:szCs w:val="22"/>
        </w:rPr>
        <w:t>Organizzare un’uscita</w:t>
      </w:r>
      <w:r>
        <w:rPr>
          <w:rFonts w:ascii="Palatino Linotype" w:hAnsi="Palatino Linotype" w:cs="Palatino Linotype"/>
          <w:spacing w:val="-4"/>
          <w:sz w:val="22"/>
          <w:szCs w:val="22"/>
        </w:rPr>
        <w:t xml:space="preserve"> </w:t>
      </w:r>
      <w:r>
        <w:rPr>
          <w:rFonts w:ascii="Palatino Linotype" w:hAnsi="Palatino Linotype" w:cs="Palatino Linotype"/>
          <w:sz w:val="22"/>
          <w:szCs w:val="22"/>
        </w:rPr>
        <w:t>didattica per gli alunni del perito alberghiero - turistico presso gli alberghi della Maistra S.p.a. a Rovigno e gli alberghi della Valamar S.p.a. e della Plava Laguna S.p.a. a Parenzo;</w:t>
      </w:r>
    </w:p>
    <w:p w:rsidR="00D67DE2" w:rsidRDefault="009818EF">
      <w:pPr>
        <w:pStyle w:val="ListParagraph1"/>
        <w:widowControl w:val="0"/>
        <w:numPr>
          <w:ilvl w:val="1"/>
          <w:numId w:val="22"/>
        </w:numPr>
        <w:autoSpaceDE w:val="0"/>
        <w:autoSpaceDN w:val="0"/>
        <w:spacing w:before="0" w:beforeAutospacing="0" w:after="0" w:afterAutospacing="0"/>
        <w:ind w:left="360" w:hanging="360"/>
        <w:jc w:val="both"/>
        <w:rPr>
          <w:rFonts w:ascii="Palatino Linotype" w:hAnsi="Palatino Linotype" w:cs="Palatino Linotype"/>
          <w:sz w:val="22"/>
          <w:szCs w:val="22"/>
        </w:rPr>
      </w:pPr>
      <w:r>
        <w:rPr>
          <w:rFonts w:ascii="Palatino Linotype" w:hAnsi="Palatino Linotype" w:cs="Palatino Linotype"/>
          <w:sz w:val="22"/>
          <w:szCs w:val="22"/>
        </w:rPr>
        <w:t xml:space="preserve">Stipulare il contratto con la Valamar S.p.a. e Plava Laguna S.p.a. per le classi del perito alberghiero turistico riguardo lo svolgimento della pratica professionale durante l’estate </w:t>
      </w:r>
    </w:p>
    <w:p w:rsidR="00D67DE2" w:rsidRDefault="009818EF">
      <w:pPr>
        <w:pStyle w:val="ListParagraph1"/>
        <w:widowControl w:val="0"/>
        <w:numPr>
          <w:ilvl w:val="1"/>
          <w:numId w:val="22"/>
        </w:numPr>
        <w:autoSpaceDE w:val="0"/>
        <w:autoSpaceDN w:val="0"/>
        <w:spacing w:before="0" w:beforeAutospacing="0" w:after="0" w:afterAutospacing="0"/>
        <w:ind w:left="360" w:right="111" w:hanging="360"/>
        <w:jc w:val="both"/>
        <w:rPr>
          <w:rFonts w:ascii="Palatino Linotype" w:hAnsi="Palatino Linotype" w:cs="Palatino Linotype"/>
          <w:sz w:val="22"/>
          <w:szCs w:val="22"/>
        </w:rPr>
      </w:pPr>
      <w:r>
        <w:rPr>
          <w:rFonts w:ascii="Palatino Linotype" w:hAnsi="Palatino Linotype" w:cs="Palatino Linotype"/>
          <w:sz w:val="22"/>
          <w:szCs w:val="22"/>
        </w:rPr>
        <w:t>Organizzare l’uscita didattica per gli alunni del perito economico e alberghiero - turistico presso gli</w:t>
      </w:r>
      <w:r>
        <w:rPr>
          <w:rFonts w:ascii="Palatino Linotype" w:hAnsi="Palatino Linotype" w:cs="Palatino Linotype"/>
          <w:spacing w:val="1"/>
          <w:sz w:val="22"/>
          <w:szCs w:val="22"/>
        </w:rPr>
        <w:t xml:space="preserve"> </w:t>
      </w:r>
      <w:r>
        <w:rPr>
          <w:rFonts w:ascii="Palatino Linotype" w:hAnsi="Palatino Linotype" w:cs="Palatino Linotype"/>
          <w:sz w:val="22"/>
          <w:szCs w:val="22"/>
        </w:rPr>
        <w:t>uffici</w:t>
      </w:r>
      <w:r>
        <w:rPr>
          <w:rFonts w:ascii="Palatino Linotype" w:hAnsi="Palatino Linotype" w:cs="Palatino Linotype"/>
          <w:spacing w:val="1"/>
          <w:sz w:val="22"/>
          <w:szCs w:val="22"/>
        </w:rPr>
        <w:t xml:space="preserve"> </w:t>
      </w:r>
      <w:r>
        <w:rPr>
          <w:rFonts w:ascii="Palatino Linotype" w:hAnsi="Palatino Linotype" w:cs="Palatino Linotype"/>
          <w:sz w:val="22"/>
          <w:szCs w:val="22"/>
        </w:rPr>
        <w:t>dell’amministrazione</w:t>
      </w:r>
      <w:r>
        <w:rPr>
          <w:rFonts w:ascii="Palatino Linotype" w:hAnsi="Palatino Linotype" w:cs="Palatino Linotype"/>
          <w:spacing w:val="1"/>
          <w:sz w:val="22"/>
          <w:szCs w:val="22"/>
        </w:rPr>
        <w:t xml:space="preserve"> </w:t>
      </w:r>
      <w:r>
        <w:rPr>
          <w:rFonts w:ascii="Palatino Linotype" w:hAnsi="Palatino Linotype" w:cs="Palatino Linotype"/>
          <w:sz w:val="22"/>
          <w:szCs w:val="22"/>
        </w:rPr>
        <w:t>pubblica</w:t>
      </w:r>
      <w:r>
        <w:rPr>
          <w:rFonts w:ascii="Palatino Linotype" w:hAnsi="Palatino Linotype" w:cs="Palatino Linotype"/>
          <w:spacing w:val="1"/>
          <w:sz w:val="22"/>
          <w:szCs w:val="22"/>
        </w:rPr>
        <w:t xml:space="preserve"> </w:t>
      </w:r>
      <w:r>
        <w:rPr>
          <w:rFonts w:ascii="Palatino Linotype" w:hAnsi="Palatino Linotype" w:cs="Palatino Linotype"/>
          <w:sz w:val="22"/>
          <w:szCs w:val="22"/>
        </w:rPr>
        <w:t>nell’ambito della</w:t>
      </w:r>
      <w:r>
        <w:rPr>
          <w:rFonts w:ascii="Palatino Linotype" w:hAnsi="Palatino Linotype" w:cs="Palatino Linotype"/>
          <w:spacing w:val="1"/>
          <w:sz w:val="22"/>
          <w:szCs w:val="22"/>
        </w:rPr>
        <w:t xml:space="preserve"> </w:t>
      </w:r>
      <w:r>
        <w:rPr>
          <w:rFonts w:ascii="Palatino Linotype" w:hAnsi="Palatino Linotype" w:cs="Palatino Linotype"/>
          <w:sz w:val="22"/>
          <w:szCs w:val="22"/>
        </w:rPr>
        <w:t>materia</w:t>
      </w:r>
      <w:r>
        <w:rPr>
          <w:rFonts w:ascii="Palatino Linotype" w:hAnsi="Palatino Linotype" w:cs="Palatino Linotype"/>
          <w:spacing w:val="1"/>
          <w:sz w:val="22"/>
          <w:szCs w:val="22"/>
        </w:rPr>
        <w:t xml:space="preserve"> </w:t>
      </w:r>
      <w:r>
        <w:rPr>
          <w:rFonts w:ascii="Palatino Linotype" w:hAnsi="Palatino Linotype" w:cs="Palatino Linotype"/>
          <w:sz w:val="22"/>
          <w:szCs w:val="22"/>
        </w:rPr>
        <w:t>Comunicazioni</w:t>
      </w:r>
      <w:r>
        <w:rPr>
          <w:rFonts w:ascii="Palatino Linotype" w:hAnsi="Palatino Linotype" w:cs="Palatino Linotype"/>
          <w:spacing w:val="-3"/>
          <w:sz w:val="22"/>
          <w:szCs w:val="22"/>
        </w:rPr>
        <w:t xml:space="preserve"> </w:t>
      </w:r>
      <w:r>
        <w:rPr>
          <w:rFonts w:ascii="Palatino Linotype" w:hAnsi="Palatino Linotype" w:cs="Palatino Linotype"/>
          <w:sz w:val="22"/>
          <w:szCs w:val="22"/>
        </w:rPr>
        <w:t>aziendali;</w:t>
      </w:r>
    </w:p>
    <w:p w:rsidR="00D67DE2" w:rsidRDefault="009818EF">
      <w:pPr>
        <w:pStyle w:val="ListParagraph1"/>
        <w:widowControl w:val="0"/>
        <w:numPr>
          <w:ilvl w:val="1"/>
          <w:numId w:val="22"/>
        </w:numPr>
        <w:autoSpaceDE w:val="0"/>
        <w:autoSpaceDN w:val="0"/>
        <w:spacing w:before="0" w:beforeAutospacing="0" w:after="0" w:afterAutospacing="0"/>
        <w:ind w:left="360" w:right="126" w:hanging="360"/>
        <w:jc w:val="both"/>
        <w:rPr>
          <w:rFonts w:ascii="Palatino Linotype" w:hAnsi="Palatino Linotype" w:cs="Palatino Linotype"/>
          <w:sz w:val="22"/>
          <w:szCs w:val="22"/>
        </w:rPr>
      </w:pPr>
      <w:r>
        <w:rPr>
          <w:rFonts w:ascii="Palatino Linotype" w:hAnsi="Palatino Linotype" w:cs="Palatino Linotype"/>
          <w:sz w:val="22"/>
          <w:szCs w:val="22"/>
        </w:rPr>
        <w:t>Partecipare con</w:t>
      </w:r>
      <w:r>
        <w:rPr>
          <w:rFonts w:ascii="Palatino Linotype" w:hAnsi="Palatino Linotype" w:cs="Palatino Linotype"/>
          <w:spacing w:val="1"/>
          <w:sz w:val="22"/>
          <w:szCs w:val="22"/>
        </w:rPr>
        <w:t xml:space="preserve"> </w:t>
      </w:r>
      <w:r>
        <w:rPr>
          <w:rFonts w:ascii="Palatino Linotype" w:hAnsi="Palatino Linotype" w:cs="Palatino Linotype"/>
          <w:sz w:val="22"/>
          <w:szCs w:val="22"/>
        </w:rPr>
        <w:t>gli</w:t>
      </w:r>
      <w:r>
        <w:rPr>
          <w:rFonts w:ascii="Palatino Linotype" w:hAnsi="Palatino Linotype" w:cs="Palatino Linotype"/>
          <w:spacing w:val="1"/>
          <w:sz w:val="22"/>
          <w:szCs w:val="22"/>
        </w:rPr>
        <w:t xml:space="preserve"> </w:t>
      </w:r>
      <w:r>
        <w:rPr>
          <w:rFonts w:ascii="Palatino Linotype" w:hAnsi="Palatino Linotype" w:cs="Palatino Linotype"/>
          <w:sz w:val="22"/>
          <w:szCs w:val="22"/>
        </w:rPr>
        <w:t>alunni</w:t>
      </w:r>
      <w:r>
        <w:rPr>
          <w:rFonts w:ascii="Palatino Linotype" w:hAnsi="Palatino Linotype" w:cs="Palatino Linotype"/>
          <w:spacing w:val="1"/>
          <w:sz w:val="22"/>
          <w:szCs w:val="22"/>
        </w:rPr>
        <w:t xml:space="preserve"> </w:t>
      </w:r>
      <w:r>
        <w:rPr>
          <w:rFonts w:ascii="Palatino Linotype" w:hAnsi="Palatino Linotype" w:cs="Palatino Linotype"/>
          <w:sz w:val="22"/>
          <w:szCs w:val="22"/>
        </w:rPr>
        <w:t>del perito</w:t>
      </w:r>
      <w:r>
        <w:rPr>
          <w:rFonts w:ascii="Palatino Linotype" w:hAnsi="Palatino Linotype" w:cs="Palatino Linotype"/>
          <w:spacing w:val="1"/>
          <w:sz w:val="22"/>
          <w:szCs w:val="22"/>
        </w:rPr>
        <w:t xml:space="preserve"> </w:t>
      </w:r>
      <w:r>
        <w:rPr>
          <w:rFonts w:ascii="Palatino Linotype" w:hAnsi="Palatino Linotype" w:cs="Palatino Linotype"/>
          <w:sz w:val="22"/>
          <w:szCs w:val="22"/>
        </w:rPr>
        <w:t>economico</w:t>
      </w:r>
      <w:r>
        <w:rPr>
          <w:rFonts w:ascii="Palatino Linotype" w:hAnsi="Palatino Linotype" w:cs="Palatino Linotype"/>
          <w:spacing w:val="1"/>
          <w:sz w:val="22"/>
          <w:szCs w:val="22"/>
        </w:rPr>
        <w:t xml:space="preserve"> </w:t>
      </w:r>
      <w:r>
        <w:rPr>
          <w:rFonts w:ascii="Palatino Linotype" w:hAnsi="Palatino Linotype" w:cs="Palatino Linotype"/>
          <w:sz w:val="22"/>
          <w:szCs w:val="22"/>
        </w:rPr>
        <w:t>alla</w:t>
      </w:r>
      <w:r>
        <w:rPr>
          <w:rFonts w:ascii="Palatino Linotype" w:hAnsi="Palatino Linotype" w:cs="Palatino Linotype"/>
          <w:spacing w:val="1"/>
          <w:sz w:val="22"/>
          <w:szCs w:val="22"/>
        </w:rPr>
        <w:t xml:space="preserve"> </w:t>
      </w:r>
      <w:r>
        <w:rPr>
          <w:rFonts w:ascii="Palatino Linotype" w:hAnsi="Palatino Linotype" w:cs="Palatino Linotype"/>
          <w:sz w:val="22"/>
          <w:szCs w:val="22"/>
        </w:rPr>
        <w:t>fiera</w:t>
      </w:r>
      <w:r>
        <w:rPr>
          <w:rFonts w:ascii="Palatino Linotype" w:hAnsi="Palatino Linotype" w:cs="Palatino Linotype"/>
          <w:spacing w:val="1"/>
          <w:sz w:val="22"/>
          <w:szCs w:val="22"/>
        </w:rPr>
        <w:t xml:space="preserve"> </w:t>
      </w:r>
      <w:r>
        <w:rPr>
          <w:rFonts w:ascii="Palatino Linotype" w:hAnsi="Palatino Linotype" w:cs="Palatino Linotype"/>
          <w:sz w:val="22"/>
          <w:szCs w:val="22"/>
        </w:rPr>
        <w:t>delle</w:t>
      </w:r>
      <w:r>
        <w:rPr>
          <w:rFonts w:ascii="Palatino Linotype" w:hAnsi="Palatino Linotype" w:cs="Palatino Linotype"/>
          <w:spacing w:val="1"/>
          <w:sz w:val="22"/>
          <w:szCs w:val="22"/>
        </w:rPr>
        <w:t xml:space="preserve"> </w:t>
      </w:r>
      <w:r>
        <w:rPr>
          <w:rFonts w:ascii="Palatino Linotype" w:hAnsi="Palatino Linotype" w:cs="Palatino Linotype"/>
          <w:sz w:val="22"/>
          <w:szCs w:val="22"/>
        </w:rPr>
        <w:t>Imprese</w:t>
      </w:r>
      <w:r>
        <w:rPr>
          <w:rFonts w:ascii="Palatino Linotype" w:hAnsi="Palatino Linotype" w:cs="Palatino Linotype"/>
          <w:spacing w:val="1"/>
          <w:sz w:val="22"/>
          <w:szCs w:val="22"/>
        </w:rPr>
        <w:t xml:space="preserve"> </w:t>
      </w:r>
      <w:r>
        <w:rPr>
          <w:rFonts w:ascii="Palatino Linotype" w:hAnsi="Palatino Linotype" w:cs="Palatino Linotype"/>
          <w:sz w:val="22"/>
          <w:szCs w:val="22"/>
        </w:rPr>
        <w:t>formative simulate</w:t>
      </w:r>
      <w:r>
        <w:rPr>
          <w:rFonts w:ascii="Palatino Linotype" w:hAnsi="Palatino Linotype" w:cs="Palatino Linotype"/>
          <w:spacing w:val="-3"/>
          <w:sz w:val="22"/>
          <w:szCs w:val="22"/>
        </w:rPr>
        <w:t xml:space="preserve"> </w:t>
      </w:r>
      <w:r>
        <w:rPr>
          <w:rFonts w:ascii="Palatino Linotype" w:hAnsi="Palatino Linotype" w:cs="Palatino Linotype"/>
          <w:sz w:val="22"/>
          <w:szCs w:val="22"/>
        </w:rPr>
        <w:t>a</w:t>
      </w:r>
      <w:r>
        <w:rPr>
          <w:rFonts w:ascii="Palatino Linotype" w:hAnsi="Palatino Linotype" w:cs="Palatino Linotype"/>
          <w:spacing w:val="2"/>
          <w:sz w:val="22"/>
          <w:szCs w:val="22"/>
        </w:rPr>
        <w:t xml:space="preserve"> </w:t>
      </w:r>
      <w:r>
        <w:rPr>
          <w:rFonts w:ascii="Palatino Linotype" w:hAnsi="Palatino Linotype" w:cs="Palatino Linotype"/>
          <w:sz w:val="22"/>
          <w:szCs w:val="22"/>
        </w:rPr>
        <w:t>Zagabria;</w:t>
      </w:r>
    </w:p>
    <w:p w:rsidR="00D67DE2" w:rsidRDefault="009818EF">
      <w:pPr>
        <w:pStyle w:val="ListParagraph1"/>
        <w:widowControl w:val="0"/>
        <w:numPr>
          <w:ilvl w:val="1"/>
          <w:numId w:val="22"/>
        </w:numPr>
        <w:autoSpaceDE w:val="0"/>
        <w:autoSpaceDN w:val="0"/>
        <w:spacing w:before="0" w:beforeAutospacing="0" w:after="0" w:afterAutospacing="0"/>
        <w:ind w:left="360" w:right="126" w:hanging="360"/>
        <w:jc w:val="both"/>
        <w:rPr>
          <w:rFonts w:ascii="Palatino Linotype" w:hAnsi="Palatino Linotype" w:cs="Palatino Linotype"/>
          <w:sz w:val="22"/>
          <w:szCs w:val="22"/>
        </w:rPr>
      </w:pPr>
      <w:r>
        <w:rPr>
          <w:rFonts w:ascii="Palatino Linotype" w:hAnsi="Palatino Linotype" w:cs="Palatino Linotype"/>
          <w:sz w:val="22"/>
          <w:szCs w:val="22"/>
        </w:rPr>
        <w:t>Partecipare con gli alunni del perito alberghiero – turistico alla competizione WorldSkills Croatia organizzata dall’agenzia ASOO a Zagabria;</w:t>
      </w:r>
    </w:p>
    <w:p w:rsidR="00D67DE2" w:rsidRDefault="009818EF">
      <w:pPr>
        <w:pStyle w:val="ListParagraph1"/>
        <w:widowControl w:val="0"/>
        <w:numPr>
          <w:ilvl w:val="1"/>
          <w:numId w:val="22"/>
        </w:numPr>
        <w:autoSpaceDE w:val="0"/>
        <w:autoSpaceDN w:val="0"/>
        <w:spacing w:before="0" w:beforeAutospacing="0" w:after="0" w:afterAutospacing="0"/>
        <w:ind w:left="360" w:right="126" w:hanging="360"/>
        <w:jc w:val="both"/>
        <w:rPr>
          <w:rFonts w:ascii="Palatino Linotype" w:hAnsi="Palatino Linotype" w:cs="Palatino Linotype"/>
          <w:sz w:val="22"/>
          <w:szCs w:val="22"/>
        </w:rPr>
      </w:pPr>
      <w:r>
        <w:rPr>
          <w:rFonts w:ascii="Palatino Linotype" w:hAnsi="Palatino Linotype" w:cs="Palatino Linotype"/>
          <w:sz w:val="22"/>
          <w:szCs w:val="22"/>
        </w:rPr>
        <w:t>Organizzare una lezione sul campo di due giorni per il perito economico, alberghiero -turistico e i commessi presso l’azienda Rimac Automobili di Sveta Nedelja e la Banca Nazionale Croata a Zagabria;</w:t>
      </w:r>
    </w:p>
    <w:p w:rsidR="00D67DE2" w:rsidRDefault="009818EF">
      <w:pPr>
        <w:pStyle w:val="ListParagraph1"/>
        <w:widowControl w:val="0"/>
        <w:numPr>
          <w:ilvl w:val="1"/>
          <w:numId w:val="22"/>
        </w:numPr>
        <w:autoSpaceDE w:val="0"/>
        <w:autoSpaceDN w:val="0"/>
        <w:spacing w:before="0" w:beforeAutospacing="0" w:after="0" w:afterAutospacing="0"/>
        <w:ind w:left="360" w:right="126" w:hanging="360"/>
        <w:jc w:val="both"/>
        <w:rPr>
          <w:rFonts w:ascii="Palatino Linotype" w:hAnsi="Palatino Linotype" w:cs="Palatino Linotype"/>
          <w:sz w:val="22"/>
          <w:szCs w:val="22"/>
        </w:rPr>
      </w:pPr>
      <w:r>
        <w:rPr>
          <w:rFonts w:ascii="Palatino Linotype" w:hAnsi="Palatino Linotype" w:cs="Palatino Linotype"/>
          <w:sz w:val="22"/>
          <w:szCs w:val="22"/>
        </w:rPr>
        <w:t>Organizzare la pratica professionale nei negozi per i commessi;</w:t>
      </w:r>
    </w:p>
    <w:p w:rsidR="00D67DE2" w:rsidRDefault="009818EF">
      <w:pPr>
        <w:pStyle w:val="ListParagraph1"/>
        <w:widowControl w:val="0"/>
        <w:numPr>
          <w:ilvl w:val="1"/>
          <w:numId w:val="22"/>
        </w:numPr>
        <w:autoSpaceDE w:val="0"/>
        <w:autoSpaceDN w:val="0"/>
        <w:spacing w:before="0" w:beforeAutospacing="0" w:after="0" w:afterAutospacing="0"/>
        <w:ind w:left="360" w:right="126" w:hanging="360"/>
        <w:jc w:val="both"/>
        <w:rPr>
          <w:rFonts w:ascii="Palatino Linotype" w:hAnsi="Palatino Linotype" w:cs="Palatino Linotype"/>
          <w:sz w:val="22"/>
          <w:szCs w:val="22"/>
        </w:rPr>
      </w:pPr>
      <w:r>
        <w:rPr>
          <w:rFonts w:ascii="Palatino Linotype" w:hAnsi="Palatino Linotype" w:cs="Palatino Linotype"/>
          <w:sz w:val="22"/>
          <w:szCs w:val="22"/>
        </w:rPr>
        <w:t>Visitare i negozi a Rovigno con la I classe dei commessi;</w:t>
      </w:r>
    </w:p>
    <w:p w:rsidR="00D67DE2" w:rsidRDefault="009818EF">
      <w:pPr>
        <w:pStyle w:val="ListParagraph1"/>
        <w:widowControl w:val="0"/>
        <w:numPr>
          <w:ilvl w:val="1"/>
          <w:numId w:val="22"/>
        </w:numPr>
        <w:autoSpaceDE w:val="0"/>
        <w:autoSpaceDN w:val="0"/>
        <w:spacing w:before="0" w:beforeAutospacing="0" w:after="0" w:afterAutospacing="0"/>
        <w:ind w:left="360" w:hanging="360"/>
        <w:jc w:val="both"/>
        <w:rPr>
          <w:rFonts w:ascii="Palatino Linotype" w:hAnsi="Palatino Linotype" w:cs="Palatino Linotype"/>
          <w:sz w:val="22"/>
          <w:szCs w:val="22"/>
        </w:rPr>
      </w:pPr>
      <w:r>
        <w:rPr>
          <w:rFonts w:ascii="Palatino Linotype" w:hAnsi="Palatino Linotype" w:cs="Palatino Linotype"/>
          <w:sz w:val="22"/>
          <w:szCs w:val="22"/>
        </w:rPr>
        <w:t>Partecipare con</w:t>
      </w:r>
      <w:r>
        <w:rPr>
          <w:rFonts w:ascii="Palatino Linotype" w:hAnsi="Palatino Linotype" w:cs="Palatino Linotype"/>
          <w:spacing w:val="-6"/>
          <w:sz w:val="22"/>
          <w:szCs w:val="22"/>
        </w:rPr>
        <w:t xml:space="preserve"> </w:t>
      </w:r>
      <w:r>
        <w:rPr>
          <w:rFonts w:ascii="Palatino Linotype" w:hAnsi="Palatino Linotype" w:cs="Palatino Linotype"/>
          <w:sz w:val="22"/>
          <w:szCs w:val="22"/>
        </w:rPr>
        <w:t>i</w:t>
      </w:r>
      <w:r>
        <w:rPr>
          <w:rFonts w:ascii="Palatino Linotype" w:hAnsi="Palatino Linotype" w:cs="Palatino Linotype"/>
          <w:spacing w:val="-1"/>
          <w:sz w:val="22"/>
          <w:szCs w:val="22"/>
        </w:rPr>
        <w:t xml:space="preserve"> </w:t>
      </w:r>
      <w:r>
        <w:rPr>
          <w:rFonts w:ascii="Palatino Linotype" w:hAnsi="Palatino Linotype" w:cs="Palatino Linotype"/>
          <w:sz w:val="22"/>
          <w:szCs w:val="22"/>
        </w:rPr>
        <w:t>maturandi</w:t>
      </w:r>
      <w:r>
        <w:rPr>
          <w:rFonts w:ascii="Palatino Linotype" w:hAnsi="Palatino Linotype" w:cs="Palatino Linotype"/>
          <w:spacing w:val="-4"/>
          <w:sz w:val="22"/>
          <w:szCs w:val="22"/>
        </w:rPr>
        <w:t xml:space="preserve"> </w:t>
      </w:r>
      <w:r>
        <w:rPr>
          <w:rFonts w:ascii="Palatino Linotype" w:hAnsi="Palatino Linotype" w:cs="Palatino Linotype"/>
          <w:sz w:val="22"/>
          <w:szCs w:val="22"/>
        </w:rPr>
        <w:t>alle</w:t>
      </w:r>
      <w:r>
        <w:rPr>
          <w:rFonts w:ascii="Palatino Linotype" w:hAnsi="Palatino Linotype" w:cs="Palatino Linotype"/>
          <w:spacing w:val="-5"/>
          <w:sz w:val="22"/>
          <w:szCs w:val="22"/>
        </w:rPr>
        <w:t xml:space="preserve"> </w:t>
      </w:r>
      <w:r>
        <w:rPr>
          <w:rFonts w:ascii="Palatino Linotype" w:hAnsi="Palatino Linotype" w:cs="Palatino Linotype"/>
          <w:sz w:val="22"/>
          <w:szCs w:val="22"/>
        </w:rPr>
        <w:t>porte</w:t>
      </w:r>
      <w:r>
        <w:rPr>
          <w:rFonts w:ascii="Palatino Linotype" w:hAnsi="Palatino Linotype" w:cs="Palatino Linotype"/>
          <w:spacing w:val="-1"/>
          <w:sz w:val="22"/>
          <w:szCs w:val="22"/>
        </w:rPr>
        <w:t xml:space="preserve"> </w:t>
      </w:r>
      <w:r>
        <w:rPr>
          <w:rFonts w:ascii="Palatino Linotype" w:hAnsi="Palatino Linotype" w:cs="Palatino Linotype"/>
          <w:sz w:val="22"/>
          <w:szCs w:val="22"/>
        </w:rPr>
        <w:t>aperte</w:t>
      </w:r>
      <w:r>
        <w:rPr>
          <w:rFonts w:ascii="Palatino Linotype" w:hAnsi="Palatino Linotype" w:cs="Palatino Linotype"/>
          <w:spacing w:val="-4"/>
          <w:sz w:val="22"/>
          <w:szCs w:val="22"/>
        </w:rPr>
        <w:t xml:space="preserve"> </w:t>
      </w:r>
      <w:r>
        <w:rPr>
          <w:rFonts w:ascii="Palatino Linotype" w:hAnsi="Palatino Linotype" w:cs="Palatino Linotype"/>
          <w:sz w:val="22"/>
          <w:szCs w:val="22"/>
        </w:rPr>
        <w:t>dell’Università</w:t>
      </w:r>
      <w:r>
        <w:rPr>
          <w:rFonts w:ascii="Palatino Linotype" w:hAnsi="Palatino Linotype" w:cs="Palatino Linotype"/>
          <w:spacing w:val="-5"/>
          <w:sz w:val="22"/>
          <w:szCs w:val="22"/>
        </w:rPr>
        <w:t xml:space="preserve"> </w:t>
      </w:r>
      <w:r>
        <w:rPr>
          <w:rFonts w:ascii="Palatino Linotype" w:hAnsi="Palatino Linotype" w:cs="Palatino Linotype"/>
          <w:sz w:val="22"/>
          <w:szCs w:val="22"/>
        </w:rPr>
        <w:t>di</w:t>
      </w:r>
      <w:r>
        <w:rPr>
          <w:rFonts w:ascii="Palatino Linotype" w:hAnsi="Palatino Linotype" w:cs="Palatino Linotype"/>
          <w:spacing w:val="10"/>
          <w:sz w:val="22"/>
          <w:szCs w:val="22"/>
        </w:rPr>
        <w:t xml:space="preserve"> </w:t>
      </w:r>
      <w:r>
        <w:rPr>
          <w:rFonts w:ascii="Palatino Linotype" w:hAnsi="Palatino Linotype" w:cs="Palatino Linotype"/>
          <w:sz w:val="22"/>
          <w:szCs w:val="22"/>
        </w:rPr>
        <w:t>Trieste.</w:t>
      </w:r>
    </w:p>
    <w:p w:rsidR="00D67DE2" w:rsidRDefault="009818EF">
      <w:pPr>
        <w:pStyle w:val="BodyText1"/>
        <w:spacing w:before="80" w:beforeAutospacing="0" w:after="0" w:afterAutospacing="0"/>
        <w:ind w:right="-58"/>
        <w:rPr>
          <w:rFonts w:ascii="Palatino Linotype" w:hAnsi="Palatino Linotype" w:cs="Palatino Linotype"/>
          <w:i/>
          <w:sz w:val="22"/>
          <w:szCs w:val="22"/>
        </w:rPr>
      </w:pPr>
      <w:r>
        <w:rPr>
          <w:rFonts w:ascii="Palatino Linotype" w:hAnsi="Palatino Linotype" w:cs="Palatino Linotype"/>
          <w:i/>
          <w:sz w:val="22"/>
          <w:szCs w:val="22"/>
        </w:rPr>
        <w:t xml:space="preserve"> </w:t>
      </w:r>
    </w:p>
    <w:p w:rsidR="00D67DE2" w:rsidRDefault="009818EF">
      <w:pPr>
        <w:pStyle w:val="BodyText1"/>
        <w:spacing w:before="80" w:beforeAutospacing="0" w:after="0" w:afterAutospacing="0"/>
        <w:ind w:right="-58"/>
        <w:rPr>
          <w:rFonts w:ascii="Palatino Linotype" w:hAnsi="Palatino Linotype" w:cs="Palatino Linotype"/>
          <w:i/>
          <w:sz w:val="22"/>
          <w:szCs w:val="22"/>
        </w:rPr>
      </w:pPr>
      <w:r>
        <w:rPr>
          <w:rFonts w:ascii="Palatino Linotype" w:hAnsi="Palatino Linotype" w:cs="Palatino Linotype"/>
          <w:i/>
          <w:sz w:val="22"/>
          <w:szCs w:val="22"/>
        </w:rPr>
        <w:t>AGGIORNAMENTO PROFESSIONALE</w:t>
      </w:r>
    </w:p>
    <w:p w:rsidR="00D67DE2" w:rsidRDefault="009818EF">
      <w:pPr>
        <w:pStyle w:val="ListParagraph1"/>
        <w:widowControl w:val="0"/>
        <w:numPr>
          <w:ilvl w:val="1"/>
          <w:numId w:val="22"/>
        </w:numPr>
        <w:autoSpaceDE w:val="0"/>
        <w:autoSpaceDN w:val="0"/>
        <w:spacing w:before="0" w:beforeAutospacing="0" w:after="0" w:afterAutospacing="0"/>
        <w:ind w:left="360" w:right="121" w:hanging="360"/>
        <w:jc w:val="both"/>
        <w:rPr>
          <w:rFonts w:ascii="Palatino Linotype" w:hAnsi="Palatino Linotype" w:cs="Palatino Linotype"/>
          <w:sz w:val="22"/>
          <w:szCs w:val="22"/>
        </w:rPr>
      </w:pPr>
      <w:r>
        <w:rPr>
          <w:rFonts w:ascii="Palatino Linotype" w:hAnsi="Palatino Linotype" w:cs="Palatino Linotype"/>
          <w:sz w:val="22"/>
          <w:szCs w:val="22"/>
        </w:rPr>
        <w:t>Le</w:t>
      </w:r>
      <w:r>
        <w:rPr>
          <w:rFonts w:ascii="Palatino Linotype" w:hAnsi="Palatino Linotype" w:cs="Palatino Linotype"/>
          <w:spacing w:val="1"/>
          <w:sz w:val="22"/>
          <w:szCs w:val="22"/>
        </w:rPr>
        <w:t xml:space="preserve"> </w:t>
      </w:r>
      <w:r>
        <w:rPr>
          <w:rFonts w:ascii="Palatino Linotype" w:hAnsi="Palatino Linotype" w:cs="Palatino Linotype"/>
          <w:sz w:val="22"/>
          <w:szCs w:val="22"/>
        </w:rPr>
        <w:t>insegnanti</w:t>
      </w:r>
      <w:r>
        <w:rPr>
          <w:rFonts w:ascii="Palatino Linotype" w:hAnsi="Palatino Linotype" w:cs="Palatino Linotype"/>
          <w:spacing w:val="1"/>
          <w:sz w:val="22"/>
          <w:szCs w:val="22"/>
        </w:rPr>
        <w:t xml:space="preserve"> </w:t>
      </w:r>
      <w:r>
        <w:rPr>
          <w:rFonts w:ascii="Palatino Linotype" w:hAnsi="Palatino Linotype" w:cs="Palatino Linotype"/>
          <w:sz w:val="22"/>
          <w:szCs w:val="22"/>
        </w:rPr>
        <w:t>intendono</w:t>
      </w:r>
      <w:r>
        <w:rPr>
          <w:rFonts w:ascii="Palatino Linotype" w:hAnsi="Palatino Linotype" w:cs="Palatino Linotype"/>
          <w:spacing w:val="1"/>
          <w:sz w:val="22"/>
          <w:szCs w:val="22"/>
        </w:rPr>
        <w:t xml:space="preserve"> </w:t>
      </w:r>
      <w:r>
        <w:rPr>
          <w:rFonts w:ascii="Palatino Linotype" w:hAnsi="Palatino Linotype" w:cs="Palatino Linotype"/>
          <w:sz w:val="22"/>
          <w:szCs w:val="22"/>
        </w:rPr>
        <w:t>partecipare</w:t>
      </w:r>
      <w:r>
        <w:rPr>
          <w:rFonts w:ascii="Palatino Linotype" w:hAnsi="Palatino Linotype" w:cs="Palatino Linotype"/>
          <w:spacing w:val="1"/>
          <w:sz w:val="22"/>
          <w:szCs w:val="22"/>
        </w:rPr>
        <w:t xml:space="preserve"> </w:t>
      </w:r>
      <w:r>
        <w:rPr>
          <w:rFonts w:ascii="Palatino Linotype" w:hAnsi="Palatino Linotype" w:cs="Palatino Linotype"/>
          <w:sz w:val="22"/>
          <w:szCs w:val="22"/>
        </w:rPr>
        <w:t>ai</w:t>
      </w:r>
      <w:r>
        <w:rPr>
          <w:rFonts w:ascii="Palatino Linotype" w:hAnsi="Palatino Linotype" w:cs="Palatino Linotype"/>
          <w:spacing w:val="1"/>
          <w:sz w:val="22"/>
          <w:szCs w:val="22"/>
        </w:rPr>
        <w:t xml:space="preserve"> </w:t>
      </w:r>
      <w:r>
        <w:rPr>
          <w:rFonts w:ascii="Palatino Linotype" w:hAnsi="Palatino Linotype" w:cs="Palatino Linotype"/>
          <w:sz w:val="22"/>
          <w:szCs w:val="22"/>
        </w:rPr>
        <w:t>seminari</w:t>
      </w:r>
      <w:r>
        <w:rPr>
          <w:rFonts w:ascii="Palatino Linotype" w:hAnsi="Palatino Linotype" w:cs="Palatino Linotype"/>
          <w:spacing w:val="1"/>
          <w:sz w:val="22"/>
          <w:szCs w:val="22"/>
        </w:rPr>
        <w:t xml:space="preserve"> </w:t>
      </w:r>
      <w:r>
        <w:rPr>
          <w:rFonts w:ascii="Palatino Linotype" w:hAnsi="Palatino Linotype" w:cs="Palatino Linotype"/>
          <w:sz w:val="22"/>
          <w:szCs w:val="22"/>
        </w:rPr>
        <w:t>d’aggiornamento</w:t>
      </w:r>
      <w:r>
        <w:rPr>
          <w:rFonts w:ascii="Palatino Linotype" w:hAnsi="Palatino Linotype" w:cs="Palatino Linotype"/>
          <w:spacing w:val="1"/>
          <w:sz w:val="22"/>
          <w:szCs w:val="22"/>
        </w:rPr>
        <w:t xml:space="preserve"> </w:t>
      </w:r>
      <w:r>
        <w:rPr>
          <w:rFonts w:ascii="Palatino Linotype" w:hAnsi="Palatino Linotype" w:cs="Palatino Linotype"/>
          <w:sz w:val="22"/>
          <w:szCs w:val="22"/>
        </w:rPr>
        <w:t>professionale</w:t>
      </w:r>
      <w:r>
        <w:rPr>
          <w:rFonts w:ascii="Palatino Linotype" w:hAnsi="Palatino Linotype" w:cs="Palatino Linotype"/>
          <w:spacing w:val="1"/>
          <w:sz w:val="22"/>
          <w:szCs w:val="22"/>
        </w:rPr>
        <w:t xml:space="preserve"> </w:t>
      </w:r>
      <w:r>
        <w:rPr>
          <w:rFonts w:ascii="Palatino Linotype" w:hAnsi="Palatino Linotype" w:cs="Palatino Linotype"/>
          <w:sz w:val="22"/>
          <w:szCs w:val="22"/>
        </w:rPr>
        <w:t>organizzati</w:t>
      </w:r>
      <w:r>
        <w:rPr>
          <w:rFonts w:ascii="Palatino Linotype" w:hAnsi="Palatino Linotype" w:cs="Palatino Linotype"/>
          <w:spacing w:val="1"/>
          <w:sz w:val="22"/>
          <w:szCs w:val="22"/>
        </w:rPr>
        <w:t xml:space="preserve"> </w:t>
      </w:r>
      <w:r>
        <w:rPr>
          <w:rFonts w:ascii="Palatino Linotype" w:hAnsi="Palatino Linotype" w:cs="Palatino Linotype"/>
          <w:sz w:val="22"/>
          <w:szCs w:val="22"/>
        </w:rPr>
        <w:t>dall'ASOO</w:t>
      </w:r>
      <w:r>
        <w:rPr>
          <w:rFonts w:ascii="Palatino Linotype" w:hAnsi="Palatino Linotype" w:cs="Palatino Linotype"/>
          <w:spacing w:val="1"/>
          <w:sz w:val="22"/>
          <w:szCs w:val="22"/>
        </w:rPr>
        <w:t xml:space="preserve"> </w:t>
      </w:r>
      <w:r>
        <w:rPr>
          <w:rFonts w:ascii="Palatino Linotype" w:hAnsi="Palatino Linotype" w:cs="Palatino Linotype"/>
          <w:sz w:val="22"/>
          <w:szCs w:val="22"/>
        </w:rPr>
        <w:t>e</w:t>
      </w:r>
      <w:r>
        <w:rPr>
          <w:rFonts w:ascii="Palatino Linotype" w:hAnsi="Palatino Linotype" w:cs="Palatino Linotype"/>
          <w:spacing w:val="1"/>
          <w:sz w:val="22"/>
          <w:szCs w:val="22"/>
        </w:rPr>
        <w:t xml:space="preserve"> dall’</w:t>
      </w:r>
      <w:r>
        <w:rPr>
          <w:rFonts w:ascii="Palatino Linotype" w:hAnsi="Palatino Linotype" w:cs="Palatino Linotype"/>
          <w:sz w:val="22"/>
          <w:szCs w:val="22"/>
        </w:rPr>
        <w:t>AZOO,</w:t>
      </w:r>
      <w:r>
        <w:rPr>
          <w:rFonts w:ascii="Palatino Linotype" w:hAnsi="Palatino Linotype" w:cs="Palatino Linotype"/>
          <w:spacing w:val="1"/>
          <w:sz w:val="22"/>
          <w:szCs w:val="22"/>
        </w:rPr>
        <w:t xml:space="preserve"> </w:t>
      </w:r>
      <w:r>
        <w:rPr>
          <w:rFonts w:ascii="Palatino Linotype" w:hAnsi="Palatino Linotype" w:cs="Palatino Linotype"/>
          <w:sz w:val="22"/>
          <w:szCs w:val="22"/>
        </w:rPr>
        <w:t>nonché</w:t>
      </w:r>
      <w:r>
        <w:rPr>
          <w:rFonts w:ascii="Palatino Linotype" w:hAnsi="Palatino Linotype" w:cs="Palatino Linotype"/>
          <w:spacing w:val="1"/>
          <w:sz w:val="22"/>
          <w:szCs w:val="22"/>
        </w:rPr>
        <w:t xml:space="preserve"> </w:t>
      </w:r>
      <w:r>
        <w:rPr>
          <w:rFonts w:ascii="Palatino Linotype" w:hAnsi="Palatino Linotype" w:cs="Palatino Linotype"/>
          <w:sz w:val="22"/>
          <w:szCs w:val="22"/>
        </w:rPr>
        <w:t>a</w:t>
      </w:r>
      <w:r>
        <w:rPr>
          <w:rFonts w:ascii="Palatino Linotype" w:hAnsi="Palatino Linotype" w:cs="Palatino Linotype"/>
          <w:spacing w:val="1"/>
          <w:sz w:val="22"/>
          <w:szCs w:val="22"/>
        </w:rPr>
        <w:t xml:space="preserve"> </w:t>
      </w:r>
      <w:r>
        <w:rPr>
          <w:rFonts w:ascii="Palatino Linotype" w:hAnsi="Palatino Linotype" w:cs="Palatino Linotype"/>
          <w:sz w:val="22"/>
          <w:szCs w:val="22"/>
        </w:rPr>
        <w:t>quelli</w:t>
      </w:r>
      <w:r>
        <w:rPr>
          <w:rFonts w:ascii="Palatino Linotype" w:hAnsi="Palatino Linotype" w:cs="Palatino Linotype"/>
          <w:spacing w:val="1"/>
          <w:sz w:val="22"/>
          <w:szCs w:val="22"/>
        </w:rPr>
        <w:t xml:space="preserve"> </w:t>
      </w:r>
      <w:r>
        <w:rPr>
          <w:rFonts w:ascii="Palatino Linotype" w:hAnsi="Palatino Linotype" w:cs="Palatino Linotype"/>
          <w:sz w:val="22"/>
          <w:szCs w:val="22"/>
        </w:rPr>
        <w:t>organizzati</w:t>
      </w:r>
      <w:r>
        <w:rPr>
          <w:rFonts w:ascii="Palatino Linotype" w:hAnsi="Palatino Linotype" w:cs="Palatino Linotype"/>
          <w:spacing w:val="-4"/>
          <w:sz w:val="22"/>
          <w:szCs w:val="22"/>
        </w:rPr>
        <w:t xml:space="preserve"> </w:t>
      </w:r>
      <w:r>
        <w:rPr>
          <w:rFonts w:ascii="Palatino Linotype" w:hAnsi="Palatino Linotype" w:cs="Palatino Linotype"/>
          <w:sz w:val="22"/>
          <w:szCs w:val="22"/>
        </w:rPr>
        <w:t>dall’UI-UPT.</w:t>
      </w:r>
    </w:p>
    <w:p w:rsidR="00D67DE2" w:rsidRDefault="009818EF">
      <w:pPr>
        <w:pStyle w:val="ListParagraph1"/>
        <w:widowControl w:val="0"/>
        <w:numPr>
          <w:ilvl w:val="1"/>
          <w:numId w:val="22"/>
        </w:numPr>
        <w:autoSpaceDE w:val="0"/>
        <w:autoSpaceDN w:val="0"/>
        <w:spacing w:before="0" w:beforeAutospacing="0" w:after="0" w:afterAutospacing="0"/>
        <w:ind w:left="360" w:hanging="360"/>
        <w:jc w:val="both"/>
        <w:rPr>
          <w:rFonts w:ascii="Palatino Linotype" w:hAnsi="Palatino Linotype" w:cs="Palatino Linotype"/>
          <w:sz w:val="22"/>
          <w:szCs w:val="22"/>
        </w:rPr>
      </w:pPr>
      <w:r>
        <w:rPr>
          <w:rFonts w:ascii="Palatino Linotype" w:hAnsi="Palatino Linotype" w:cs="Palatino Linotype"/>
          <w:sz w:val="22"/>
          <w:szCs w:val="22"/>
        </w:rPr>
        <w:lastRenderedPageBreak/>
        <w:t>Continuare</w:t>
      </w:r>
      <w:r>
        <w:rPr>
          <w:rFonts w:ascii="Palatino Linotype" w:hAnsi="Palatino Linotype" w:cs="Palatino Linotype"/>
          <w:spacing w:val="51"/>
          <w:sz w:val="22"/>
          <w:szCs w:val="22"/>
        </w:rPr>
        <w:t xml:space="preserve"> </w:t>
      </w:r>
      <w:r>
        <w:rPr>
          <w:rFonts w:ascii="Palatino Linotype" w:hAnsi="Palatino Linotype" w:cs="Palatino Linotype"/>
          <w:sz w:val="22"/>
          <w:szCs w:val="22"/>
        </w:rPr>
        <w:t>la</w:t>
      </w:r>
      <w:r>
        <w:rPr>
          <w:rFonts w:ascii="Palatino Linotype" w:hAnsi="Palatino Linotype" w:cs="Palatino Linotype"/>
          <w:spacing w:val="50"/>
          <w:sz w:val="22"/>
          <w:szCs w:val="22"/>
        </w:rPr>
        <w:t xml:space="preserve"> </w:t>
      </w:r>
      <w:r>
        <w:rPr>
          <w:rFonts w:ascii="Palatino Linotype" w:hAnsi="Palatino Linotype" w:cs="Palatino Linotype"/>
          <w:sz w:val="22"/>
          <w:szCs w:val="22"/>
        </w:rPr>
        <w:t>partecipazione</w:t>
      </w:r>
      <w:r>
        <w:rPr>
          <w:rFonts w:ascii="Palatino Linotype" w:hAnsi="Palatino Linotype" w:cs="Palatino Linotype"/>
          <w:spacing w:val="3"/>
          <w:sz w:val="22"/>
          <w:szCs w:val="22"/>
        </w:rPr>
        <w:t xml:space="preserve"> </w:t>
      </w:r>
      <w:r>
        <w:rPr>
          <w:rFonts w:ascii="Palatino Linotype" w:hAnsi="Palatino Linotype" w:cs="Palatino Linotype"/>
          <w:sz w:val="22"/>
          <w:szCs w:val="22"/>
        </w:rPr>
        <w:t>dell’attivo</w:t>
      </w:r>
      <w:r>
        <w:rPr>
          <w:rFonts w:ascii="Palatino Linotype" w:hAnsi="Palatino Linotype" w:cs="Palatino Linotype"/>
          <w:spacing w:val="51"/>
          <w:sz w:val="22"/>
          <w:szCs w:val="22"/>
        </w:rPr>
        <w:t xml:space="preserve"> </w:t>
      </w:r>
      <w:r>
        <w:rPr>
          <w:rFonts w:ascii="Palatino Linotype" w:hAnsi="Palatino Linotype" w:cs="Palatino Linotype"/>
          <w:sz w:val="22"/>
          <w:szCs w:val="22"/>
        </w:rPr>
        <w:t>scolastico</w:t>
      </w:r>
      <w:r>
        <w:rPr>
          <w:rFonts w:ascii="Palatino Linotype" w:hAnsi="Palatino Linotype" w:cs="Palatino Linotype"/>
          <w:spacing w:val="57"/>
          <w:sz w:val="22"/>
          <w:szCs w:val="22"/>
        </w:rPr>
        <w:t xml:space="preserve"> </w:t>
      </w:r>
      <w:r>
        <w:rPr>
          <w:rFonts w:ascii="Palatino Linotype" w:hAnsi="Palatino Linotype" w:cs="Palatino Linotype"/>
          <w:sz w:val="22"/>
          <w:szCs w:val="22"/>
        </w:rPr>
        <w:t>all'Attivo</w:t>
      </w:r>
      <w:r>
        <w:rPr>
          <w:rFonts w:ascii="Palatino Linotype" w:hAnsi="Palatino Linotype" w:cs="Palatino Linotype"/>
          <w:spacing w:val="51"/>
          <w:sz w:val="22"/>
          <w:szCs w:val="22"/>
        </w:rPr>
        <w:t xml:space="preserve"> </w:t>
      </w:r>
      <w:r>
        <w:rPr>
          <w:rFonts w:ascii="Palatino Linotype" w:hAnsi="Palatino Linotype" w:cs="Palatino Linotype"/>
          <w:sz w:val="22"/>
          <w:szCs w:val="22"/>
        </w:rPr>
        <w:t>Interregionale</w:t>
      </w:r>
      <w:r>
        <w:rPr>
          <w:rFonts w:ascii="Palatino Linotype" w:hAnsi="Palatino Linotype" w:cs="Palatino Linotype"/>
          <w:spacing w:val="55"/>
          <w:sz w:val="22"/>
          <w:szCs w:val="22"/>
        </w:rPr>
        <w:t xml:space="preserve"> </w:t>
      </w:r>
      <w:r>
        <w:rPr>
          <w:rFonts w:ascii="Palatino Linotype" w:hAnsi="Palatino Linotype" w:cs="Palatino Linotype"/>
          <w:sz w:val="22"/>
          <w:szCs w:val="22"/>
        </w:rPr>
        <w:t>delle scuole</w:t>
      </w:r>
      <w:r>
        <w:rPr>
          <w:rFonts w:ascii="Palatino Linotype" w:hAnsi="Palatino Linotype" w:cs="Palatino Linotype"/>
          <w:spacing w:val="-2"/>
          <w:sz w:val="22"/>
          <w:szCs w:val="22"/>
        </w:rPr>
        <w:t xml:space="preserve"> </w:t>
      </w:r>
      <w:r>
        <w:rPr>
          <w:rFonts w:ascii="Palatino Linotype" w:hAnsi="Palatino Linotype" w:cs="Palatino Linotype"/>
          <w:sz w:val="22"/>
          <w:szCs w:val="22"/>
        </w:rPr>
        <w:t>della</w:t>
      </w:r>
      <w:r>
        <w:rPr>
          <w:rFonts w:ascii="Palatino Linotype" w:hAnsi="Palatino Linotype" w:cs="Palatino Linotype"/>
          <w:spacing w:val="-5"/>
          <w:sz w:val="22"/>
          <w:szCs w:val="22"/>
        </w:rPr>
        <w:t xml:space="preserve"> </w:t>
      </w:r>
      <w:r>
        <w:rPr>
          <w:rFonts w:ascii="Palatino Linotype" w:hAnsi="Palatino Linotype" w:cs="Palatino Linotype"/>
          <w:sz w:val="22"/>
          <w:szCs w:val="22"/>
        </w:rPr>
        <w:t>minoranza</w:t>
      </w:r>
      <w:r>
        <w:rPr>
          <w:rFonts w:ascii="Palatino Linotype" w:hAnsi="Palatino Linotype" w:cs="Palatino Linotype"/>
          <w:spacing w:val="-5"/>
          <w:sz w:val="22"/>
          <w:szCs w:val="22"/>
        </w:rPr>
        <w:t xml:space="preserve"> </w:t>
      </w:r>
      <w:r>
        <w:rPr>
          <w:rFonts w:ascii="Palatino Linotype" w:hAnsi="Palatino Linotype" w:cs="Palatino Linotype"/>
          <w:sz w:val="22"/>
          <w:szCs w:val="22"/>
        </w:rPr>
        <w:t>e</w:t>
      </w:r>
      <w:r>
        <w:rPr>
          <w:rFonts w:ascii="Palatino Linotype" w:hAnsi="Palatino Linotype" w:cs="Palatino Linotype"/>
          <w:spacing w:val="-1"/>
          <w:sz w:val="22"/>
          <w:szCs w:val="22"/>
        </w:rPr>
        <w:t xml:space="preserve"> </w:t>
      </w:r>
      <w:r>
        <w:rPr>
          <w:rFonts w:ascii="Palatino Linotype" w:hAnsi="Palatino Linotype" w:cs="Palatino Linotype"/>
          <w:sz w:val="22"/>
          <w:szCs w:val="22"/>
        </w:rPr>
        <w:t>all’Attivo</w:t>
      </w:r>
      <w:r>
        <w:rPr>
          <w:rFonts w:ascii="Palatino Linotype" w:hAnsi="Palatino Linotype" w:cs="Palatino Linotype"/>
          <w:spacing w:val="-5"/>
          <w:sz w:val="22"/>
          <w:szCs w:val="22"/>
        </w:rPr>
        <w:t xml:space="preserve"> </w:t>
      </w:r>
      <w:r>
        <w:rPr>
          <w:rFonts w:ascii="Palatino Linotype" w:hAnsi="Palatino Linotype" w:cs="Palatino Linotype"/>
          <w:sz w:val="22"/>
          <w:szCs w:val="22"/>
        </w:rPr>
        <w:t>Interregionale</w:t>
      </w:r>
      <w:r>
        <w:rPr>
          <w:rFonts w:ascii="Palatino Linotype" w:hAnsi="Palatino Linotype" w:cs="Palatino Linotype"/>
          <w:spacing w:val="-6"/>
          <w:sz w:val="22"/>
          <w:szCs w:val="22"/>
        </w:rPr>
        <w:t xml:space="preserve"> </w:t>
      </w:r>
      <w:r>
        <w:rPr>
          <w:rFonts w:ascii="Palatino Linotype" w:hAnsi="Palatino Linotype" w:cs="Palatino Linotype"/>
          <w:sz w:val="22"/>
          <w:szCs w:val="22"/>
        </w:rPr>
        <w:t>delle</w:t>
      </w:r>
      <w:r>
        <w:rPr>
          <w:rFonts w:ascii="Palatino Linotype" w:hAnsi="Palatino Linotype" w:cs="Palatino Linotype"/>
          <w:spacing w:val="-6"/>
          <w:sz w:val="22"/>
          <w:szCs w:val="22"/>
        </w:rPr>
        <w:t xml:space="preserve"> </w:t>
      </w:r>
      <w:r>
        <w:rPr>
          <w:rFonts w:ascii="Palatino Linotype" w:hAnsi="Palatino Linotype" w:cs="Palatino Linotype"/>
          <w:sz w:val="22"/>
          <w:szCs w:val="22"/>
        </w:rPr>
        <w:t>scuole</w:t>
      </w:r>
      <w:r>
        <w:rPr>
          <w:rFonts w:ascii="Palatino Linotype" w:hAnsi="Palatino Linotype" w:cs="Palatino Linotype"/>
          <w:spacing w:val="-5"/>
          <w:sz w:val="22"/>
          <w:szCs w:val="22"/>
        </w:rPr>
        <w:t xml:space="preserve"> </w:t>
      </w:r>
      <w:r>
        <w:rPr>
          <w:rFonts w:ascii="Palatino Linotype" w:hAnsi="Palatino Linotype" w:cs="Palatino Linotype"/>
          <w:sz w:val="22"/>
          <w:szCs w:val="22"/>
        </w:rPr>
        <w:t>professionali.</w:t>
      </w:r>
    </w:p>
    <w:p w:rsidR="00D67DE2" w:rsidRDefault="009818EF">
      <w:pPr>
        <w:pStyle w:val="ListParagraph1"/>
        <w:widowControl w:val="0"/>
        <w:numPr>
          <w:ilvl w:val="1"/>
          <w:numId w:val="22"/>
        </w:numPr>
        <w:autoSpaceDE w:val="0"/>
        <w:autoSpaceDN w:val="0"/>
        <w:spacing w:before="0" w:beforeAutospacing="0" w:after="0" w:afterAutospacing="0"/>
        <w:ind w:left="360" w:right="113" w:hanging="360"/>
        <w:jc w:val="both"/>
        <w:rPr>
          <w:rFonts w:ascii="Palatino Linotype" w:hAnsi="Palatino Linotype" w:cs="Palatino Linotype"/>
          <w:sz w:val="22"/>
          <w:szCs w:val="22"/>
        </w:rPr>
      </w:pPr>
      <w:r>
        <w:rPr>
          <w:rFonts w:ascii="Palatino Linotype" w:hAnsi="Palatino Linotype" w:cs="Palatino Linotype"/>
          <w:sz w:val="22"/>
          <w:szCs w:val="22"/>
        </w:rPr>
        <w:t>Continuare</w:t>
      </w:r>
      <w:r>
        <w:rPr>
          <w:rFonts w:ascii="Palatino Linotype" w:hAnsi="Palatino Linotype" w:cs="Palatino Linotype"/>
          <w:spacing w:val="1"/>
          <w:sz w:val="22"/>
          <w:szCs w:val="22"/>
        </w:rPr>
        <w:t xml:space="preserve"> </w:t>
      </w:r>
      <w:r>
        <w:rPr>
          <w:rFonts w:ascii="Palatino Linotype" w:hAnsi="Palatino Linotype" w:cs="Palatino Linotype"/>
          <w:sz w:val="22"/>
          <w:szCs w:val="22"/>
        </w:rPr>
        <w:t>la</w:t>
      </w:r>
      <w:r>
        <w:rPr>
          <w:rFonts w:ascii="Palatino Linotype" w:hAnsi="Palatino Linotype" w:cs="Palatino Linotype"/>
          <w:spacing w:val="1"/>
          <w:sz w:val="22"/>
          <w:szCs w:val="22"/>
        </w:rPr>
        <w:t xml:space="preserve"> </w:t>
      </w:r>
      <w:r>
        <w:rPr>
          <w:rFonts w:ascii="Palatino Linotype" w:hAnsi="Palatino Linotype" w:cs="Palatino Linotype"/>
          <w:sz w:val="22"/>
          <w:szCs w:val="22"/>
        </w:rPr>
        <w:t>collaborazione</w:t>
      </w:r>
      <w:r>
        <w:rPr>
          <w:rFonts w:ascii="Palatino Linotype" w:hAnsi="Palatino Linotype" w:cs="Palatino Linotype"/>
          <w:spacing w:val="1"/>
          <w:sz w:val="22"/>
          <w:szCs w:val="22"/>
        </w:rPr>
        <w:t xml:space="preserve"> </w:t>
      </w:r>
      <w:r>
        <w:rPr>
          <w:rFonts w:ascii="Palatino Linotype" w:hAnsi="Palatino Linotype" w:cs="Palatino Linotype"/>
          <w:sz w:val="22"/>
          <w:szCs w:val="22"/>
        </w:rPr>
        <w:t>con l’attivo</w:t>
      </w:r>
      <w:r>
        <w:rPr>
          <w:rFonts w:ascii="Palatino Linotype" w:hAnsi="Palatino Linotype" w:cs="Palatino Linotype"/>
          <w:spacing w:val="1"/>
          <w:sz w:val="22"/>
          <w:szCs w:val="22"/>
        </w:rPr>
        <w:t xml:space="preserve"> </w:t>
      </w:r>
      <w:r>
        <w:rPr>
          <w:rFonts w:ascii="Palatino Linotype" w:hAnsi="Palatino Linotype" w:cs="Palatino Linotype"/>
          <w:sz w:val="22"/>
          <w:szCs w:val="22"/>
        </w:rPr>
        <w:t>di materie umanistiche</w:t>
      </w:r>
      <w:r>
        <w:rPr>
          <w:rFonts w:ascii="Palatino Linotype" w:hAnsi="Palatino Linotype" w:cs="Palatino Linotype"/>
          <w:spacing w:val="1"/>
          <w:sz w:val="22"/>
          <w:szCs w:val="22"/>
        </w:rPr>
        <w:t xml:space="preserve"> </w:t>
      </w:r>
      <w:r>
        <w:rPr>
          <w:rFonts w:ascii="Palatino Linotype" w:hAnsi="Palatino Linotype" w:cs="Palatino Linotype"/>
          <w:sz w:val="22"/>
          <w:szCs w:val="22"/>
        </w:rPr>
        <w:t>e di lingue</w:t>
      </w:r>
      <w:r>
        <w:rPr>
          <w:rFonts w:ascii="Palatino Linotype" w:hAnsi="Palatino Linotype" w:cs="Palatino Linotype"/>
          <w:spacing w:val="1"/>
          <w:sz w:val="22"/>
          <w:szCs w:val="22"/>
        </w:rPr>
        <w:t xml:space="preserve"> </w:t>
      </w:r>
      <w:r>
        <w:rPr>
          <w:rFonts w:ascii="Palatino Linotype" w:hAnsi="Palatino Linotype" w:cs="Palatino Linotype"/>
          <w:sz w:val="22"/>
          <w:szCs w:val="22"/>
        </w:rPr>
        <w:t>straniere.</w:t>
      </w:r>
    </w:p>
    <w:p w:rsidR="00D67DE2" w:rsidRDefault="00D67DE2">
      <w:pPr>
        <w:jc w:val="both"/>
        <w:rPr>
          <w:rFonts w:ascii="Palatino Linotype" w:hAnsi="Palatino Linotype" w:cs="Palatino Linotype"/>
          <w:b/>
          <w:bCs/>
          <w:sz w:val="22"/>
          <w:szCs w:val="22"/>
        </w:rPr>
      </w:pPr>
    </w:p>
    <w:p w:rsidR="00D67DE2" w:rsidRDefault="00D67DE2">
      <w:pPr>
        <w:pStyle w:val="Naslov3"/>
        <w:rPr>
          <w:rFonts w:ascii="Palatino Linotype" w:hAnsi="Palatino Linotype" w:cs="Palatino Linotype"/>
          <w:szCs w:val="22"/>
        </w:rPr>
      </w:pPr>
      <w:bookmarkStart w:id="84" w:name="_Toc53134516"/>
      <w:bookmarkStart w:id="85" w:name="_Toc53134517"/>
    </w:p>
    <w:p w:rsidR="00D67DE2" w:rsidRDefault="009818EF">
      <w:pPr>
        <w:pStyle w:val="Naslov3"/>
        <w:rPr>
          <w:rFonts w:ascii="Palatino Linotype" w:hAnsi="Palatino Linotype" w:cs="Palatino Linotype"/>
          <w:szCs w:val="22"/>
        </w:rPr>
      </w:pPr>
      <w:r>
        <w:rPr>
          <w:rFonts w:ascii="Palatino Linotype" w:hAnsi="Palatino Linotype" w:cs="Palatino Linotype"/>
          <w:szCs w:val="22"/>
        </w:rPr>
        <w:t>10.4.7.  Attivo delle materie umanistiche</w:t>
      </w:r>
      <w:bookmarkEnd w:id="84"/>
    </w:p>
    <w:p w:rsidR="00D67DE2" w:rsidRDefault="00D67DE2">
      <w:pPr>
        <w:jc w:val="both"/>
        <w:rPr>
          <w:rFonts w:ascii="Palatino Linotype" w:hAnsi="Palatino Linotype" w:cs="Palatino Linotype"/>
          <w:bCs/>
          <w:sz w:val="22"/>
          <w:szCs w:val="22"/>
        </w:rPr>
      </w:pP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xml:space="preserve">L'Attivo delle materie umanistiche è costituito dai professori Antonella Sošić, Gianni Ottochian, Merilin Modrušan, Tomislav Bišić-Pauletić, Mauro Bortoletto, Marko </w:t>
      </w:r>
      <w:proofErr w:type="gramStart"/>
      <w:r>
        <w:rPr>
          <w:rFonts w:ascii="Palatino Linotype" w:hAnsi="Palatino Linotype" w:cs="Palatino Linotype"/>
          <w:sz w:val="22"/>
          <w:szCs w:val="22"/>
        </w:rPr>
        <w:t>Kalčić</w:t>
      </w:r>
      <w:r>
        <w:rPr>
          <w:rFonts w:ascii="Palatino Linotype" w:hAnsi="Palatino Linotype" w:cs="Palatino Linotype"/>
          <w:sz w:val="22"/>
          <w:szCs w:val="22"/>
          <w:lang w:val="hr-HR"/>
        </w:rPr>
        <w:t xml:space="preserve"> </w:t>
      </w:r>
      <w:r>
        <w:rPr>
          <w:rFonts w:ascii="Palatino Linotype" w:hAnsi="Palatino Linotype" w:cs="Palatino Linotype"/>
          <w:sz w:val="22"/>
          <w:szCs w:val="22"/>
        </w:rPr>
        <w:t>,</w:t>
      </w:r>
      <w:proofErr w:type="gramEnd"/>
      <w:r>
        <w:rPr>
          <w:rFonts w:ascii="Palatino Linotype" w:hAnsi="Palatino Linotype" w:cs="Palatino Linotype"/>
          <w:sz w:val="22"/>
          <w:szCs w:val="22"/>
        </w:rPr>
        <w:t xml:space="preserve"> Željan Soldatić</w:t>
      </w:r>
      <w:r>
        <w:rPr>
          <w:rFonts w:ascii="Palatino Linotype" w:hAnsi="Palatino Linotype" w:cs="Palatino Linotype"/>
          <w:sz w:val="22"/>
          <w:szCs w:val="22"/>
          <w:lang w:val="hr-HR"/>
        </w:rPr>
        <w:t xml:space="preserve">, </w:t>
      </w:r>
      <w:r>
        <w:rPr>
          <w:rFonts w:ascii="Palatino Linotype" w:hAnsi="Palatino Linotype" w:cs="Palatino Linotype"/>
          <w:sz w:val="22"/>
          <w:szCs w:val="22"/>
        </w:rPr>
        <w:t xml:space="preserve"> Marta Krizmanić</w:t>
      </w:r>
      <w:r>
        <w:rPr>
          <w:rFonts w:ascii="Palatino Linotype" w:hAnsi="Palatino Linotype" w:cs="Palatino Linotype"/>
          <w:sz w:val="22"/>
          <w:szCs w:val="22"/>
          <w:lang w:val="hr-HR"/>
        </w:rPr>
        <w:t xml:space="preserve"> e Tatjana Brenko Reljanović</w:t>
      </w:r>
      <w:r>
        <w:rPr>
          <w:rFonts w:ascii="Palatino Linotype" w:hAnsi="Palatino Linotype" w:cs="Palatino Linotype"/>
          <w:sz w:val="22"/>
          <w:szCs w:val="22"/>
        </w:rPr>
        <w:t xml:space="preserve">.  </w:t>
      </w:r>
    </w:p>
    <w:p w:rsidR="00D67DE2" w:rsidRDefault="00D67DE2">
      <w:pPr>
        <w:jc w:val="both"/>
        <w:rPr>
          <w:rFonts w:ascii="Palatino Linotype" w:hAnsi="Palatino Linotype" w:cs="Palatino Linotype"/>
          <w:sz w:val="16"/>
          <w:szCs w:val="16"/>
        </w:rPr>
      </w:pPr>
    </w:p>
    <w:p w:rsidR="00D67DE2" w:rsidRDefault="009818EF">
      <w:pPr>
        <w:rPr>
          <w:rFonts w:ascii="Palatino Linotype" w:hAnsi="Palatino Linotype" w:cs="Palatino Linotype"/>
          <w:sz w:val="22"/>
          <w:szCs w:val="22"/>
          <w:lang w:val="hr-HR"/>
        </w:rPr>
      </w:pPr>
      <w:r>
        <w:rPr>
          <w:rFonts w:ascii="Palatino Linotype" w:hAnsi="Palatino Linotype" w:cs="Palatino Linotype"/>
          <w:sz w:val="22"/>
          <w:szCs w:val="22"/>
        </w:rPr>
        <w:t>Piano delle attività per l'anno scolastico 202</w:t>
      </w:r>
      <w:r>
        <w:rPr>
          <w:rFonts w:ascii="Palatino Linotype" w:hAnsi="Palatino Linotype" w:cs="Palatino Linotype"/>
          <w:sz w:val="22"/>
          <w:szCs w:val="22"/>
          <w:lang w:val="hr-HR"/>
        </w:rPr>
        <w:t>2</w:t>
      </w:r>
      <w:r>
        <w:rPr>
          <w:rFonts w:ascii="Palatino Linotype" w:hAnsi="Palatino Linotype" w:cs="Palatino Linotype"/>
          <w:sz w:val="22"/>
          <w:szCs w:val="22"/>
        </w:rPr>
        <w:t>-202</w:t>
      </w:r>
      <w:r>
        <w:rPr>
          <w:rFonts w:ascii="Palatino Linotype" w:hAnsi="Palatino Linotype" w:cs="Palatino Linotype"/>
          <w:sz w:val="22"/>
          <w:szCs w:val="22"/>
          <w:lang w:val="hr-HR"/>
        </w:rPr>
        <w:t>3</w:t>
      </w:r>
    </w:p>
    <w:p w:rsidR="00D67DE2" w:rsidRDefault="00D67DE2">
      <w:pPr>
        <w:rPr>
          <w:rFonts w:ascii="Palatino Linotype" w:hAnsi="Palatino Linotype" w:cs="Palatino Linotype"/>
          <w:sz w:val="16"/>
          <w:szCs w:val="16"/>
        </w:rPr>
      </w:pPr>
    </w:p>
    <w:p w:rsidR="00D67DE2" w:rsidRDefault="009818EF">
      <w:pPr>
        <w:rPr>
          <w:rFonts w:ascii="Palatino Linotype" w:hAnsi="Palatino Linotype" w:cs="Palatino Linotype"/>
          <w:sz w:val="22"/>
          <w:szCs w:val="22"/>
          <w:u w:val="single"/>
          <w:lang w:val="en-US" w:eastAsia="en-US"/>
        </w:rPr>
      </w:pPr>
      <w:r>
        <w:rPr>
          <w:rFonts w:ascii="Palatino Linotype" w:hAnsi="Palatino Linotype" w:cs="Palatino Linotype"/>
          <w:sz w:val="22"/>
          <w:szCs w:val="22"/>
          <w:u w:val="single"/>
        </w:rPr>
        <w:t>I gruppi:</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Gruppo del dibattito. Si prevede la continuazione dell’attività del gruppo. È previsto che gli alunni interessati di tutte le classi saranno informati sulla possibilità di partecipare alle attività del gruppo in base al programma e alle tematiche che verranno affrontate. Responsabile – Antonella Sošić</w:t>
      </w:r>
    </w:p>
    <w:p w:rsidR="00D67DE2" w:rsidRDefault="009818EF">
      <w:pPr>
        <w:pStyle w:val="ListParagraph1"/>
        <w:numPr>
          <w:ilvl w:val="0"/>
          <w:numId w:val="23"/>
        </w:numPr>
        <w:spacing w:before="0" w:beforeAutospacing="0" w:after="0" w:afterAutospacing="0"/>
        <w:ind w:left="270" w:hanging="270"/>
        <w:contextualSpacing/>
        <w:rPr>
          <w:rFonts w:ascii="Palatino Linotype" w:hAnsi="Palatino Linotype" w:cs="Palatino Linotype"/>
          <w:sz w:val="22"/>
          <w:szCs w:val="22"/>
        </w:rPr>
      </w:pPr>
      <w:r>
        <w:rPr>
          <w:rFonts w:ascii="Palatino Linotype" w:hAnsi="Palatino Linotype" w:cs="Palatino Linotype"/>
          <w:sz w:val="22"/>
          <w:szCs w:val="22"/>
        </w:rPr>
        <w:t>Il gruppo vocale-strumentale continua con l’attività. È in piano la preparazione di pezzi musicali composti e preparati dai ragazzi e la collaborazione con il laboratorio di arti visive per la preparazione dei video. Si auspica che durante l’anno scolastico verrà adibita una sala apposita per le prove e le registrazioni. Responsabile – Tomislav Bišić-Pauletić</w:t>
      </w:r>
    </w:p>
    <w:p w:rsidR="00D67DE2" w:rsidRDefault="009818EF">
      <w:pPr>
        <w:pStyle w:val="ListParagraph1"/>
        <w:numPr>
          <w:ilvl w:val="0"/>
          <w:numId w:val="23"/>
        </w:numPr>
        <w:spacing w:before="0" w:beforeAutospacing="0" w:after="0" w:afterAutospacing="0"/>
        <w:ind w:left="270" w:hanging="270"/>
        <w:contextualSpacing/>
        <w:rPr>
          <w:rFonts w:ascii="Palatino Linotype" w:hAnsi="Palatino Linotype" w:cs="Palatino Linotype"/>
          <w:sz w:val="22"/>
          <w:szCs w:val="22"/>
        </w:rPr>
      </w:pPr>
      <w:r>
        <w:rPr>
          <w:rFonts w:ascii="Palatino Linotype" w:hAnsi="Palatino Linotype" w:cs="Palatino Linotype"/>
          <w:sz w:val="22"/>
          <w:szCs w:val="22"/>
        </w:rPr>
        <w:t>Il gruppo ecologico. Ne faranno parte tutti i ragazzi interessati e le attività saranno incentrate su uscite e visite. Antonella Sošić.</w:t>
      </w:r>
    </w:p>
    <w:p w:rsidR="00D67DE2" w:rsidRDefault="009818EF">
      <w:pPr>
        <w:rPr>
          <w:rFonts w:ascii="Palatino Linotype" w:hAnsi="Palatino Linotype" w:cs="Palatino Linotype"/>
          <w:sz w:val="16"/>
          <w:szCs w:val="16"/>
        </w:rPr>
      </w:pPr>
      <w:r>
        <w:rPr>
          <w:rFonts w:ascii="Palatino Linotype" w:hAnsi="Palatino Linotype" w:cs="Palatino Linotype"/>
          <w:sz w:val="16"/>
          <w:szCs w:val="16"/>
        </w:rPr>
        <w:t xml:space="preserve"> </w:t>
      </w:r>
    </w:p>
    <w:p w:rsidR="00D67DE2" w:rsidRDefault="009818EF">
      <w:pPr>
        <w:rPr>
          <w:rFonts w:ascii="Palatino Linotype" w:hAnsi="Palatino Linotype" w:cs="Palatino Linotype"/>
          <w:sz w:val="22"/>
          <w:szCs w:val="22"/>
          <w:u w:val="single"/>
        </w:rPr>
      </w:pPr>
      <w:r>
        <w:rPr>
          <w:rFonts w:ascii="Palatino Linotype" w:hAnsi="Palatino Linotype" w:cs="Palatino Linotype"/>
          <w:sz w:val="22"/>
          <w:szCs w:val="22"/>
          <w:u w:val="single"/>
        </w:rPr>
        <w:t>Uscite:</w:t>
      </w:r>
    </w:p>
    <w:p w:rsidR="00D67DE2" w:rsidRDefault="009818EF">
      <w:pPr>
        <w:pStyle w:val="ListParagraph1"/>
        <w:numPr>
          <w:ilvl w:val="0"/>
          <w:numId w:val="24"/>
        </w:numPr>
        <w:spacing w:before="0" w:beforeAutospacing="0" w:after="0" w:afterAutospacing="0"/>
        <w:ind w:left="270" w:hanging="270"/>
        <w:contextualSpacing/>
        <w:rPr>
          <w:rFonts w:ascii="Palatino Linotype" w:hAnsi="Palatino Linotype" w:cs="Palatino Linotype"/>
          <w:sz w:val="22"/>
          <w:szCs w:val="22"/>
        </w:rPr>
      </w:pPr>
      <w:r>
        <w:rPr>
          <w:rFonts w:ascii="Palatino Linotype" w:hAnsi="Palatino Linotype" w:cs="Palatino Linotype"/>
          <w:sz w:val="22"/>
          <w:szCs w:val="22"/>
        </w:rPr>
        <w:t>Infobip e “Aleja Glagoljasa”. Accompagnatori – A. Sošić, L. Degobbis, S. Manzin, N. Paćelat. Periodo previsto - ottobre.</w:t>
      </w:r>
    </w:p>
    <w:p w:rsidR="00D67DE2" w:rsidRDefault="009818EF">
      <w:pPr>
        <w:pStyle w:val="ListParagraph1"/>
        <w:numPr>
          <w:ilvl w:val="0"/>
          <w:numId w:val="24"/>
        </w:numPr>
        <w:spacing w:before="0" w:beforeAutospacing="0" w:after="0" w:afterAutospacing="0"/>
        <w:ind w:left="270" w:hanging="270"/>
        <w:contextualSpacing/>
        <w:rPr>
          <w:rFonts w:ascii="Palatino Linotype" w:hAnsi="Palatino Linotype" w:cs="Palatino Linotype"/>
          <w:sz w:val="22"/>
          <w:szCs w:val="22"/>
        </w:rPr>
      </w:pPr>
      <w:r>
        <w:rPr>
          <w:rFonts w:ascii="Palatino Linotype" w:hAnsi="Palatino Linotype" w:cs="Palatino Linotype"/>
          <w:sz w:val="22"/>
          <w:szCs w:val="22"/>
        </w:rPr>
        <w:t>Settimana verde – scuola in natura. Stara Sušica. Accompagnatori – A. Sošić e altri da definire. Periodo previsto – aprile.</w:t>
      </w:r>
    </w:p>
    <w:p w:rsidR="00D67DE2" w:rsidRDefault="009818EF">
      <w:pPr>
        <w:pStyle w:val="ListParagraph1"/>
        <w:numPr>
          <w:ilvl w:val="0"/>
          <w:numId w:val="24"/>
        </w:numPr>
        <w:spacing w:before="0" w:beforeAutospacing="0" w:after="0" w:afterAutospacing="0"/>
        <w:ind w:left="270" w:hanging="270"/>
        <w:contextualSpacing/>
        <w:rPr>
          <w:rFonts w:ascii="Palatino Linotype" w:hAnsi="Palatino Linotype" w:cs="Palatino Linotype"/>
          <w:sz w:val="22"/>
          <w:szCs w:val="22"/>
        </w:rPr>
      </w:pPr>
      <w:r>
        <w:rPr>
          <w:rFonts w:ascii="Palatino Linotype" w:hAnsi="Palatino Linotype" w:cs="Palatino Linotype"/>
          <w:sz w:val="22"/>
          <w:szCs w:val="22"/>
        </w:rPr>
        <w:t>Dolomiti. Accompagnatori – A. Sošić e altri da definire. Periodo previsto – maggio.</w:t>
      </w:r>
    </w:p>
    <w:p w:rsidR="00D67DE2" w:rsidRDefault="009818EF">
      <w:pPr>
        <w:pStyle w:val="ListParagraph1"/>
        <w:numPr>
          <w:ilvl w:val="0"/>
          <w:numId w:val="24"/>
        </w:numPr>
        <w:spacing w:before="0" w:beforeAutospacing="0" w:after="0" w:afterAutospacing="0"/>
        <w:ind w:left="270" w:hanging="270"/>
        <w:contextualSpacing/>
        <w:rPr>
          <w:rFonts w:ascii="Palatino Linotype" w:hAnsi="Palatino Linotype" w:cs="Palatino Linotype"/>
          <w:sz w:val="22"/>
          <w:szCs w:val="22"/>
        </w:rPr>
      </w:pPr>
      <w:r>
        <w:rPr>
          <w:rFonts w:ascii="Palatino Linotype" w:hAnsi="Palatino Linotype" w:cs="Palatino Linotype"/>
          <w:sz w:val="22"/>
          <w:szCs w:val="22"/>
        </w:rPr>
        <w:t>Brioni e Isola del Vescovo (Vižula). Accompagnatori: T. Brenko-Reljanović, Marko Kalčić, Mauro Bortoletto.  Periodo previsto – maggio.</w:t>
      </w:r>
    </w:p>
    <w:p w:rsidR="00D67DE2" w:rsidRDefault="009818EF">
      <w:pPr>
        <w:pStyle w:val="ListParagraph1"/>
        <w:numPr>
          <w:ilvl w:val="0"/>
          <w:numId w:val="24"/>
        </w:numPr>
        <w:spacing w:before="0" w:beforeAutospacing="0" w:after="0" w:afterAutospacing="0"/>
        <w:ind w:left="270" w:hanging="270"/>
        <w:contextualSpacing/>
        <w:rPr>
          <w:rFonts w:ascii="Palatino Linotype" w:hAnsi="Palatino Linotype" w:cs="Palatino Linotype"/>
          <w:sz w:val="22"/>
          <w:szCs w:val="22"/>
        </w:rPr>
      </w:pPr>
      <w:r>
        <w:rPr>
          <w:rFonts w:ascii="Palatino Linotype" w:hAnsi="Palatino Linotype" w:cs="Palatino Linotype"/>
          <w:sz w:val="22"/>
          <w:szCs w:val="22"/>
        </w:rPr>
        <w:t>Viaggi in Polonia – Aushwitz e Cracovia. In collaborazione con l'attivo di lingua inglese. Periodo – marzo-aprile. Accompagnatori – da definire.</w:t>
      </w:r>
    </w:p>
    <w:p w:rsidR="00D67DE2" w:rsidRDefault="009818EF">
      <w:pPr>
        <w:rPr>
          <w:rFonts w:ascii="Palatino Linotype" w:hAnsi="Palatino Linotype" w:cs="Palatino Linotype"/>
          <w:sz w:val="16"/>
          <w:szCs w:val="16"/>
        </w:rPr>
      </w:pPr>
      <w:r>
        <w:rPr>
          <w:rFonts w:ascii="Palatino Linotype" w:hAnsi="Palatino Linotype" w:cs="Palatino Linotype"/>
          <w:sz w:val="22"/>
          <w:szCs w:val="22"/>
        </w:rPr>
        <w:t xml:space="preserve"> </w:t>
      </w:r>
    </w:p>
    <w:p w:rsidR="00D67DE2" w:rsidRDefault="009818EF">
      <w:pPr>
        <w:rPr>
          <w:rFonts w:ascii="Palatino Linotype" w:hAnsi="Palatino Linotype" w:cs="Palatino Linotype"/>
          <w:sz w:val="22"/>
          <w:szCs w:val="22"/>
          <w:u w:val="single"/>
        </w:rPr>
      </w:pPr>
      <w:r>
        <w:rPr>
          <w:rFonts w:ascii="Palatino Linotype" w:hAnsi="Palatino Linotype" w:cs="Palatino Linotype"/>
          <w:sz w:val="22"/>
          <w:szCs w:val="22"/>
          <w:u w:val="single"/>
        </w:rPr>
        <w:t>Altre attività:</w:t>
      </w:r>
    </w:p>
    <w:p w:rsidR="00D67DE2" w:rsidRDefault="009818EF">
      <w:pPr>
        <w:pStyle w:val="ListParagraph1"/>
        <w:numPr>
          <w:ilvl w:val="0"/>
          <w:numId w:val="25"/>
        </w:numPr>
        <w:spacing w:before="0" w:beforeAutospacing="0" w:after="0" w:afterAutospacing="0"/>
        <w:ind w:left="360"/>
        <w:contextualSpacing/>
        <w:rPr>
          <w:rFonts w:ascii="Palatino Linotype" w:hAnsi="Palatino Linotype" w:cs="Palatino Linotype"/>
          <w:sz w:val="22"/>
          <w:szCs w:val="22"/>
        </w:rPr>
      </w:pPr>
      <w:r>
        <w:rPr>
          <w:rFonts w:ascii="Palatino Linotype" w:hAnsi="Palatino Linotype" w:cs="Palatino Linotype"/>
          <w:sz w:val="22"/>
          <w:szCs w:val="22"/>
        </w:rPr>
        <w:t xml:space="preserve">Orientamento professionale. La docente Modrušan ha proposto di definire in anticipo l’orario delle sessioni in modo da poter riunire più classi. </w:t>
      </w:r>
    </w:p>
    <w:p w:rsidR="00D67DE2" w:rsidRDefault="009818EF">
      <w:pPr>
        <w:pStyle w:val="ListParagraph1"/>
        <w:numPr>
          <w:ilvl w:val="0"/>
          <w:numId w:val="25"/>
        </w:numPr>
        <w:spacing w:before="0" w:beforeAutospacing="0" w:after="0" w:afterAutospacing="0"/>
        <w:ind w:left="360"/>
        <w:contextualSpacing/>
        <w:rPr>
          <w:rFonts w:ascii="Palatino Linotype" w:hAnsi="Palatino Linotype" w:cs="Palatino Linotype"/>
          <w:sz w:val="22"/>
          <w:szCs w:val="22"/>
        </w:rPr>
      </w:pPr>
      <w:r>
        <w:rPr>
          <w:rFonts w:ascii="Palatino Linotype" w:hAnsi="Palatino Linotype" w:cs="Palatino Linotype"/>
          <w:sz w:val="22"/>
          <w:szCs w:val="22"/>
        </w:rPr>
        <w:t xml:space="preserve">Volontariato. L’attività sarà portata avanti dalla docente Marta Krizmanić. </w:t>
      </w:r>
    </w:p>
    <w:p w:rsidR="00D67DE2" w:rsidRDefault="009818EF">
      <w:pPr>
        <w:pStyle w:val="ListParagraph1"/>
        <w:numPr>
          <w:ilvl w:val="0"/>
          <w:numId w:val="25"/>
        </w:numPr>
        <w:spacing w:before="0" w:beforeAutospacing="0" w:after="0" w:afterAutospacing="0"/>
        <w:ind w:left="360"/>
        <w:contextualSpacing/>
        <w:rPr>
          <w:rFonts w:ascii="Palatino Linotype" w:hAnsi="Palatino Linotype" w:cs="Palatino Linotype"/>
          <w:sz w:val="22"/>
          <w:szCs w:val="22"/>
        </w:rPr>
      </w:pPr>
      <w:r>
        <w:rPr>
          <w:rFonts w:ascii="Palatino Linotype" w:hAnsi="Palatino Linotype" w:cs="Palatino Linotype"/>
          <w:sz w:val="22"/>
          <w:szCs w:val="22"/>
        </w:rPr>
        <w:t xml:space="preserve">Progetto „I rovignesi </w:t>
      </w:r>
      <w:proofErr w:type="gramStart"/>
      <w:r>
        <w:rPr>
          <w:rFonts w:ascii="Palatino Linotype" w:hAnsi="Palatino Linotype" w:cs="Palatino Linotype"/>
          <w:sz w:val="22"/>
          <w:szCs w:val="22"/>
        </w:rPr>
        <w:t>illustri“</w:t>
      </w:r>
      <w:proofErr w:type="gramEnd"/>
      <w:r>
        <w:rPr>
          <w:rFonts w:ascii="Palatino Linotype" w:hAnsi="Palatino Linotype" w:cs="Palatino Linotype"/>
          <w:sz w:val="22"/>
          <w:szCs w:val="22"/>
        </w:rPr>
        <w:t>. Al progetto parteciperanno tutti i docenti.</w:t>
      </w:r>
    </w:p>
    <w:p w:rsidR="00D67DE2" w:rsidRDefault="009818EF">
      <w:pPr>
        <w:pStyle w:val="ListParagraph1"/>
        <w:numPr>
          <w:ilvl w:val="0"/>
          <w:numId w:val="25"/>
        </w:numPr>
        <w:spacing w:before="0" w:beforeAutospacing="0" w:after="0" w:afterAutospacing="0"/>
        <w:ind w:left="360"/>
        <w:contextualSpacing/>
        <w:rPr>
          <w:rFonts w:ascii="Palatino Linotype" w:hAnsi="Palatino Linotype" w:cs="Palatino Linotype"/>
          <w:sz w:val="22"/>
          <w:szCs w:val="22"/>
        </w:rPr>
      </w:pPr>
      <w:r>
        <w:rPr>
          <w:rFonts w:ascii="Palatino Linotype" w:hAnsi="Palatino Linotype" w:cs="Palatino Linotype"/>
          <w:sz w:val="22"/>
          <w:szCs w:val="22"/>
        </w:rPr>
        <w:t xml:space="preserve">Gli alunni della nostra scuola parteciperanno a tutte le gare sportive ogranizzate a tutti i livelli.   </w:t>
      </w:r>
    </w:p>
    <w:p w:rsidR="00D67DE2" w:rsidRDefault="009818EF">
      <w:pPr>
        <w:pStyle w:val="Naslov2"/>
        <w:rPr>
          <w:rFonts w:ascii="Palatino Linotype" w:hAnsi="Palatino Linotype" w:cs="Palatino Linotype"/>
          <w:sz w:val="22"/>
          <w:szCs w:val="22"/>
        </w:rPr>
      </w:pPr>
      <w:r>
        <w:rPr>
          <w:rFonts w:ascii="Palatino Linotype" w:hAnsi="Palatino Linotype" w:cs="Palatino Linotype"/>
          <w:sz w:val="22"/>
          <w:szCs w:val="22"/>
        </w:rPr>
        <w:t>10.5. Attività extradidattiche</w:t>
      </w:r>
      <w:bookmarkEnd w:id="85"/>
    </w:p>
    <w:p w:rsidR="00D67DE2" w:rsidRDefault="009818EF">
      <w:pPr>
        <w:pStyle w:val="Naslov3"/>
        <w:rPr>
          <w:rFonts w:ascii="Palatino Linotype" w:hAnsi="Palatino Linotype" w:cs="Palatino Linotype"/>
          <w:szCs w:val="22"/>
        </w:rPr>
      </w:pPr>
      <w:bookmarkStart w:id="86" w:name="_Toc53134518"/>
      <w:r>
        <w:rPr>
          <w:rFonts w:ascii="Palatino Linotype" w:hAnsi="Palatino Linotype" w:cs="Palatino Linotype"/>
          <w:szCs w:val="22"/>
        </w:rPr>
        <w:t>10.5.1. Gruppo di arti visive</w:t>
      </w:r>
      <w:bookmarkEnd w:id="86"/>
    </w:p>
    <w:p w:rsidR="00D67DE2" w:rsidRDefault="00D67DE2">
      <w:pPr>
        <w:rPr>
          <w:rFonts w:ascii="Palatino Linotype" w:hAnsi="Palatino Linotype" w:cs="Palatino Linotype"/>
          <w:sz w:val="11"/>
          <w:szCs w:val="11"/>
        </w:rPr>
      </w:pPr>
    </w:p>
    <w:p w:rsidR="00D67DE2" w:rsidRDefault="009818EF">
      <w:pPr>
        <w:pStyle w:val="Standard"/>
        <w:spacing w:line="240" w:lineRule="auto"/>
        <w:jc w:val="both"/>
        <w:rPr>
          <w:rFonts w:ascii="Palatino Linotype" w:hAnsi="Palatino Linotype" w:cs="Palatino Linotype"/>
          <w:lang w:val="it-IT" w:eastAsia="hr-HR"/>
        </w:rPr>
      </w:pPr>
      <w:r>
        <w:rPr>
          <w:rFonts w:ascii="Palatino Linotype" w:hAnsi="Palatino Linotype" w:cs="Palatino Linotype"/>
          <w:lang w:val="it-IT" w:eastAsia="hr-HR"/>
        </w:rPr>
        <w:t>Il laboratorio prevede la suddivisione in due percorsi formativi, che verrà dettata dall'interesse da parte degli alunni iscritti. Il primo prevede un percorso di arti figurative, mentre il secondo riguarderà l'arte cinematografica.</w:t>
      </w:r>
    </w:p>
    <w:p w:rsidR="00D67DE2" w:rsidRDefault="009818EF">
      <w:pPr>
        <w:pStyle w:val="Standard"/>
        <w:spacing w:line="240" w:lineRule="auto"/>
        <w:jc w:val="both"/>
        <w:rPr>
          <w:rFonts w:ascii="Palatino Linotype" w:hAnsi="Palatino Linotype" w:cs="Palatino Linotype"/>
          <w:lang w:val="it-IT" w:eastAsia="hr-HR"/>
        </w:rPr>
      </w:pPr>
      <w:r>
        <w:rPr>
          <w:rFonts w:ascii="Palatino Linotype" w:hAnsi="Palatino Linotype" w:cs="Palatino Linotype"/>
          <w:lang w:val="it-IT" w:eastAsia="hr-HR"/>
        </w:rPr>
        <w:lastRenderedPageBreak/>
        <w:t xml:space="preserve">Il programma per il percorso di arte figurativa avrà come compito, per i nuovi alunni iscritti al corso, lo sviluppo di un metodo di comunicazione artistica, dove ogni singolo alunno attraverso la tecnica a lui più adeguata arriverà a creare un proprio linguaggio artistico. </w:t>
      </w:r>
    </w:p>
    <w:p w:rsidR="00D67DE2" w:rsidRDefault="009818EF">
      <w:pPr>
        <w:pStyle w:val="Standard"/>
        <w:spacing w:line="240" w:lineRule="auto"/>
        <w:jc w:val="both"/>
        <w:rPr>
          <w:rFonts w:ascii="Palatino Linotype" w:hAnsi="Palatino Linotype" w:cs="Palatino Linotype"/>
          <w:lang w:val="it-IT" w:eastAsia="hr-HR"/>
        </w:rPr>
      </w:pPr>
      <w:r>
        <w:rPr>
          <w:rFonts w:ascii="Palatino Linotype" w:hAnsi="Palatino Linotype" w:cs="Palatino Linotype"/>
          <w:lang w:val="it-IT" w:eastAsia="hr-HR"/>
        </w:rPr>
        <w:t>Al programma del percorso di arte cinematografica,</w:t>
      </w:r>
      <w:r>
        <w:rPr>
          <w:rFonts w:ascii="Palatino Linotype" w:hAnsi="Palatino Linotype" w:cs="Palatino Linotype"/>
          <w:lang w:val="en-US" w:eastAsia="hr-HR"/>
        </w:rPr>
        <w:t xml:space="preserve"> </w:t>
      </w:r>
      <w:r>
        <w:rPr>
          <w:rFonts w:ascii="Palatino Linotype" w:hAnsi="Palatino Linotype" w:cs="Palatino Linotype"/>
          <w:lang w:val="it-IT" w:eastAsia="hr-HR"/>
        </w:rPr>
        <w:t>gli alunni finalizzeranno il cortometraggio iniziato l'anno scorso (progetto interrotto per motivi della quarantena da covid-19), gireranno il secondo video per il laboratorio musicale e produrranno poi la parte visiva del progetto dell'istituzionalizzazione del territorio. Per quanto riguarda i nuovi alunni verranno integrati nei progetti da finire dell'anno scorso per poter imparare in pratica i trucchi del mestiere dai propri compagni, sotto la supervisione e appoggio teorico da parte del mentore. Nel secondo semestre verrà affrontato un progetto di gruppo che vedrà gli alunni presi con la realizzazione dall' idea attraverso la sceneggiatura, lo storyboard, la scenografia, fino alle riprese ed il montaggio di un cortometraggio. La parte dello storyboard e della scenografia verranno create con la collaborazione del gruppo di arti figurative.</w:t>
      </w:r>
    </w:p>
    <w:p w:rsidR="00D67DE2" w:rsidRDefault="009818EF">
      <w:pPr>
        <w:pStyle w:val="Standard"/>
        <w:spacing w:line="240" w:lineRule="auto"/>
        <w:jc w:val="both"/>
        <w:rPr>
          <w:rFonts w:ascii="Palatino Linotype" w:hAnsi="Palatino Linotype" w:cs="Palatino Linotype"/>
          <w:lang w:val="it-IT" w:eastAsia="hr-HR"/>
        </w:rPr>
      </w:pPr>
      <w:r>
        <w:rPr>
          <w:rFonts w:ascii="Palatino Linotype" w:hAnsi="Palatino Linotype" w:cs="Palatino Linotype"/>
          <w:lang w:val="it-IT" w:eastAsia="hr-HR"/>
        </w:rPr>
        <w:t>Tutti i progetti saranno concepiti per poter essere presentati a vari festival nazionali ed internazionali.</w:t>
      </w:r>
    </w:p>
    <w:p w:rsidR="00D67DE2" w:rsidRDefault="009818EF">
      <w:pPr>
        <w:pStyle w:val="Standard"/>
        <w:spacing w:line="240" w:lineRule="auto"/>
        <w:jc w:val="both"/>
        <w:rPr>
          <w:rFonts w:ascii="Palatino Linotype" w:hAnsi="Palatino Linotype" w:cs="Palatino Linotype"/>
          <w:lang w:val="it-IT" w:eastAsia="hr-HR"/>
        </w:rPr>
      </w:pPr>
      <w:r>
        <w:rPr>
          <w:rFonts w:ascii="Palatino Linotype" w:hAnsi="Palatino Linotype" w:cs="Palatino Linotype"/>
          <w:lang w:val="it-IT" w:eastAsia="hr-HR"/>
        </w:rPr>
        <w:t>Collaborazioni interdisciplinari: Durante l'anno scolastico le varie esercitazioni possono essere pianificate nel modo da dare appoggio ad altre materie e progetti scolastici come: Il laboratorio musicale, essendo strettamente collegato con i temi che verranno trattati. Si proseguirà con la produzione dei video delle canzoni create dagli alunni.</w:t>
      </w:r>
    </w:p>
    <w:p w:rsidR="00D67DE2" w:rsidRDefault="009818EF">
      <w:pPr>
        <w:pStyle w:val="Standard"/>
        <w:spacing w:line="240" w:lineRule="auto"/>
        <w:jc w:val="both"/>
        <w:rPr>
          <w:rFonts w:ascii="Palatino Linotype" w:hAnsi="Palatino Linotype" w:cs="Palatino Linotype"/>
          <w:lang w:val="it-IT" w:eastAsia="hr-HR"/>
        </w:rPr>
      </w:pPr>
      <w:r>
        <w:rPr>
          <w:rFonts w:ascii="Palatino Linotype" w:hAnsi="Palatino Linotype" w:cs="Palatino Linotype"/>
          <w:lang w:val="it-IT" w:eastAsia="hr-HR"/>
        </w:rPr>
        <w:t>Collaborazione per il festival dell'istroveneto. Collaborazione per il progetto dell'istituzionalizzazione della storia del territorio.</w:t>
      </w:r>
    </w:p>
    <w:p w:rsidR="00D67DE2" w:rsidRDefault="009818EF">
      <w:pPr>
        <w:pStyle w:val="Standard"/>
        <w:spacing w:line="240" w:lineRule="auto"/>
        <w:jc w:val="both"/>
        <w:rPr>
          <w:rFonts w:ascii="Palatino Linotype" w:hAnsi="Palatino Linotype" w:cs="Palatino Linotype"/>
          <w:lang w:val="it-IT" w:eastAsia="hr-HR"/>
        </w:rPr>
      </w:pPr>
      <w:r>
        <w:rPr>
          <w:rFonts w:ascii="Palatino Linotype" w:hAnsi="Palatino Linotype" w:cs="Palatino Linotype"/>
          <w:lang w:val="it-IT" w:eastAsia="hr-HR"/>
        </w:rPr>
        <w:t>Collaborazioni esterne: Collaborazione con la Comunità degli Italiani Pino Budicin di Rovigno in alcuni progetti video.</w:t>
      </w:r>
    </w:p>
    <w:p w:rsidR="00D67DE2" w:rsidRDefault="009818EF">
      <w:pPr>
        <w:pStyle w:val="Naslov3"/>
        <w:rPr>
          <w:rFonts w:ascii="Palatino Linotype" w:hAnsi="Palatino Linotype" w:cs="Palatino Linotype"/>
          <w:szCs w:val="22"/>
        </w:rPr>
      </w:pPr>
      <w:bookmarkStart w:id="87" w:name="_Toc53134519"/>
      <w:r>
        <w:rPr>
          <w:rFonts w:ascii="Palatino Linotype" w:hAnsi="Palatino Linotype" w:cs="Palatino Linotype"/>
          <w:szCs w:val="22"/>
        </w:rPr>
        <w:t>10.5.2. I laboratori creativi</w:t>
      </w:r>
      <w:bookmarkEnd w:id="87"/>
    </w:p>
    <w:p w:rsidR="00D67DE2" w:rsidRDefault="00D67DE2">
      <w:pPr>
        <w:rPr>
          <w:rFonts w:ascii="Palatino Linotype" w:hAnsi="Palatino Linotype" w:cs="Palatino Linotype"/>
          <w:sz w:val="11"/>
          <w:szCs w:val="11"/>
        </w:rPr>
      </w:pP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Si tratta di laboratori creativi durante i quali gli alunni assieme ai loro docenti danno sfogo alle loro capacità artistiche nella creazione di manufatti che verranno esposti (e venduti) in occasione di varie manifestazioni (Mercatino di Natale organizzato dalla CI “Pino Budicin”, Alberelli della bontà, il Mercatino con il marco della SMSIR, alla Giornata delle porte aperte, ed altri).</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Vi aderiscono alunni di tutte le classi, con la supervisione dei docenti: Virna Dalino Polo, di Luka Nreka e di altri.</w:t>
      </w:r>
    </w:p>
    <w:p w:rsidR="00D67DE2" w:rsidRDefault="00D67DE2">
      <w:pPr>
        <w:pStyle w:val="Naslov3"/>
        <w:rPr>
          <w:rFonts w:ascii="Palatino Linotype" w:hAnsi="Palatino Linotype" w:cs="Palatino Linotype"/>
          <w:szCs w:val="22"/>
        </w:rPr>
      </w:pPr>
    </w:p>
    <w:p w:rsidR="00D67DE2" w:rsidRDefault="009818EF">
      <w:pPr>
        <w:pStyle w:val="Naslov3"/>
        <w:rPr>
          <w:rFonts w:ascii="Palatino Linotype" w:hAnsi="Palatino Linotype" w:cs="Palatino Linotype"/>
          <w:szCs w:val="22"/>
        </w:rPr>
      </w:pPr>
      <w:bookmarkStart w:id="88" w:name="_Toc53134520"/>
      <w:r>
        <w:rPr>
          <w:rFonts w:ascii="Palatino Linotype" w:hAnsi="Palatino Linotype" w:cs="Palatino Linotype"/>
          <w:szCs w:val="22"/>
        </w:rPr>
        <w:t>10.5.3. Gruppo vocale – strumentale</w:t>
      </w:r>
      <w:bookmarkEnd w:id="88"/>
      <w:r>
        <w:rPr>
          <w:rFonts w:ascii="Palatino Linotype" w:hAnsi="Palatino Linotype" w:cs="Palatino Linotype"/>
          <w:szCs w:val="22"/>
        </w:rPr>
        <w:t xml:space="preserve"> (Laboratorio musicale)</w:t>
      </w:r>
    </w:p>
    <w:p w:rsidR="00D67DE2" w:rsidRDefault="00D67DE2">
      <w:pPr>
        <w:rPr>
          <w:rFonts w:ascii="Palatino Linotype" w:hAnsi="Palatino Linotype" w:cs="Palatino Linotype"/>
          <w:sz w:val="11"/>
          <w:szCs w:val="11"/>
        </w:rPr>
      </w:pP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Il fine globale dell'esistenza e dell'operare del Corpo vocale – strumentale della SMSIR (CVS), quest’anno sotto una nuova forma: la materia facoltativa,  ha la base sia nella tradizione come veniva già sottolineato in precedenti curricola, dell’esistenza del coro come elemento storico della scuola (produzione artistica amatoriale), sia come principio didattico - pedagogico secondo il quale il fine dell’educazione musicale della materia arte musicale, prescritta dalle leggi, è di produrre attivamente musica, di approfondire il senso dell’estetica musicale negli alunni.</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xml:space="preserve">In concordanza a questo il fine specifico dell’esistenza e dell’attività del CVS della scuola, sarà la produzione musicale e la presentazione del suo lavoro alle manifestazioni in ambito scolastico ed extrascolastico.  </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lastRenderedPageBreak/>
        <w:t>Gli obiettivi del CVS saranno di accompagnare musicalmente le manifestazioni nell’ambito scolastico ed extrascolastico. Il responsabile è il prof. Tomislav Bišić-Pauletić.</w:t>
      </w:r>
    </w:p>
    <w:p w:rsidR="00D67DE2" w:rsidRDefault="009818EF">
      <w:pPr>
        <w:jc w:val="both"/>
        <w:rPr>
          <w:rFonts w:ascii="Palatino Linotype" w:hAnsi="Palatino Linotype" w:cs="Palatino Linotype"/>
          <w:bCs/>
          <w:sz w:val="22"/>
          <w:szCs w:val="22"/>
        </w:rPr>
      </w:pPr>
      <w:r>
        <w:rPr>
          <w:rFonts w:ascii="Palatino Linotype" w:hAnsi="Palatino Linotype" w:cs="Palatino Linotype"/>
          <w:bCs/>
          <w:sz w:val="22"/>
          <w:szCs w:val="22"/>
        </w:rPr>
        <w:t xml:space="preserve">Calendario delle attività: </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Programmi scolastici a fine 1. semestre.</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xml:space="preserve">- Consegna delle pagelle ai maturanti </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Seminari, presentazioni e manifestazioni varie che si terranno nella scuola durante l'anno scolastico, se sarà opportuno.</w:t>
      </w:r>
    </w:p>
    <w:p w:rsidR="00D67DE2" w:rsidRDefault="00D67DE2">
      <w:pPr>
        <w:jc w:val="both"/>
        <w:rPr>
          <w:rFonts w:ascii="Palatino Linotype" w:hAnsi="Palatino Linotype" w:cs="Palatino Linotype"/>
          <w:b/>
          <w:sz w:val="22"/>
          <w:szCs w:val="22"/>
        </w:rPr>
      </w:pPr>
    </w:p>
    <w:p w:rsidR="00D67DE2" w:rsidRDefault="009818EF">
      <w:pPr>
        <w:rPr>
          <w:rFonts w:ascii="Palatino Linotype" w:hAnsi="Palatino Linotype" w:cs="Palatino Linotype"/>
          <w:b/>
          <w:i/>
          <w:iCs/>
          <w:sz w:val="22"/>
          <w:szCs w:val="22"/>
        </w:rPr>
      </w:pPr>
      <w:r>
        <w:rPr>
          <w:rFonts w:ascii="Palatino Linotype" w:hAnsi="Palatino Linotype" w:cs="Palatino Linotype"/>
          <w:b/>
          <w:sz w:val="22"/>
          <w:szCs w:val="22"/>
        </w:rPr>
        <w:t xml:space="preserve"> </w:t>
      </w:r>
      <w:r>
        <w:rPr>
          <w:rFonts w:ascii="Palatino Linotype" w:hAnsi="Palatino Linotype" w:cs="Palatino Linotype"/>
          <w:b/>
          <w:sz w:val="22"/>
          <w:szCs w:val="22"/>
          <w:lang w:val="hr-HR"/>
        </w:rPr>
        <w:t xml:space="preserve">10.5.4     </w:t>
      </w:r>
      <w:r>
        <w:rPr>
          <w:rFonts w:ascii="Palatino Linotype" w:hAnsi="Palatino Linotype" w:cs="Palatino Linotype"/>
          <w:b/>
          <w:i/>
          <w:iCs/>
          <w:sz w:val="22"/>
          <w:szCs w:val="22"/>
        </w:rPr>
        <w:t>Gruppo del dibattito</w:t>
      </w:r>
    </w:p>
    <w:p w:rsidR="00D67DE2" w:rsidRDefault="00D67DE2">
      <w:pPr>
        <w:rPr>
          <w:rFonts w:ascii="Palatino Linotype" w:hAnsi="Palatino Linotype" w:cs="Palatino Linotype"/>
          <w:sz w:val="11"/>
          <w:szCs w:val="11"/>
        </w:rPr>
      </w:pPr>
    </w:p>
    <w:p w:rsidR="00D67DE2" w:rsidRDefault="009818EF">
      <w:pPr>
        <w:jc w:val="both"/>
        <w:rPr>
          <w:rFonts w:ascii="Palatino Linotype" w:hAnsi="Palatino Linotype" w:cs="Palatino Linotype"/>
          <w:iCs/>
          <w:sz w:val="22"/>
          <w:szCs w:val="22"/>
        </w:rPr>
      </w:pPr>
      <w:r>
        <w:rPr>
          <w:rFonts w:ascii="Palatino Linotype" w:hAnsi="Palatino Linotype" w:cs="Palatino Linotype"/>
          <w:iCs/>
          <w:sz w:val="22"/>
          <w:szCs w:val="22"/>
        </w:rPr>
        <w:t>Esercizi di comunicazione, allenamento del discorso, allenamento con il metodo brain-storming, scelta degli argomenti, ricerca delle informazioni per rafforzare gli argomenti, esposizioni orali, lavoro in coppia e lavoro di gruppo.</w:t>
      </w:r>
    </w:p>
    <w:p w:rsidR="00D67DE2" w:rsidRDefault="009818EF">
      <w:pPr>
        <w:spacing w:line="360" w:lineRule="auto"/>
        <w:rPr>
          <w:rFonts w:ascii="Palatino Linotype" w:hAnsi="Palatino Linotype" w:cs="Palatino Linotype"/>
          <w:iCs/>
          <w:sz w:val="22"/>
          <w:szCs w:val="22"/>
          <w:lang w:val="hr-HR"/>
        </w:rPr>
      </w:pPr>
      <w:r>
        <w:rPr>
          <w:rFonts w:ascii="Palatino Linotype" w:hAnsi="Palatino Linotype" w:cs="Palatino Linotype"/>
          <w:iCs/>
          <w:sz w:val="22"/>
          <w:szCs w:val="22"/>
          <w:lang w:val="hr-HR"/>
        </w:rPr>
        <w:t>Partecipazione al progetto sulle pari opportunità e p</w:t>
      </w:r>
      <w:r>
        <w:rPr>
          <w:rFonts w:ascii="Palatino Linotype" w:hAnsi="Palatino Linotype" w:cs="Palatino Linotype"/>
          <w:iCs/>
          <w:sz w:val="22"/>
          <w:szCs w:val="22"/>
        </w:rPr>
        <w:t xml:space="preserve">ossibile l’inclusione </w:t>
      </w:r>
      <w:r>
        <w:rPr>
          <w:rFonts w:ascii="Palatino Linotype" w:hAnsi="Palatino Linotype" w:cs="Palatino Linotype"/>
          <w:iCs/>
          <w:sz w:val="22"/>
          <w:szCs w:val="22"/>
          <w:lang w:val="hr-HR"/>
        </w:rPr>
        <w:t>in altri progetti.</w:t>
      </w:r>
    </w:p>
    <w:p w:rsidR="00D67DE2" w:rsidRDefault="00D67DE2">
      <w:pPr>
        <w:jc w:val="both"/>
        <w:rPr>
          <w:rFonts w:ascii="Palatino Linotype" w:hAnsi="Palatino Linotype" w:cs="Palatino Linotype"/>
          <w:b/>
          <w:sz w:val="22"/>
          <w:szCs w:val="22"/>
        </w:rPr>
      </w:pPr>
    </w:p>
    <w:p w:rsidR="00D67DE2" w:rsidRDefault="009818EF">
      <w:pPr>
        <w:pStyle w:val="Naslov3"/>
        <w:rPr>
          <w:rFonts w:ascii="Palatino Linotype" w:hAnsi="Palatino Linotype" w:cs="Palatino Linotype"/>
          <w:szCs w:val="22"/>
        </w:rPr>
      </w:pPr>
      <w:bookmarkStart w:id="89" w:name="_Toc53134521"/>
      <w:r>
        <w:rPr>
          <w:rFonts w:ascii="Palatino Linotype" w:hAnsi="Palatino Linotype" w:cs="Palatino Linotype"/>
          <w:szCs w:val="22"/>
        </w:rPr>
        <w:t>10.5.</w:t>
      </w:r>
      <w:r>
        <w:rPr>
          <w:rFonts w:ascii="Palatino Linotype" w:hAnsi="Palatino Linotype" w:cs="Palatino Linotype"/>
          <w:szCs w:val="22"/>
          <w:lang w:val="hr-HR"/>
        </w:rPr>
        <w:t>5</w:t>
      </w:r>
      <w:r>
        <w:rPr>
          <w:rFonts w:ascii="Palatino Linotype" w:hAnsi="Palatino Linotype" w:cs="Palatino Linotype"/>
          <w:szCs w:val="22"/>
        </w:rPr>
        <w:t xml:space="preserve">. Club sportivo </w:t>
      </w:r>
      <w:proofErr w:type="gramStart"/>
      <w:r>
        <w:rPr>
          <w:rFonts w:ascii="Palatino Linotype" w:hAnsi="Palatino Linotype" w:cs="Palatino Linotype"/>
          <w:szCs w:val="22"/>
        </w:rPr>
        <w:t>scolastico  “</w:t>
      </w:r>
      <w:proofErr w:type="gramEnd"/>
      <w:r>
        <w:rPr>
          <w:rFonts w:ascii="Palatino Linotype" w:hAnsi="Palatino Linotype" w:cs="Palatino Linotype"/>
          <w:szCs w:val="22"/>
        </w:rPr>
        <w:t>Ad Astra”</w:t>
      </w:r>
      <w:bookmarkEnd w:id="89"/>
    </w:p>
    <w:p w:rsidR="00D67DE2" w:rsidRDefault="00D67DE2">
      <w:pPr>
        <w:rPr>
          <w:rFonts w:ascii="Palatino Linotype" w:hAnsi="Palatino Linotype" w:cs="Palatino Linotype"/>
          <w:sz w:val="11"/>
          <w:szCs w:val="11"/>
        </w:rPr>
      </w:pPr>
    </w:p>
    <w:p w:rsidR="00D67DE2" w:rsidRDefault="009818EF">
      <w:pPr>
        <w:rPr>
          <w:rFonts w:ascii="Palatino Linotype" w:hAnsi="Palatino Linotype" w:cs="Palatino Linotype"/>
          <w:sz w:val="22"/>
          <w:szCs w:val="22"/>
          <w:lang w:val="hr-HR"/>
        </w:rPr>
      </w:pPr>
      <w:r>
        <w:rPr>
          <w:rFonts w:ascii="Palatino Linotype" w:hAnsi="Palatino Linotype" w:cs="Palatino Linotype"/>
          <w:sz w:val="22"/>
          <w:szCs w:val="22"/>
          <w:lang w:val="hr-HR"/>
        </w:rPr>
        <w:t>Nella nostra scuola opera il Club sportivo scolastico “Ad Astra”, coordinato dal prof. Gianni Ottochian.</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Durante l’anno scolastico 202</w:t>
      </w:r>
      <w:r>
        <w:rPr>
          <w:rFonts w:ascii="Palatino Linotype" w:hAnsi="Palatino Linotype" w:cs="Palatino Linotype"/>
          <w:sz w:val="22"/>
          <w:szCs w:val="22"/>
          <w:lang w:val="hr-HR"/>
        </w:rPr>
        <w:t>2</w:t>
      </w:r>
      <w:r>
        <w:rPr>
          <w:rFonts w:ascii="Palatino Linotype" w:hAnsi="Palatino Linotype" w:cs="Palatino Linotype"/>
          <w:sz w:val="22"/>
          <w:szCs w:val="22"/>
        </w:rPr>
        <w:t>-2</w:t>
      </w:r>
      <w:r>
        <w:rPr>
          <w:rFonts w:ascii="Palatino Linotype" w:hAnsi="Palatino Linotype" w:cs="Palatino Linotype"/>
          <w:sz w:val="22"/>
          <w:szCs w:val="22"/>
          <w:lang w:val="hr-HR"/>
        </w:rPr>
        <w:t>3</w:t>
      </w:r>
      <w:r>
        <w:rPr>
          <w:rFonts w:ascii="Palatino Linotype" w:hAnsi="Palatino Linotype" w:cs="Palatino Linotype"/>
          <w:sz w:val="22"/>
          <w:szCs w:val="22"/>
        </w:rPr>
        <w:t xml:space="preserve"> si pianifica di partecipare alle seguenti gare sportive:</w:t>
      </w:r>
    </w:p>
    <w:p w:rsidR="00D67DE2" w:rsidRDefault="009818EF">
      <w:pPr>
        <w:rPr>
          <w:rFonts w:ascii="Palatino Linotype" w:hAnsi="Palatino Linotype" w:cs="Palatino Linotype"/>
          <w:sz w:val="22"/>
          <w:szCs w:val="22"/>
          <w:u w:val="single"/>
        </w:rPr>
      </w:pPr>
      <w:r>
        <w:rPr>
          <w:rFonts w:ascii="Palatino Linotype" w:hAnsi="Palatino Linotype" w:cs="Palatino Linotype"/>
          <w:sz w:val="22"/>
          <w:szCs w:val="22"/>
        </w:rPr>
        <w:t xml:space="preserve">1.   </w:t>
      </w:r>
      <w:r>
        <w:rPr>
          <w:rFonts w:ascii="Palatino Linotype" w:hAnsi="Palatino Linotype" w:cs="Palatino Linotype"/>
          <w:sz w:val="22"/>
          <w:szCs w:val="22"/>
          <w:u w:val="single"/>
        </w:rPr>
        <w:t>gare cittadine</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a. calcio</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b. pallavolo maschi e femmine</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c. tennis tavolo</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d. badbinton</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e. cross</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f. pallamano</w:t>
      </w:r>
    </w:p>
    <w:p w:rsidR="00D67DE2" w:rsidRDefault="00D67DE2">
      <w:pPr>
        <w:rPr>
          <w:rFonts w:ascii="Palatino Linotype" w:hAnsi="Palatino Linotype" w:cs="Palatino Linotype"/>
          <w:sz w:val="16"/>
          <w:szCs w:val="16"/>
        </w:rPr>
      </w:pPr>
    </w:p>
    <w:p w:rsidR="00D67DE2" w:rsidRDefault="009818EF">
      <w:pPr>
        <w:rPr>
          <w:rFonts w:ascii="Palatino Linotype" w:hAnsi="Palatino Linotype" w:cs="Palatino Linotype"/>
          <w:sz w:val="22"/>
          <w:szCs w:val="22"/>
          <w:u w:val="single"/>
        </w:rPr>
      </w:pPr>
      <w:r>
        <w:rPr>
          <w:rFonts w:ascii="Palatino Linotype" w:hAnsi="Palatino Linotype" w:cs="Palatino Linotype"/>
          <w:sz w:val="22"/>
          <w:szCs w:val="22"/>
        </w:rPr>
        <w:t xml:space="preserve">2. </w:t>
      </w:r>
      <w:r>
        <w:rPr>
          <w:rFonts w:ascii="Palatino Linotype" w:hAnsi="Palatino Linotype" w:cs="Palatino Linotype"/>
          <w:sz w:val="22"/>
          <w:szCs w:val="22"/>
          <w:u w:val="single"/>
        </w:rPr>
        <w:t xml:space="preserve">gare </w:t>
      </w:r>
      <w:r>
        <w:rPr>
          <w:rFonts w:ascii="Palatino Linotype" w:hAnsi="Palatino Linotype" w:cs="Palatino Linotype"/>
          <w:sz w:val="22"/>
          <w:szCs w:val="22"/>
          <w:u w:val="single"/>
          <w:lang w:val="hr-HR"/>
        </w:rPr>
        <w:t>organizzate dall’</w:t>
      </w:r>
      <w:r>
        <w:rPr>
          <w:rFonts w:ascii="Palatino Linotype" w:hAnsi="Palatino Linotype" w:cs="Palatino Linotype"/>
          <w:sz w:val="22"/>
          <w:szCs w:val="22"/>
          <w:u w:val="single"/>
        </w:rPr>
        <w:t>Unione italiana</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a. corsa campestre</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b. tennis tavolo</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c. pallavolo</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d. calcio</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e. atletica</w:t>
      </w:r>
    </w:p>
    <w:p w:rsidR="00D67DE2" w:rsidRDefault="00D67DE2">
      <w:pPr>
        <w:rPr>
          <w:rFonts w:ascii="Palatino Linotype" w:hAnsi="Palatino Linotype" w:cs="Palatino Linotype"/>
          <w:sz w:val="16"/>
          <w:szCs w:val="16"/>
        </w:rPr>
      </w:pPr>
    </w:p>
    <w:p w:rsidR="00D67DE2" w:rsidRDefault="009818EF">
      <w:pPr>
        <w:rPr>
          <w:rFonts w:ascii="Palatino Linotype" w:hAnsi="Palatino Linotype" w:cs="Palatino Linotype"/>
          <w:sz w:val="22"/>
          <w:szCs w:val="22"/>
          <w:u w:val="single"/>
        </w:rPr>
      </w:pPr>
      <w:r>
        <w:rPr>
          <w:rFonts w:ascii="Palatino Linotype" w:hAnsi="Palatino Linotype" w:cs="Palatino Linotype"/>
          <w:sz w:val="22"/>
          <w:szCs w:val="22"/>
        </w:rPr>
        <w:t xml:space="preserve">3. </w:t>
      </w:r>
      <w:r>
        <w:rPr>
          <w:rFonts w:ascii="Palatino Linotype" w:hAnsi="Palatino Linotype" w:cs="Palatino Linotype"/>
          <w:sz w:val="22"/>
          <w:szCs w:val="22"/>
          <w:u w:val="single"/>
        </w:rPr>
        <w:t>manifestazioni sportive</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a. cross Guerino Sošić</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b. giochi sportivi europei (italia)</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c. Popolana</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d. giornata sportiva scolastica</w:t>
      </w:r>
    </w:p>
    <w:p w:rsidR="00D67DE2" w:rsidRDefault="00D67DE2">
      <w:pPr>
        <w:rPr>
          <w:rFonts w:ascii="Palatino Linotype" w:hAnsi="Palatino Linotype" w:cs="Palatino Linotype"/>
          <w:sz w:val="16"/>
          <w:szCs w:val="16"/>
        </w:rPr>
      </w:pP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La nostra scuola organizzerà le seguenti gare:</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1. gare cittadine</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a. calcio</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b. pallavolo maschi e femmine</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c. tennis tavolo</w:t>
      </w:r>
    </w:p>
    <w:p w:rsidR="00D67DE2" w:rsidRDefault="00D67DE2">
      <w:pPr>
        <w:rPr>
          <w:rFonts w:ascii="Palatino Linotype" w:hAnsi="Palatino Linotype" w:cs="Palatino Linotype"/>
          <w:sz w:val="16"/>
          <w:szCs w:val="16"/>
        </w:rPr>
      </w:pP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2. gare regionali</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a. calcio</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 xml:space="preserve">3. gare </w:t>
      </w:r>
      <w:r>
        <w:rPr>
          <w:rFonts w:ascii="Palatino Linotype" w:hAnsi="Palatino Linotype" w:cs="Palatino Linotype"/>
          <w:sz w:val="22"/>
          <w:szCs w:val="22"/>
          <w:lang w:val="hr-HR"/>
        </w:rPr>
        <w:t>dell’U</w:t>
      </w:r>
      <w:r>
        <w:rPr>
          <w:rFonts w:ascii="Palatino Linotype" w:hAnsi="Palatino Linotype" w:cs="Palatino Linotype"/>
          <w:sz w:val="22"/>
          <w:szCs w:val="22"/>
        </w:rPr>
        <w:t>nione italiana</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lastRenderedPageBreak/>
        <w:t>a. calcio</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b. pallavolo maschi e femmine</w:t>
      </w:r>
    </w:p>
    <w:p w:rsidR="00D67DE2" w:rsidRDefault="009818EF">
      <w:pPr>
        <w:rPr>
          <w:rFonts w:ascii="Palatino Linotype" w:hAnsi="Palatino Linotype" w:cs="Palatino Linotype"/>
          <w:sz w:val="22"/>
          <w:szCs w:val="22"/>
        </w:rPr>
      </w:pPr>
      <w:r>
        <w:rPr>
          <w:rFonts w:ascii="Palatino Linotype" w:hAnsi="Palatino Linotype" w:cs="Palatino Linotype"/>
          <w:sz w:val="22"/>
          <w:szCs w:val="22"/>
        </w:rPr>
        <w:t xml:space="preserve"> </w:t>
      </w:r>
    </w:p>
    <w:p w:rsidR="00D67DE2" w:rsidRDefault="009818EF">
      <w:pPr>
        <w:spacing w:before="240" w:after="240"/>
        <w:rPr>
          <w:rFonts w:ascii="Palatino Linotype" w:hAnsi="Palatino Linotype" w:cs="Palatino Linotype"/>
          <w:sz w:val="22"/>
          <w:szCs w:val="22"/>
        </w:rPr>
      </w:pPr>
      <w:r>
        <w:rPr>
          <w:rFonts w:ascii="Palatino Linotype" w:hAnsi="Palatino Linotype" w:cs="Palatino Linotype"/>
          <w:b/>
          <w:bCs/>
          <w:sz w:val="22"/>
          <w:szCs w:val="22"/>
        </w:rPr>
        <w:t>10.6. Il capoclasse</w:t>
      </w:r>
    </w:p>
    <w:p w:rsidR="00D67DE2" w:rsidRDefault="009818EF">
      <w:pPr>
        <w:jc w:val="both"/>
        <w:rPr>
          <w:rFonts w:ascii="Palatino Linotype" w:hAnsi="Palatino Linotype" w:cs="Palatino Linotype"/>
          <w:sz w:val="22"/>
          <w:szCs w:val="22"/>
        </w:rPr>
      </w:pPr>
      <w:r>
        <w:rPr>
          <w:rFonts w:ascii="Palatino Linotype" w:hAnsi="Palatino Linotype" w:cs="Palatino Linotype"/>
          <w:b/>
          <w:bCs/>
          <w:sz w:val="22"/>
          <w:szCs w:val="22"/>
        </w:rPr>
        <w:t>a) Lavoro pedagogico</w:t>
      </w:r>
      <w:r>
        <w:rPr>
          <w:rFonts w:ascii="Palatino Linotype" w:hAnsi="Palatino Linotype" w:cs="Palatino Linotype"/>
          <w:sz w:val="22"/>
          <w:szCs w:val="22"/>
        </w:rPr>
        <w:t>:</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seguire e spronare la creazione di un senso di collegialità tra gli alunni, direttamente o in collaborazione con gli altri docenti risolvere problemi di carattere educativo e disciplinare;</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xml:space="preserve">- osservare l'applicazione del Regolamento sull'ordine interno, il Regolamento sulla valutazione e sull'osservazione sistematica delle alunne e degli alunni della SMSI, dello </w:t>
      </w:r>
      <w:proofErr w:type="gramStart"/>
      <w:r>
        <w:rPr>
          <w:rFonts w:ascii="Palatino Linotype" w:hAnsi="Palatino Linotype" w:cs="Palatino Linotype"/>
          <w:sz w:val="22"/>
          <w:szCs w:val="22"/>
        </w:rPr>
        <w:t xml:space="preserve">Statuto </w:t>
      </w:r>
      <w:r>
        <w:rPr>
          <w:rFonts w:ascii="Palatino Linotype" w:hAnsi="Palatino Linotype" w:cs="Palatino Linotype"/>
          <w:sz w:val="22"/>
          <w:szCs w:val="22"/>
          <w:lang w:val="hr-HR"/>
        </w:rPr>
        <w:t>,</w:t>
      </w:r>
      <w:proofErr w:type="gramEnd"/>
      <w:r>
        <w:rPr>
          <w:rFonts w:ascii="Palatino Linotype" w:hAnsi="Palatino Linotype" w:cs="Palatino Linotype"/>
          <w:sz w:val="22"/>
          <w:szCs w:val="22"/>
          <w:lang w:val="hr-HR"/>
        </w:rPr>
        <w:t xml:space="preserve"> del Codice etico, dell’Atto interno sulla valutazione della condotta</w:t>
      </w:r>
      <w:r>
        <w:rPr>
          <w:rFonts w:ascii="Palatino Linotype" w:hAnsi="Palatino Linotype" w:cs="Palatino Linotype"/>
          <w:sz w:val="22"/>
          <w:szCs w:val="22"/>
        </w:rPr>
        <w:t>;</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partecipare all'organizzazione del lavoro prolungato, degli esami di riparazione, di classe, esami differenziali, ecc;</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supportare le alunne e gli alunni con difficoltà nell'apprendimento e nella disciplina e senza abbassare i criteri prestabiliti,</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prevenire il disagio e l'abbandono scolastico;</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realizzare i contenuti previsti dai Curricoli dei temi interdisciplinari.</w:t>
      </w:r>
    </w:p>
    <w:p w:rsidR="00D67DE2" w:rsidRDefault="009818EF">
      <w:pPr>
        <w:ind w:left="360"/>
        <w:jc w:val="both"/>
        <w:rPr>
          <w:rFonts w:ascii="Palatino Linotype" w:hAnsi="Palatino Linotype" w:cs="Palatino Linotype"/>
          <w:sz w:val="22"/>
          <w:szCs w:val="22"/>
        </w:rPr>
      </w:pPr>
      <w:r>
        <w:rPr>
          <w:rFonts w:ascii="Palatino Linotype" w:hAnsi="Palatino Linotype" w:cs="Palatino Linotype"/>
          <w:sz w:val="22"/>
          <w:szCs w:val="22"/>
        </w:rPr>
        <w:t> </w:t>
      </w:r>
    </w:p>
    <w:p w:rsidR="00D67DE2" w:rsidRDefault="009818EF">
      <w:pPr>
        <w:jc w:val="both"/>
        <w:rPr>
          <w:rFonts w:ascii="Palatino Linotype" w:hAnsi="Palatino Linotype" w:cs="Palatino Linotype"/>
          <w:sz w:val="22"/>
          <w:szCs w:val="22"/>
        </w:rPr>
      </w:pPr>
      <w:r>
        <w:rPr>
          <w:rFonts w:ascii="Palatino Linotype" w:hAnsi="Palatino Linotype" w:cs="Palatino Linotype"/>
          <w:b/>
          <w:bCs/>
          <w:sz w:val="22"/>
          <w:szCs w:val="22"/>
        </w:rPr>
        <w:t>b) Lavoro organizzativo</w:t>
      </w:r>
      <w:r>
        <w:rPr>
          <w:rFonts w:ascii="Palatino Linotype" w:hAnsi="Palatino Linotype" w:cs="Palatino Linotype"/>
          <w:sz w:val="22"/>
          <w:szCs w:val="22"/>
        </w:rPr>
        <w:t>:</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preparare e convocare le sedute del Consiglio di classe in armonia con il Calendario di lavoro;</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curare il rapporto con le famiglie, attraverso frequenti comunicazioni dei risultati di profitto, degli elementi di valutazione, del comportamento delle alunne e degli alunni (colloqui settimanali e dalle 4 alle 6 riunioni dei genitori nel corso dell'anno scolastico); mantenere una comunicazione più frequente soprattutto nel caso si dovesse passare alle lezioni a distanza;</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xml:space="preserve">- realizzare le uscite e le altre attività nel corso dell’anno scolastico conformemente </w:t>
      </w:r>
      <w:proofErr w:type="gramStart"/>
      <w:r>
        <w:rPr>
          <w:rFonts w:ascii="Palatino Linotype" w:hAnsi="Palatino Linotype" w:cs="Palatino Linotype"/>
          <w:sz w:val="22"/>
          <w:szCs w:val="22"/>
        </w:rPr>
        <w:t>al  Piano</w:t>
      </w:r>
      <w:proofErr w:type="gramEnd"/>
      <w:r>
        <w:rPr>
          <w:rFonts w:ascii="Palatino Linotype" w:hAnsi="Palatino Linotype" w:cs="Palatino Linotype"/>
          <w:sz w:val="22"/>
          <w:szCs w:val="22"/>
        </w:rPr>
        <w:t xml:space="preserve"> e programma approvato dal Comitato scolastico.</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w:t>
      </w:r>
    </w:p>
    <w:p w:rsidR="00D67DE2" w:rsidRDefault="009818EF">
      <w:pPr>
        <w:jc w:val="both"/>
        <w:rPr>
          <w:rFonts w:ascii="Palatino Linotype" w:hAnsi="Palatino Linotype" w:cs="Palatino Linotype"/>
          <w:sz w:val="22"/>
          <w:szCs w:val="22"/>
        </w:rPr>
      </w:pPr>
      <w:r>
        <w:rPr>
          <w:rFonts w:ascii="Palatino Linotype" w:hAnsi="Palatino Linotype" w:cs="Palatino Linotype"/>
          <w:b/>
          <w:bCs/>
          <w:sz w:val="22"/>
          <w:szCs w:val="22"/>
        </w:rPr>
        <w:t>c) Lavoro amministrativo</w:t>
      </w:r>
      <w:r>
        <w:rPr>
          <w:rFonts w:ascii="Palatino Linotype" w:hAnsi="Palatino Linotype" w:cs="Palatino Linotype"/>
          <w:sz w:val="22"/>
          <w:szCs w:val="22"/>
        </w:rPr>
        <w:t>:</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compilare il libro matricola, le pagelle e il registro di classe;</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aggiornamento del registro elettronico;</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stendere relazioni sul profitto e sulle assenze degli alunni;</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stendere relazioni relative al lavoro svolto;</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rispondere alle richieste degli alunni e dei loro genitori.</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w:t>
      </w:r>
    </w:p>
    <w:p w:rsidR="00D67DE2" w:rsidRDefault="00D67DE2">
      <w:pPr>
        <w:jc w:val="both"/>
        <w:rPr>
          <w:rFonts w:ascii="Palatino Linotype" w:hAnsi="Palatino Linotype" w:cs="Palatino Linotype"/>
          <w:sz w:val="22"/>
          <w:szCs w:val="22"/>
        </w:rPr>
      </w:pPr>
    </w:p>
    <w:p w:rsidR="00D67DE2" w:rsidRDefault="009818EF">
      <w:pPr>
        <w:jc w:val="both"/>
        <w:rPr>
          <w:rFonts w:ascii="Palatino Linotype" w:hAnsi="Palatino Linotype" w:cs="Palatino Linotype"/>
          <w:sz w:val="22"/>
          <w:szCs w:val="22"/>
        </w:rPr>
      </w:pPr>
      <w:r>
        <w:rPr>
          <w:rFonts w:ascii="Palatino Linotype" w:hAnsi="Palatino Linotype" w:cs="Palatino Linotype"/>
          <w:b/>
          <w:bCs/>
          <w:sz w:val="22"/>
          <w:szCs w:val="22"/>
        </w:rPr>
        <w:t>10.7. Formazione dei docenti         </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In conformità al Calendario dell'Agenzia per l'educazione e la formazione, dell'Agenzia per la formazione professionale e per l'istruzione per adulti, del Settore delle istituzioni prescolari, scolastiche ed universitarie dell'Unione Italiana, degli Attivi regionali professionali e dagli Attivi professionali scolastici, gli insegnanti sono in dovere di aggiornarsi.</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Inoltre, i docenti verranno inclusi in una educazione informatica con un ciclo di laboratori condotti dalla Carnet e ad altri laboratori importanti per la loro formazione.</w:t>
      </w:r>
    </w:p>
    <w:p w:rsidR="00D67DE2" w:rsidRDefault="00D67DE2">
      <w:pPr>
        <w:spacing w:after="160" w:line="254" w:lineRule="auto"/>
        <w:rPr>
          <w:rFonts w:ascii="Palatino Linotype" w:hAnsi="Palatino Linotype" w:cs="Palatino Linotype"/>
          <w:b/>
          <w:sz w:val="22"/>
          <w:szCs w:val="22"/>
        </w:rPr>
      </w:pPr>
      <w:bookmarkStart w:id="90" w:name="_Toc53134524"/>
    </w:p>
    <w:p w:rsidR="00D67DE2" w:rsidRDefault="009818EF">
      <w:pPr>
        <w:spacing w:after="160" w:line="254" w:lineRule="auto"/>
        <w:rPr>
          <w:rFonts w:ascii="Palatino Linotype" w:hAnsi="Palatino Linotype" w:cs="Palatino Linotype"/>
          <w:b/>
          <w:sz w:val="22"/>
          <w:szCs w:val="22"/>
        </w:rPr>
      </w:pPr>
      <w:r>
        <w:rPr>
          <w:rFonts w:ascii="Palatino Linotype" w:hAnsi="Palatino Linotype" w:cs="Palatino Linotype"/>
          <w:b/>
          <w:sz w:val="22"/>
          <w:szCs w:val="22"/>
        </w:rPr>
        <w:t>10.8. Piano di lavoro del Comitato Scolastico</w:t>
      </w:r>
      <w:bookmarkEnd w:id="90"/>
      <w:r>
        <w:rPr>
          <w:rFonts w:ascii="Palatino Linotype" w:hAnsi="Palatino Linotype" w:cs="Palatino Linotype"/>
          <w:b/>
          <w:sz w:val="22"/>
          <w:szCs w:val="22"/>
        </w:rPr>
        <w:t xml:space="preserve"> </w:t>
      </w:r>
    </w:p>
    <w:p w:rsidR="00D67DE2" w:rsidRDefault="009818EF">
      <w:pPr>
        <w:jc w:val="both"/>
        <w:rPr>
          <w:rFonts w:ascii="Palatino Linotype" w:hAnsi="Palatino Linotype" w:cs="Palatino Linotype"/>
          <w:b/>
          <w:bCs/>
          <w:sz w:val="22"/>
          <w:szCs w:val="22"/>
        </w:rPr>
      </w:pPr>
      <w:r>
        <w:rPr>
          <w:rFonts w:ascii="Palatino Linotype" w:hAnsi="Palatino Linotype" w:cs="Palatino Linotype"/>
          <w:b/>
          <w:bCs/>
          <w:sz w:val="22"/>
          <w:szCs w:val="22"/>
        </w:rPr>
        <w:t>Settembre – ottobre 2022</w:t>
      </w:r>
    </w:p>
    <w:p w:rsidR="00D67DE2" w:rsidRDefault="009818EF">
      <w:pPr>
        <w:pStyle w:val="Odlomakpopisa"/>
        <w:numPr>
          <w:ilvl w:val="0"/>
          <w:numId w:val="26"/>
        </w:numPr>
        <w:jc w:val="both"/>
        <w:rPr>
          <w:rFonts w:ascii="Palatino Linotype" w:hAnsi="Palatino Linotype" w:cs="Palatino Linotype"/>
          <w:sz w:val="22"/>
          <w:szCs w:val="22"/>
        </w:rPr>
      </w:pPr>
      <w:r>
        <w:rPr>
          <w:rFonts w:ascii="Palatino Linotype" w:hAnsi="Palatino Linotype" w:cs="Palatino Linotype"/>
          <w:sz w:val="22"/>
          <w:szCs w:val="22"/>
        </w:rPr>
        <w:t>Approvazione del Calendario di Lavoro;</w:t>
      </w:r>
    </w:p>
    <w:p w:rsidR="00D67DE2" w:rsidRDefault="009818EF">
      <w:pPr>
        <w:numPr>
          <w:ilvl w:val="0"/>
          <w:numId w:val="26"/>
        </w:numPr>
        <w:jc w:val="both"/>
        <w:rPr>
          <w:rFonts w:ascii="Palatino Linotype" w:hAnsi="Palatino Linotype" w:cs="Palatino Linotype"/>
          <w:sz w:val="22"/>
          <w:szCs w:val="22"/>
        </w:rPr>
      </w:pPr>
      <w:r>
        <w:rPr>
          <w:rFonts w:ascii="Palatino Linotype" w:hAnsi="Palatino Linotype" w:cs="Palatino Linotype"/>
          <w:sz w:val="22"/>
          <w:szCs w:val="22"/>
        </w:rPr>
        <w:lastRenderedPageBreak/>
        <w:t>Approvazione del Curricolo scolastico e del Piano e Programma di Lavoro per l'anno scolastico 202</w:t>
      </w:r>
      <w:r>
        <w:rPr>
          <w:rFonts w:ascii="Palatino Linotype" w:hAnsi="Palatino Linotype" w:cs="Palatino Linotype"/>
          <w:sz w:val="22"/>
          <w:szCs w:val="22"/>
          <w:lang w:val="hr-HR"/>
        </w:rPr>
        <w:t>2</w:t>
      </w:r>
      <w:r>
        <w:rPr>
          <w:rFonts w:ascii="Palatino Linotype" w:hAnsi="Palatino Linotype" w:cs="Palatino Linotype"/>
          <w:sz w:val="22"/>
          <w:szCs w:val="22"/>
        </w:rPr>
        <w:t>/202</w:t>
      </w:r>
      <w:r>
        <w:rPr>
          <w:rFonts w:ascii="Palatino Linotype" w:hAnsi="Palatino Linotype" w:cs="Palatino Linotype"/>
          <w:sz w:val="22"/>
          <w:szCs w:val="22"/>
          <w:lang w:val="hr-HR"/>
        </w:rPr>
        <w:t>3</w:t>
      </w:r>
      <w:r>
        <w:rPr>
          <w:rFonts w:ascii="Palatino Linotype" w:hAnsi="Palatino Linotype" w:cs="Palatino Linotype"/>
          <w:sz w:val="22"/>
          <w:szCs w:val="22"/>
        </w:rPr>
        <w:t>;</w:t>
      </w:r>
    </w:p>
    <w:p w:rsidR="00D67DE2" w:rsidRDefault="009818EF">
      <w:pPr>
        <w:numPr>
          <w:ilvl w:val="0"/>
          <w:numId w:val="26"/>
        </w:numPr>
        <w:jc w:val="both"/>
        <w:rPr>
          <w:rFonts w:ascii="Palatino Linotype" w:hAnsi="Palatino Linotype" w:cs="Palatino Linotype"/>
          <w:sz w:val="22"/>
          <w:szCs w:val="22"/>
        </w:rPr>
      </w:pPr>
      <w:r>
        <w:rPr>
          <w:rFonts w:ascii="Palatino Linotype" w:hAnsi="Palatino Linotype" w:cs="Palatino Linotype"/>
          <w:sz w:val="22"/>
          <w:szCs w:val="22"/>
        </w:rPr>
        <w:t>Disamina e approvazione del Piano finanziario per il 202</w:t>
      </w:r>
      <w:r>
        <w:rPr>
          <w:rFonts w:ascii="Palatino Linotype" w:hAnsi="Palatino Linotype" w:cs="Palatino Linotype"/>
          <w:sz w:val="22"/>
          <w:szCs w:val="22"/>
          <w:lang w:val="hr-HR"/>
        </w:rPr>
        <w:t>3</w:t>
      </w:r>
      <w:r>
        <w:rPr>
          <w:rFonts w:ascii="Palatino Linotype" w:hAnsi="Palatino Linotype" w:cs="Palatino Linotype"/>
          <w:sz w:val="22"/>
          <w:szCs w:val="22"/>
        </w:rPr>
        <w:t>;</w:t>
      </w:r>
    </w:p>
    <w:p w:rsidR="00D67DE2" w:rsidRDefault="009818EF">
      <w:pPr>
        <w:numPr>
          <w:ilvl w:val="0"/>
          <w:numId w:val="26"/>
        </w:numPr>
        <w:jc w:val="both"/>
        <w:rPr>
          <w:rFonts w:ascii="Palatino Linotype" w:hAnsi="Palatino Linotype" w:cs="Palatino Linotype"/>
          <w:sz w:val="22"/>
          <w:szCs w:val="22"/>
        </w:rPr>
      </w:pPr>
      <w:r>
        <w:rPr>
          <w:rFonts w:ascii="Palatino Linotype" w:hAnsi="Palatino Linotype" w:cs="Palatino Linotype"/>
          <w:sz w:val="22"/>
          <w:szCs w:val="22"/>
        </w:rPr>
        <w:t>Approvazione della stipulazione di contratti di collaborazione (affitto e/o altro) con altri enti;</w:t>
      </w:r>
    </w:p>
    <w:p w:rsidR="00D67DE2" w:rsidRDefault="009818EF">
      <w:pPr>
        <w:pStyle w:val="Naslov7"/>
        <w:jc w:val="both"/>
        <w:rPr>
          <w:rFonts w:ascii="Palatino Linotype" w:hAnsi="Palatino Linotype" w:cs="Palatino Linotype"/>
          <w:sz w:val="22"/>
          <w:szCs w:val="22"/>
        </w:rPr>
      </w:pPr>
      <w:r>
        <w:rPr>
          <w:rFonts w:ascii="Palatino Linotype" w:hAnsi="Palatino Linotype" w:cs="Palatino Linotype"/>
          <w:sz w:val="22"/>
          <w:szCs w:val="22"/>
        </w:rPr>
        <w:t xml:space="preserve">Novembre </w:t>
      </w:r>
      <w:r>
        <w:rPr>
          <w:rFonts w:ascii="Palatino Linotype" w:hAnsi="Palatino Linotype" w:cs="Palatino Linotype"/>
          <w:bCs/>
          <w:sz w:val="22"/>
          <w:szCs w:val="22"/>
        </w:rPr>
        <w:t>2022</w:t>
      </w:r>
    </w:p>
    <w:p w:rsidR="00D67DE2" w:rsidRDefault="009818EF">
      <w:pPr>
        <w:numPr>
          <w:ilvl w:val="0"/>
          <w:numId w:val="27"/>
        </w:numPr>
        <w:tabs>
          <w:tab w:val="clear" w:pos="360"/>
          <w:tab w:val="left" w:pos="720"/>
        </w:tabs>
        <w:ind w:left="720"/>
        <w:jc w:val="both"/>
        <w:rPr>
          <w:rFonts w:ascii="Palatino Linotype" w:hAnsi="Palatino Linotype" w:cs="Palatino Linotype"/>
          <w:sz w:val="22"/>
          <w:szCs w:val="22"/>
        </w:rPr>
      </w:pPr>
      <w:r>
        <w:rPr>
          <w:rFonts w:ascii="Palatino Linotype" w:hAnsi="Palatino Linotype" w:cs="Palatino Linotype"/>
          <w:sz w:val="22"/>
          <w:szCs w:val="22"/>
        </w:rPr>
        <w:t>Esamina della relazione sull'autovalutazione realizzata nell'anno scolastico 2021/2022;</w:t>
      </w:r>
    </w:p>
    <w:p w:rsidR="00D67DE2" w:rsidRDefault="009818EF">
      <w:pPr>
        <w:numPr>
          <w:ilvl w:val="0"/>
          <w:numId w:val="27"/>
        </w:numPr>
        <w:tabs>
          <w:tab w:val="clear" w:pos="360"/>
          <w:tab w:val="left" w:pos="720"/>
        </w:tabs>
        <w:ind w:left="720"/>
        <w:jc w:val="both"/>
        <w:rPr>
          <w:rFonts w:ascii="Palatino Linotype" w:hAnsi="Palatino Linotype" w:cs="Palatino Linotype"/>
          <w:sz w:val="22"/>
          <w:szCs w:val="22"/>
        </w:rPr>
      </w:pPr>
      <w:r>
        <w:rPr>
          <w:rFonts w:ascii="Palatino Linotype" w:hAnsi="Palatino Linotype" w:cs="Palatino Linotype"/>
          <w:sz w:val="22"/>
          <w:szCs w:val="22"/>
        </w:rPr>
        <w:t>Adeguamento degli atti normativi allo Statuto della Scuola.</w:t>
      </w:r>
    </w:p>
    <w:p w:rsidR="00D67DE2" w:rsidRDefault="00D67DE2">
      <w:pPr>
        <w:ind w:left="720"/>
        <w:jc w:val="both"/>
        <w:rPr>
          <w:rFonts w:ascii="Palatino Linotype" w:hAnsi="Palatino Linotype" w:cs="Palatino Linotype"/>
          <w:sz w:val="16"/>
          <w:szCs w:val="16"/>
        </w:rPr>
      </w:pPr>
    </w:p>
    <w:p w:rsidR="00D67DE2" w:rsidRDefault="009818EF">
      <w:pPr>
        <w:pStyle w:val="Naslov7"/>
        <w:jc w:val="both"/>
        <w:rPr>
          <w:rFonts w:ascii="Palatino Linotype" w:hAnsi="Palatino Linotype" w:cs="Palatino Linotype"/>
          <w:sz w:val="22"/>
          <w:szCs w:val="22"/>
        </w:rPr>
      </w:pPr>
      <w:r>
        <w:rPr>
          <w:rFonts w:ascii="Palatino Linotype" w:hAnsi="Palatino Linotype" w:cs="Palatino Linotype"/>
          <w:sz w:val="22"/>
          <w:szCs w:val="22"/>
        </w:rPr>
        <w:t>Dicembre </w:t>
      </w:r>
      <w:r>
        <w:rPr>
          <w:rFonts w:ascii="Palatino Linotype" w:hAnsi="Palatino Linotype" w:cs="Palatino Linotype"/>
          <w:bCs/>
          <w:sz w:val="22"/>
          <w:szCs w:val="22"/>
        </w:rPr>
        <w:t>2022</w:t>
      </w:r>
    </w:p>
    <w:p w:rsidR="00D67DE2" w:rsidRDefault="009818EF">
      <w:pPr>
        <w:numPr>
          <w:ilvl w:val="0"/>
          <w:numId w:val="27"/>
        </w:numPr>
        <w:tabs>
          <w:tab w:val="clear" w:pos="360"/>
          <w:tab w:val="left" w:pos="720"/>
        </w:tabs>
        <w:ind w:left="720"/>
        <w:jc w:val="both"/>
        <w:rPr>
          <w:rFonts w:ascii="Palatino Linotype" w:hAnsi="Palatino Linotype" w:cs="Palatino Linotype"/>
          <w:sz w:val="22"/>
          <w:szCs w:val="22"/>
        </w:rPr>
      </w:pPr>
      <w:r>
        <w:rPr>
          <w:rFonts w:ascii="Palatino Linotype" w:hAnsi="Palatino Linotype" w:cs="Palatino Linotype"/>
          <w:sz w:val="22"/>
          <w:szCs w:val="22"/>
        </w:rPr>
        <w:t>Assestamento del piano finanziario per il 202</w:t>
      </w:r>
      <w:r>
        <w:rPr>
          <w:rFonts w:ascii="Palatino Linotype" w:hAnsi="Palatino Linotype" w:cs="Palatino Linotype"/>
          <w:sz w:val="22"/>
          <w:szCs w:val="22"/>
          <w:lang w:val="hr-HR"/>
        </w:rPr>
        <w:t>2</w:t>
      </w:r>
      <w:r>
        <w:rPr>
          <w:rFonts w:ascii="Palatino Linotype" w:hAnsi="Palatino Linotype" w:cs="Palatino Linotype"/>
          <w:sz w:val="22"/>
          <w:szCs w:val="22"/>
        </w:rPr>
        <w:t>;</w:t>
      </w:r>
    </w:p>
    <w:p w:rsidR="00D67DE2" w:rsidRDefault="009818EF">
      <w:pPr>
        <w:numPr>
          <w:ilvl w:val="0"/>
          <w:numId w:val="27"/>
        </w:numPr>
        <w:tabs>
          <w:tab w:val="clear" w:pos="360"/>
          <w:tab w:val="left" w:pos="720"/>
        </w:tabs>
        <w:ind w:left="720"/>
        <w:jc w:val="both"/>
        <w:rPr>
          <w:rFonts w:ascii="Palatino Linotype" w:hAnsi="Palatino Linotype" w:cs="Palatino Linotype"/>
          <w:sz w:val="22"/>
          <w:szCs w:val="22"/>
        </w:rPr>
      </w:pPr>
      <w:r>
        <w:rPr>
          <w:rFonts w:ascii="Palatino Linotype" w:hAnsi="Palatino Linotype" w:cs="Palatino Linotype"/>
          <w:sz w:val="22"/>
          <w:szCs w:val="22"/>
        </w:rPr>
        <w:t>Adeguamento degli Atti normativi con lo Statuto della Scuola;</w:t>
      </w:r>
    </w:p>
    <w:p w:rsidR="00D67DE2" w:rsidRDefault="00D67DE2">
      <w:pPr>
        <w:pStyle w:val="Naslov7"/>
        <w:jc w:val="both"/>
        <w:rPr>
          <w:rFonts w:ascii="Palatino Linotype" w:hAnsi="Palatino Linotype" w:cs="Palatino Linotype"/>
          <w:sz w:val="22"/>
          <w:szCs w:val="22"/>
        </w:rPr>
      </w:pPr>
    </w:p>
    <w:p w:rsidR="00D67DE2" w:rsidRDefault="009818EF">
      <w:pPr>
        <w:pStyle w:val="Naslov7"/>
        <w:jc w:val="both"/>
        <w:rPr>
          <w:rFonts w:ascii="Palatino Linotype" w:hAnsi="Palatino Linotype" w:cs="Palatino Linotype"/>
          <w:b w:val="0"/>
          <w:sz w:val="22"/>
          <w:szCs w:val="22"/>
        </w:rPr>
      </w:pPr>
      <w:r>
        <w:rPr>
          <w:rFonts w:ascii="Palatino Linotype" w:hAnsi="Palatino Linotype" w:cs="Palatino Linotype"/>
          <w:sz w:val="22"/>
          <w:szCs w:val="22"/>
        </w:rPr>
        <w:t>Gennaio/Febbraio</w:t>
      </w:r>
      <w:r>
        <w:rPr>
          <w:rFonts w:ascii="Palatino Linotype" w:hAnsi="Palatino Linotype" w:cs="Palatino Linotype"/>
          <w:b w:val="0"/>
          <w:bCs/>
          <w:sz w:val="22"/>
          <w:szCs w:val="22"/>
        </w:rPr>
        <w:t> </w:t>
      </w:r>
      <w:r>
        <w:rPr>
          <w:rFonts w:ascii="Palatino Linotype" w:hAnsi="Palatino Linotype" w:cs="Palatino Linotype"/>
          <w:bCs/>
          <w:sz w:val="22"/>
          <w:szCs w:val="22"/>
        </w:rPr>
        <w:t>2023</w:t>
      </w:r>
    </w:p>
    <w:p w:rsidR="00D67DE2" w:rsidRDefault="009818EF">
      <w:pPr>
        <w:numPr>
          <w:ilvl w:val="0"/>
          <w:numId w:val="27"/>
        </w:numPr>
        <w:tabs>
          <w:tab w:val="clear" w:pos="360"/>
          <w:tab w:val="left" w:pos="720"/>
        </w:tabs>
        <w:ind w:left="720"/>
        <w:jc w:val="both"/>
        <w:rPr>
          <w:rFonts w:ascii="Palatino Linotype" w:hAnsi="Palatino Linotype" w:cs="Palatino Linotype"/>
          <w:sz w:val="22"/>
          <w:szCs w:val="22"/>
        </w:rPr>
      </w:pPr>
      <w:r>
        <w:rPr>
          <w:rFonts w:ascii="Palatino Linotype" w:hAnsi="Palatino Linotype" w:cs="Palatino Linotype"/>
          <w:sz w:val="22"/>
          <w:szCs w:val="22"/>
        </w:rPr>
        <w:t>Disamina e approvazione della Relazione finanziaria per il 2022</w:t>
      </w:r>
    </w:p>
    <w:p w:rsidR="00D67DE2" w:rsidRDefault="00D67DE2">
      <w:pPr>
        <w:pStyle w:val="Naslov7"/>
        <w:jc w:val="both"/>
        <w:rPr>
          <w:rFonts w:ascii="Palatino Linotype" w:hAnsi="Palatino Linotype" w:cs="Palatino Linotype"/>
          <w:sz w:val="16"/>
          <w:szCs w:val="16"/>
        </w:rPr>
      </w:pPr>
    </w:p>
    <w:p w:rsidR="00D67DE2" w:rsidRDefault="009818EF">
      <w:pPr>
        <w:pStyle w:val="Naslov7"/>
        <w:jc w:val="both"/>
        <w:rPr>
          <w:rFonts w:ascii="Palatino Linotype" w:hAnsi="Palatino Linotype" w:cs="Palatino Linotype"/>
          <w:sz w:val="22"/>
          <w:szCs w:val="22"/>
        </w:rPr>
      </w:pPr>
      <w:r>
        <w:rPr>
          <w:rFonts w:ascii="Palatino Linotype" w:hAnsi="Palatino Linotype" w:cs="Palatino Linotype"/>
          <w:sz w:val="22"/>
          <w:szCs w:val="22"/>
        </w:rPr>
        <w:t>Marzo/Aprile 2023</w:t>
      </w:r>
    </w:p>
    <w:p w:rsidR="00D67DE2" w:rsidRDefault="009818EF">
      <w:pPr>
        <w:numPr>
          <w:ilvl w:val="0"/>
          <w:numId w:val="27"/>
        </w:numPr>
        <w:tabs>
          <w:tab w:val="clear" w:pos="360"/>
          <w:tab w:val="left" w:pos="720"/>
        </w:tabs>
        <w:ind w:left="720"/>
        <w:jc w:val="both"/>
        <w:rPr>
          <w:rFonts w:ascii="Palatino Linotype" w:hAnsi="Palatino Linotype" w:cs="Palatino Linotype"/>
          <w:sz w:val="22"/>
          <w:szCs w:val="22"/>
        </w:rPr>
      </w:pPr>
      <w:r>
        <w:rPr>
          <w:rFonts w:ascii="Palatino Linotype" w:hAnsi="Palatino Linotype" w:cs="Palatino Linotype"/>
          <w:sz w:val="22"/>
          <w:szCs w:val="22"/>
        </w:rPr>
        <w:t>Emanazione della Decisione sulla proposta del Piano di iscrizione degli alunni alle prime classi per l'a.s. 2023/24.</w:t>
      </w:r>
    </w:p>
    <w:p w:rsidR="00D67DE2" w:rsidRDefault="00D67DE2">
      <w:pPr>
        <w:ind w:left="720"/>
        <w:jc w:val="both"/>
        <w:rPr>
          <w:rFonts w:ascii="Palatino Linotype" w:hAnsi="Palatino Linotype" w:cs="Palatino Linotype"/>
          <w:sz w:val="16"/>
          <w:szCs w:val="16"/>
        </w:rPr>
      </w:pPr>
    </w:p>
    <w:p w:rsidR="00D67DE2" w:rsidRDefault="009818EF">
      <w:pPr>
        <w:pStyle w:val="Zaglavlje"/>
        <w:tabs>
          <w:tab w:val="left" w:pos="708"/>
        </w:tabs>
        <w:jc w:val="both"/>
        <w:rPr>
          <w:rFonts w:ascii="Palatino Linotype" w:hAnsi="Palatino Linotype" w:cs="Palatino Linotype"/>
          <w:b/>
          <w:bCs/>
          <w:sz w:val="22"/>
          <w:szCs w:val="22"/>
          <w:lang w:val="it-IT"/>
        </w:rPr>
      </w:pPr>
      <w:r>
        <w:rPr>
          <w:rFonts w:ascii="Palatino Linotype" w:hAnsi="Palatino Linotype" w:cs="Palatino Linotype"/>
          <w:b/>
          <w:bCs/>
          <w:sz w:val="22"/>
          <w:szCs w:val="22"/>
          <w:lang w:val="it-IT"/>
        </w:rPr>
        <w:t>Luglio 2023</w:t>
      </w:r>
    </w:p>
    <w:p w:rsidR="00D67DE2" w:rsidRDefault="009818EF">
      <w:pPr>
        <w:numPr>
          <w:ilvl w:val="0"/>
          <w:numId w:val="27"/>
        </w:numPr>
        <w:tabs>
          <w:tab w:val="clear" w:pos="360"/>
          <w:tab w:val="left" w:pos="720"/>
        </w:tabs>
        <w:ind w:left="720"/>
        <w:jc w:val="both"/>
        <w:rPr>
          <w:rFonts w:ascii="Palatino Linotype" w:hAnsi="Palatino Linotype" w:cs="Palatino Linotype"/>
          <w:sz w:val="22"/>
          <w:szCs w:val="22"/>
        </w:rPr>
      </w:pPr>
      <w:r>
        <w:rPr>
          <w:rFonts w:ascii="Palatino Linotype" w:hAnsi="Palatino Linotype" w:cs="Palatino Linotype"/>
          <w:sz w:val="22"/>
          <w:szCs w:val="22"/>
        </w:rPr>
        <w:t>Disamina e approvazione della Relazione finanziaria per i primi sei mesi del 202</w:t>
      </w:r>
      <w:r>
        <w:rPr>
          <w:rFonts w:ascii="Palatino Linotype" w:hAnsi="Palatino Linotype" w:cs="Palatino Linotype"/>
          <w:sz w:val="22"/>
          <w:szCs w:val="22"/>
          <w:lang w:val="hr-HR"/>
        </w:rPr>
        <w:t>3</w:t>
      </w:r>
      <w:r>
        <w:rPr>
          <w:rFonts w:ascii="Palatino Linotype" w:hAnsi="Palatino Linotype" w:cs="Palatino Linotype"/>
          <w:sz w:val="22"/>
          <w:szCs w:val="22"/>
        </w:rPr>
        <w:t>;</w:t>
      </w:r>
    </w:p>
    <w:p w:rsidR="00D67DE2" w:rsidRDefault="009818EF">
      <w:pPr>
        <w:numPr>
          <w:ilvl w:val="0"/>
          <w:numId w:val="27"/>
        </w:numPr>
        <w:tabs>
          <w:tab w:val="clear" w:pos="360"/>
          <w:tab w:val="left" w:pos="720"/>
        </w:tabs>
        <w:ind w:left="720"/>
        <w:jc w:val="both"/>
        <w:rPr>
          <w:rFonts w:ascii="Palatino Linotype" w:hAnsi="Palatino Linotype" w:cs="Palatino Linotype"/>
          <w:sz w:val="22"/>
          <w:szCs w:val="22"/>
        </w:rPr>
      </w:pPr>
      <w:r>
        <w:rPr>
          <w:rFonts w:ascii="Palatino Linotype" w:hAnsi="Palatino Linotype" w:cs="Palatino Linotype"/>
          <w:sz w:val="22"/>
          <w:szCs w:val="22"/>
        </w:rPr>
        <w:t>Eventuale decisione in merito al Piano di iscrizione durante la sessione estiva delle iscrizioni alle prime classi.</w:t>
      </w:r>
    </w:p>
    <w:p w:rsidR="00D67DE2" w:rsidRDefault="00D67DE2">
      <w:pPr>
        <w:pStyle w:val="Naslov7"/>
        <w:jc w:val="both"/>
        <w:rPr>
          <w:rFonts w:ascii="Palatino Linotype" w:hAnsi="Palatino Linotype" w:cs="Palatino Linotype"/>
          <w:sz w:val="16"/>
          <w:szCs w:val="16"/>
        </w:rPr>
      </w:pPr>
    </w:p>
    <w:p w:rsidR="00D67DE2" w:rsidRDefault="009818EF">
      <w:pPr>
        <w:pStyle w:val="Naslov7"/>
        <w:jc w:val="both"/>
        <w:rPr>
          <w:rFonts w:ascii="Palatino Linotype" w:hAnsi="Palatino Linotype" w:cs="Palatino Linotype"/>
          <w:sz w:val="22"/>
          <w:szCs w:val="22"/>
        </w:rPr>
      </w:pPr>
      <w:r>
        <w:rPr>
          <w:rFonts w:ascii="Palatino Linotype" w:hAnsi="Palatino Linotype" w:cs="Palatino Linotype"/>
          <w:sz w:val="22"/>
          <w:szCs w:val="22"/>
        </w:rPr>
        <w:t>Agosto 2023</w:t>
      </w:r>
    </w:p>
    <w:p w:rsidR="00D67DE2" w:rsidRDefault="009818EF">
      <w:pPr>
        <w:numPr>
          <w:ilvl w:val="0"/>
          <w:numId w:val="27"/>
        </w:numPr>
        <w:tabs>
          <w:tab w:val="clear" w:pos="360"/>
          <w:tab w:val="left" w:pos="720"/>
        </w:tabs>
        <w:ind w:left="720"/>
        <w:jc w:val="both"/>
        <w:rPr>
          <w:rFonts w:ascii="Palatino Linotype" w:hAnsi="Palatino Linotype" w:cs="Palatino Linotype"/>
          <w:sz w:val="22"/>
          <w:szCs w:val="22"/>
        </w:rPr>
      </w:pPr>
      <w:r>
        <w:rPr>
          <w:rFonts w:ascii="Palatino Linotype" w:hAnsi="Palatino Linotype" w:cs="Palatino Linotype"/>
          <w:sz w:val="22"/>
          <w:szCs w:val="22"/>
        </w:rPr>
        <w:t>Informazione sull'esito delle iscrizioni;</w:t>
      </w:r>
    </w:p>
    <w:p w:rsidR="00D67DE2" w:rsidRDefault="009818EF">
      <w:pPr>
        <w:numPr>
          <w:ilvl w:val="0"/>
          <w:numId w:val="27"/>
        </w:numPr>
        <w:tabs>
          <w:tab w:val="clear" w:pos="360"/>
          <w:tab w:val="left" w:pos="720"/>
        </w:tabs>
        <w:ind w:left="720"/>
        <w:jc w:val="both"/>
        <w:rPr>
          <w:rFonts w:ascii="Palatino Linotype" w:hAnsi="Palatino Linotype" w:cs="Palatino Linotype"/>
          <w:sz w:val="22"/>
          <w:szCs w:val="22"/>
        </w:rPr>
      </w:pPr>
      <w:r>
        <w:rPr>
          <w:rFonts w:ascii="Palatino Linotype" w:hAnsi="Palatino Linotype" w:cs="Palatino Linotype"/>
          <w:sz w:val="22"/>
          <w:szCs w:val="22"/>
        </w:rPr>
        <w:t>Disamina e approvazione della Relazione sul lavoro svolto;</w:t>
      </w:r>
    </w:p>
    <w:p w:rsidR="00D67DE2" w:rsidRDefault="00D67DE2">
      <w:pPr>
        <w:tabs>
          <w:tab w:val="left" w:pos="720"/>
        </w:tabs>
        <w:ind w:left="360"/>
        <w:jc w:val="both"/>
        <w:rPr>
          <w:rFonts w:ascii="Palatino Linotype" w:hAnsi="Palatino Linotype" w:cs="Palatino Linotype"/>
          <w:sz w:val="22"/>
          <w:szCs w:val="22"/>
        </w:rPr>
      </w:pPr>
    </w:p>
    <w:p w:rsidR="00D67DE2" w:rsidRDefault="009818EF">
      <w:pPr>
        <w:tabs>
          <w:tab w:val="left" w:pos="720"/>
        </w:tabs>
        <w:jc w:val="both"/>
        <w:rPr>
          <w:rFonts w:ascii="Palatino Linotype" w:hAnsi="Palatino Linotype" w:cs="Palatino Linotype"/>
          <w:sz w:val="22"/>
          <w:szCs w:val="22"/>
        </w:rPr>
      </w:pPr>
      <w:r>
        <w:rPr>
          <w:rFonts w:ascii="Palatino Linotype" w:hAnsi="Palatino Linotype" w:cs="Palatino Linotype"/>
          <w:sz w:val="22"/>
          <w:szCs w:val="22"/>
          <w:lang w:val="hr-HR"/>
        </w:rPr>
        <w:t>Nel corso dell’anno il Comitato scolastico effettua l’ap</w:t>
      </w:r>
      <w:r>
        <w:rPr>
          <w:rFonts w:ascii="Palatino Linotype" w:hAnsi="Palatino Linotype" w:cs="Palatino Linotype"/>
          <w:sz w:val="22"/>
          <w:szCs w:val="22"/>
        </w:rPr>
        <w:t>provazione d</w:t>
      </w:r>
      <w:r>
        <w:rPr>
          <w:rFonts w:ascii="Palatino Linotype" w:hAnsi="Palatino Linotype" w:cs="Palatino Linotype"/>
          <w:sz w:val="22"/>
          <w:szCs w:val="22"/>
          <w:lang w:val="hr-HR"/>
        </w:rPr>
        <w:t>elle assunzioni in rapporto di lavoro, a seguito della pubblicazione dei bandi di concorsi per i posti vacanti</w:t>
      </w:r>
      <w:r>
        <w:rPr>
          <w:rFonts w:ascii="Palatino Linotype" w:hAnsi="Palatino Linotype" w:cs="Palatino Linotype"/>
          <w:sz w:val="22"/>
          <w:szCs w:val="22"/>
        </w:rPr>
        <w:t>.</w:t>
      </w:r>
    </w:p>
    <w:p w:rsidR="00D67DE2" w:rsidRDefault="00D67DE2">
      <w:pPr>
        <w:tabs>
          <w:tab w:val="left" w:pos="720"/>
        </w:tabs>
        <w:jc w:val="both"/>
        <w:rPr>
          <w:rFonts w:ascii="Palatino Linotype" w:hAnsi="Palatino Linotype" w:cs="Palatino Linotype"/>
          <w:sz w:val="22"/>
          <w:szCs w:val="22"/>
        </w:rPr>
      </w:pPr>
    </w:p>
    <w:p w:rsidR="00D67DE2" w:rsidRDefault="009818EF">
      <w:pPr>
        <w:pStyle w:val="Naslov2"/>
        <w:rPr>
          <w:rFonts w:ascii="Palatino Linotype" w:hAnsi="Palatino Linotype" w:cs="Palatino Linotype"/>
          <w:sz w:val="22"/>
          <w:szCs w:val="22"/>
        </w:rPr>
      </w:pPr>
      <w:bookmarkStart w:id="91" w:name="_Toc53134525"/>
      <w:r>
        <w:rPr>
          <w:rFonts w:ascii="Palatino Linotype" w:hAnsi="Palatino Linotype" w:cs="Palatino Linotype"/>
          <w:sz w:val="22"/>
          <w:szCs w:val="22"/>
        </w:rPr>
        <w:t>10.9. Consiglio delle alunne e degli alunni</w:t>
      </w:r>
      <w:bookmarkEnd w:id="91"/>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Il Presidente del Consiglio delle alunne e degli alunni, convoca e dirige le sedute del Consiglio almeno una volta a semestre durante l’anno scolastico.</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Il piano di lavoro è il seguente:</w:t>
      </w:r>
    </w:p>
    <w:p w:rsidR="00D67DE2" w:rsidRDefault="00D67DE2">
      <w:pPr>
        <w:suppressLineNumbers/>
        <w:ind w:right="-51"/>
        <w:jc w:val="both"/>
        <w:rPr>
          <w:rFonts w:ascii="Palatino Linotype" w:hAnsi="Palatino Linotype" w:cs="Palatino Linotype"/>
          <w:b/>
          <w:bCs/>
          <w:sz w:val="22"/>
          <w:szCs w:val="22"/>
        </w:rPr>
      </w:pPr>
    </w:p>
    <w:p w:rsidR="00D67DE2" w:rsidRDefault="009818EF">
      <w:pPr>
        <w:suppressLineNumbers/>
        <w:ind w:right="-51"/>
        <w:jc w:val="both"/>
        <w:rPr>
          <w:rFonts w:ascii="Palatino Linotype" w:hAnsi="Palatino Linotype" w:cs="Palatino Linotype"/>
          <w:b/>
          <w:bCs/>
          <w:sz w:val="22"/>
          <w:szCs w:val="22"/>
          <w:lang w:val="hr-HR"/>
        </w:rPr>
      </w:pPr>
      <w:r>
        <w:rPr>
          <w:rFonts w:ascii="Palatino Linotype" w:hAnsi="Palatino Linotype" w:cs="Palatino Linotype"/>
          <w:b/>
          <w:bCs/>
          <w:sz w:val="22"/>
          <w:szCs w:val="22"/>
        </w:rPr>
        <w:t>Settembre/Ottobre 202</w:t>
      </w:r>
      <w:r>
        <w:rPr>
          <w:rFonts w:ascii="Palatino Linotype" w:hAnsi="Palatino Linotype" w:cs="Palatino Linotype"/>
          <w:b/>
          <w:bCs/>
          <w:sz w:val="22"/>
          <w:szCs w:val="22"/>
          <w:lang w:val="hr-HR"/>
        </w:rPr>
        <w:t>2</w:t>
      </w:r>
    </w:p>
    <w:p w:rsidR="00D67DE2" w:rsidRDefault="009818EF">
      <w:pPr>
        <w:jc w:val="both"/>
        <w:rPr>
          <w:rFonts w:ascii="Palatino Linotype" w:hAnsi="Palatino Linotype" w:cs="Palatino Linotype"/>
          <w:sz w:val="22"/>
          <w:szCs w:val="22"/>
          <w:lang w:val="hr-HR"/>
        </w:rPr>
      </w:pPr>
      <w:r>
        <w:rPr>
          <w:rFonts w:ascii="Palatino Linotype" w:hAnsi="Palatino Linotype" w:cs="Palatino Linotype"/>
          <w:sz w:val="22"/>
          <w:szCs w:val="22"/>
        </w:rPr>
        <w:t>-</w:t>
      </w:r>
      <w:r>
        <w:rPr>
          <w:rFonts w:ascii="Palatino Linotype" w:hAnsi="Palatino Linotype" w:cs="Palatino Linotype"/>
          <w:sz w:val="22"/>
          <w:szCs w:val="22"/>
          <w:lang w:val="hr-HR"/>
        </w:rPr>
        <w:t xml:space="preserve"> Costituzione del Consiglio degli alunni</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lang w:val="hr-HR"/>
        </w:rPr>
        <w:t>-</w:t>
      </w:r>
      <w:r>
        <w:rPr>
          <w:rFonts w:ascii="Palatino Linotype" w:hAnsi="Palatino Linotype" w:cs="Palatino Linotype"/>
          <w:sz w:val="22"/>
          <w:szCs w:val="22"/>
        </w:rPr>
        <w:t xml:space="preserve"> Presentazione del Piano e programma di lavoro della Scuola per l’anno scolastico 2022/2023;</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  Pianificazione e promozione delle attività libere e degli insegnamenti aggiuntivo, suppletivo e facoltativo;</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 xml:space="preserve">- Presentazione del Regolamento sull’ordine interno </w:t>
      </w:r>
      <w:r>
        <w:rPr>
          <w:rFonts w:ascii="Palatino Linotype" w:hAnsi="Palatino Linotype" w:cs="Palatino Linotype"/>
          <w:sz w:val="22"/>
          <w:szCs w:val="22"/>
          <w:lang w:val="hr-HR"/>
        </w:rPr>
        <w:t xml:space="preserve">e del </w:t>
      </w:r>
      <w:r>
        <w:rPr>
          <w:rFonts w:ascii="Palatino Linotype" w:hAnsi="Palatino Linotype" w:cs="Palatino Linotype"/>
          <w:sz w:val="22"/>
          <w:szCs w:val="22"/>
        </w:rPr>
        <w:t>Codice etico;</w:t>
      </w:r>
    </w:p>
    <w:p w:rsidR="00D67DE2" w:rsidRDefault="009818EF">
      <w:pPr>
        <w:suppressLineNumbers/>
        <w:ind w:right="-51"/>
        <w:jc w:val="both"/>
        <w:rPr>
          <w:rFonts w:ascii="Palatino Linotype" w:hAnsi="Palatino Linotype" w:cs="Palatino Linotype"/>
          <w:b/>
          <w:bCs/>
          <w:sz w:val="22"/>
          <w:szCs w:val="22"/>
        </w:rPr>
      </w:pPr>
      <w:r>
        <w:rPr>
          <w:rFonts w:ascii="Palatino Linotype" w:hAnsi="Palatino Linotype" w:cs="Palatino Linotype"/>
          <w:sz w:val="22"/>
          <w:szCs w:val="22"/>
        </w:rPr>
        <w:t>-  Atteggiamento degli alunni verso i loro compiti scolastici ed extrascolastici;</w:t>
      </w:r>
    </w:p>
    <w:p w:rsidR="00D67DE2" w:rsidRDefault="009818EF">
      <w:pPr>
        <w:suppressLineNumbers/>
        <w:ind w:right="-51"/>
        <w:jc w:val="both"/>
        <w:rPr>
          <w:rFonts w:ascii="Palatino Linotype" w:hAnsi="Palatino Linotype" w:cs="Palatino Linotype"/>
          <w:b/>
          <w:bCs/>
          <w:sz w:val="22"/>
          <w:szCs w:val="22"/>
        </w:rPr>
      </w:pPr>
      <w:r>
        <w:rPr>
          <w:rFonts w:ascii="Palatino Linotype" w:hAnsi="Palatino Linotype" w:cs="Palatino Linotype"/>
          <w:sz w:val="22"/>
          <w:szCs w:val="22"/>
        </w:rPr>
        <w:t xml:space="preserve">- Iniziative per migliorare le condizioni di lavoro nella Scuola </w:t>
      </w:r>
    </w:p>
    <w:p w:rsidR="00D67DE2" w:rsidRDefault="009818EF">
      <w:pPr>
        <w:suppressLineNumbers/>
        <w:ind w:left="502" w:right="-51"/>
        <w:jc w:val="both"/>
        <w:rPr>
          <w:rFonts w:ascii="Palatino Linotype" w:hAnsi="Palatino Linotype" w:cs="Palatino Linotype"/>
          <w:b/>
          <w:bCs/>
          <w:sz w:val="16"/>
          <w:szCs w:val="16"/>
        </w:rPr>
      </w:pPr>
      <w:r>
        <w:rPr>
          <w:rFonts w:ascii="Palatino Linotype" w:hAnsi="Palatino Linotype" w:cs="Palatino Linotype"/>
          <w:sz w:val="16"/>
          <w:szCs w:val="16"/>
        </w:rPr>
        <w:t xml:space="preserve"> </w:t>
      </w:r>
    </w:p>
    <w:p w:rsidR="00D67DE2" w:rsidRDefault="009818EF">
      <w:pPr>
        <w:suppressLineNumbers/>
        <w:ind w:right="-51"/>
        <w:jc w:val="both"/>
        <w:rPr>
          <w:rFonts w:ascii="Palatino Linotype" w:hAnsi="Palatino Linotype" w:cs="Palatino Linotype"/>
          <w:b/>
          <w:bCs/>
          <w:sz w:val="22"/>
          <w:szCs w:val="22"/>
          <w:lang w:val="hr-HR"/>
        </w:rPr>
      </w:pPr>
      <w:r>
        <w:rPr>
          <w:rFonts w:ascii="Palatino Linotype" w:hAnsi="Palatino Linotype" w:cs="Palatino Linotype"/>
          <w:b/>
          <w:bCs/>
          <w:sz w:val="22"/>
          <w:szCs w:val="22"/>
        </w:rPr>
        <w:t>Dicembre 202</w:t>
      </w:r>
      <w:r>
        <w:rPr>
          <w:rFonts w:ascii="Palatino Linotype" w:hAnsi="Palatino Linotype" w:cs="Palatino Linotype"/>
          <w:b/>
          <w:bCs/>
          <w:sz w:val="22"/>
          <w:szCs w:val="22"/>
          <w:lang w:val="hr-HR"/>
        </w:rPr>
        <w:t>2</w:t>
      </w:r>
      <w:r>
        <w:rPr>
          <w:rFonts w:ascii="Palatino Linotype" w:hAnsi="Palatino Linotype" w:cs="Palatino Linotype"/>
          <w:b/>
          <w:bCs/>
          <w:sz w:val="22"/>
          <w:szCs w:val="22"/>
        </w:rPr>
        <w:t>/Gennaio 202</w:t>
      </w:r>
      <w:r>
        <w:rPr>
          <w:rFonts w:ascii="Palatino Linotype" w:hAnsi="Palatino Linotype" w:cs="Palatino Linotype"/>
          <w:b/>
          <w:bCs/>
          <w:sz w:val="22"/>
          <w:szCs w:val="22"/>
          <w:lang w:val="hr-HR"/>
        </w:rPr>
        <w:t>3</w:t>
      </w:r>
    </w:p>
    <w:p w:rsidR="00D67DE2" w:rsidRDefault="009818EF">
      <w:pPr>
        <w:suppressLineNumbers/>
        <w:ind w:right="-51"/>
        <w:jc w:val="both"/>
        <w:rPr>
          <w:rFonts w:ascii="Palatino Linotype" w:hAnsi="Palatino Linotype" w:cs="Palatino Linotype"/>
          <w:b/>
          <w:bCs/>
          <w:sz w:val="22"/>
          <w:szCs w:val="22"/>
        </w:rPr>
      </w:pPr>
      <w:r>
        <w:rPr>
          <w:rFonts w:ascii="Palatino Linotype" w:hAnsi="Palatino Linotype" w:cs="Palatino Linotype"/>
          <w:sz w:val="22"/>
          <w:szCs w:val="22"/>
        </w:rPr>
        <w:t>- Analisi della realizzazione alla fine del I semestre;</w:t>
      </w:r>
    </w:p>
    <w:p w:rsidR="00D67DE2" w:rsidRDefault="009818EF">
      <w:pPr>
        <w:suppressLineNumbers/>
        <w:ind w:right="-51"/>
        <w:jc w:val="both"/>
        <w:rPr>
          <w:rFonts w:ascii="Palatino Linotype" w:hAnsi="Palatino Linotype" w:cs="Palatino Linotype"/>
          <w:b/>
          <w:bCs/>
          <w:sz w:val="22"/>
          <w:szCs w:val="22"/>
        </w:rPr>
      </w:pPr>
      <w:r>
        <w:rPr>
          <w:rFonts w:ascii="Palatino Linotype" w:hAnsi="Palatino Linotype" w:cs="Palatino Linotype"/>
          <w:sz w:val="22"/>
          <w:szCs w:val="22"/>
        </w:rPr>
        <w:lastRenderedPageBreak/>
        <w:t>- Informazioni relative alla maturità statale;</w:t>
      </w:r>
    </w:p>
    <w:p w:rsidR="00D67DE2" w:rsidRDefault="009818EF">
      <w:pPr>
        <w:suppressLineNumbers/>
        <w:ind w:right="-51"/>
        <w:jc w:val="both"/>
        <w:rPr>
          <w:rFonts w:ascii="Palatino Linotype" w:hAnsi="Palatino Linotype" w:cs="Palatino Linotype"/>
          <w:b/>
          <w:bCs/>
          <w:sz w:val="22"/>
          <w:szCs w:val="22"/>
        </w:rPr>
      </w:pPr>
      <w:r>
        <w:rPr>
          <w:rFonts w:ascii="Palatino Linotype" w:hAnsi="Palatino Linotype" w:cs="Palatino Linotype"/>
          <w:sz w:val="22"/>
          <w:szCs w:val="22"/>
        </w:rPr>
        <w:t>- Partecipazione al lavoro della Commissione per la qualità nel progetto dell’autovalutazione.</w:t>
      </w:r>
    </w:p>
    <w:p w:rsidR="00D67DE2" w:rsidRDefault="00D67DE2">
      <w:pPr>
        <w:suppressLineNumbers/>
        <w:ind w:left="720" w:right="-51"/>
        <w:jc w:val="both"/>
        <w:rPr>
          <w:rFonts w:ascii="Palatino Linotype" w:hAnsi="Palatino Linotype" w:cs="Palatino Linotype"/>
          <w:b/>
          <w:bCs/>
          <w:sz w:val="16"/>
          <w:szCs w:val="16"/>
        </w:rPr>
      </w:pPr>
    </w:p>
    <w:p w:rsidR="00D67DE2" w:rsidRDefault="009818EF">
      <w:pPr>
        <w:suppressLineNumbers/>
        <w:ind w:right="-51"/>
        <w:jc w:val="both"/>
        <w:rPr>
          <w:rFonts w:ascii="Palatino Linotype" w:hAnsi="Palatino Linotype" w:cs="Palatino Linotype"/>
          <w:b/>
          <w:bCs/>
          <w:sz w:val="22"/>
          <w:szCs w:val="22"/>
          <w:lang w:val="hr-HR"/>
        </w:rPr>
      </w:pPr>
      <w:r>
        <w:rPr>
          <w:rFonts w:ascii="Palatino Linotype" w:hAnsi="Palatino Linotype" w:cs="Palatino Linotype"/>
          <w:b/>
          <w:bCs/>
          <w:sz w:val="22"/>
          <w:szCs w:val="22"/>
        </w:rPr>
        <w:t>Marzo/</w:t>
      </w:r>
      <w:proofErr w:type="gramStart"/>
      <w:r>
        <w:rPr>
          <w:rFonts w:ascii="Palatino Linotype" w:hAnsi="Palatino Linotype" w:cs="Palatino Linotype"/>
          <w:b/>
          <w:bCs/>
          <w:sz w:val="22"/>
          <w:szCs w:val="22"/>
        </w:rPr>
        <w:t>Aprile  202</w:t>
      </w:r>
      <w:r>
        <w:rPr>
          <w:rFonts w:ascii="Palatino Linotype" w:hAnsi="Palatino Linotype" w:cs="Palatino Linotype"/>
          <w:b/>
          <w:bCs/>
          <w:sz w:val="22"/>
          <w:szCs w:val="22"/>
          <w:lang w:val="hr-HR"/>
        </w:rPr>
        <w:t>3</w:t>
      </w:r>
      <w:proofErr w:type="gramEnd"/>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 xml:space="preserve">- Iniziativa di collaborazione della Scuola con la Comunità </w:t>
      </w:r>
      <w:proofErr w:type="gramStart"/>
      <w:r>
        <w:rPr>
          <w:rFonts w:ascii="Palatino Linotype" w:hAnsi="Palatino Linotype" w:cs="Palatino Linotype"/>
          <w:sz w:val="22"/>
          <w:szCs w:val="22"/>
        </w:rPr>
        <w:t>locale  e</w:t>
      </w:r>
      <w:proofErr w:type="gramEnd"/>
      <w:r>
        <w:rPr>
          <w:rFonts w:ascii="Palatino Linotype" w:hAnsi="Palatino Linotype" w:cs="Palatino Linotype"/>
          <w:sz w:val="22"/>
          <w:szCs w:val="22"/>
        </w:rPr>
        <w:t xml:space="preserve"> altre;</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 Realizzazione del piano delle attività libere degli alunni.</w:t>
      </w:r>
    </w:p>
    <w:p w:rsidR="00D67DE2" w:rsidRDefault="00D67DE2">
      <w:pPr>
        <w:suppressLineNumbers/>
        <w:ind w:left="720" w:right="-51"/>
        <w:jc w:val="both"/>
        <w:rPr>
          <w:rFonts w:ascii="Palatino Linotype" w:hAnsi="Palatino Linotype" w:cs="Palatino Linotype"/>
          <w:sz w:val="16"/>
          <w:szCs w:val="16"/>
        </w:rPr>
      </w:pPr>
    </w:p>
    <w:p w:rsidR="00D67DE2" w:rsidRDefault="009818EF">
      <w:pPr>
        <w:suppressLineNumbers/>
        <w:ind w:right="-51"/>
        <w:jc w:val="both"/>
        <w:rPr>
          <w:rFonts w:ascii="Palatino Linotype" w:hAnsi="Palatino Linotype" w:cs="Palatino Linotype"/>
          <w:b/>
          <w:bCs/>
          <w:sz w:val="22"/>
          <w:szCs w:val="22"/>
          <w:lang w:val="hr-HR"/>
        </w:rPr>
      </w:pPr>
      <w:proofErr w:type="gramStart"/>
      <w:r>
        <w:rPr>
          <w:rFonts w:ascii="Palatino Linotype" w:hAnsi="Palatino Linotype" w:cs="Palatino Linotype"/>
          <w:b/>
          <w:bCs/>
          <w:sz w:val="22"/>
          <w:szCs w:val="22"/>
        </w:rPr>
        <w:t>Giugno  202</w:t>
      </w:r>
      <w:r>
        <w:rPr>
          <w:rFonts w:ascii="Palatino Linotype" w:hAnsi="Palatino Linotype" w:cs="Palatino Linotype"/>
          <w:b/>
          <w:bCs/>
          <w:sz w:val="22"/>
          <w:szCs w:val="22"/>
          <w:lang w:val="hr-HR"/>
        </w:rPr>
        <w:t>3</w:t>
      </w:r>
      <w:proofErr w:type="gramEnd"/>
    </w:p>
    <w:p w:rsidR="00D67DE2" w:rsidRDefault="009818EF">
      <w:pPr>
        <w:suppressLineNumbers/>
        <w:ind w:right="-51"/>
        <w:jc w:val="both"/>
        <w:rPr>
          <w:rFonts w:ascii="Palatino Linotype" w:hAnsi="Palatino Linotype" w:cs="Palatino Linotype"/>
          <w:b/>
          <w:bCs/>
          <w:sz w:val="22"/>
          <w:szCs w:val="22"/>
        </w:rPr>
      </w:pPr>
      <w:r>
        <w:rPr>
          <w:rFonts w:ascii="Palatino Linotype" w:hAnsi="Palatino Linotype" w:cs="Palatino Linotype"/>
          <w:sz w:val="22"/>
          <w:szCs w:val="22"/>
        </w:rPr>
        <w:t>- Analisi del profitto e della condotta degli alunni alla fine del II semestre;</w:t>
      </w:r>
    </w:p>
    <w:p w:rsidR="00D67DE2" w:rsidRDefault="009818EF">
      <w:pPr>
        <w:suppressLineNumbers/>
        <w:ind w:right="-51"/>
        <w:jc w:val="both"/>
        <w:rPr>
          <w:rFonts w:ascii="Palatino Linotype" w:hAnsi="Palatino Linotype" w:cs="Palatino Linotype"/>
          <w:b/>
          <w:bCs/>
          <w:sz w:val="22"/>
          <w:szCs w:val="22"/>
        </w:rPr>
      </w:pPr>
      <w:r>
        <w:rPr>
          <w:rFonts w:ascii="Palatino Linotype" w:hAnsi="Palatino Linotype" w:cs="Palatino Linotype"/>
          <w:sz w:val="22"/>
          <w:szCs w:val="22"/>
        </w:rPr>
        <w:t>- Partecipazione al lavoro della Commissione per la qualità nel progetto dell’autovalutazione;</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 Prospettive per l’anno scolastico successivo.</w:t>
      </w:r>
      <w:bookmarkStart w:id="92" w:name="_Toc53134526"/>
    </w:p>
    <w:p w:rsidR="00D67DE2" w:rsidRDefault="00D67DE2">
      <w:pPr>
        <w:suppressLineNumbers/>
        <w:ind w:right="-51"/>
        <w:jc w:val="both"/>
        <w:rPr>
          <w:rFonts w:ascii="Palatino Linotype" w:hAnsi="Palatino Linotype" w:cs="Palatino Linotype"/>
          <w:sz w:val="22"/>
          <w:szCs w:val="22"/>
        </w:rPr>
      </w:pPr>
    </w:p>
    <w:p w:rsidR="00D67DE2" w:rsidRDefault="009818EF">
      <w:pPr>
        <w:spacing w:before="240" w:after="240"/>
        <w:rPr>
          <w:rFonts w:ascii="Palatino Linotype" w:hAnsi="Palatino Linotype" w:cs="Palatino Linotype"/>
          <w:b/>
          <w:bCs/>
          <w:sz w:val="22"/>
          <w:szCs w:val="22"/>
        </w:rPr>
      </w:pPr>
      <w:r>
        <w:rPr>
          <w:rFonts w:ascii="Palatino Linotype" w:hAnsi="Palatino Linotype" w:cs="Palatino Linotype"/>
          <w:b/>
          <w:bCs/>
          <w:sz w:val="22"/>
          <w:szCs w:val="22"/>
        </w:rPr>
        <w:t>10.10.</w:t>
      </w:r>
      <w:r>
        <w:rPr>
          <w:rFonts w:ascii="Palatino Linotype" w:hAnsi="Palatino Linotype" w:cs="Palatino Linotype"/>
          <w:b/>
          <w:bCs/>
          <w:sz w:val="22"/>
          <w:szCs w:val="22"/>
        </w:rPr>
        <w:tab/>
        <w:t>Consiglio dei genitori</w:t>
      </w:r>
      <w:bookmarkEnd w:id="92"/>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Il Presidente del Consiglio dei genitori convoca e dirige le sedute del Consiglio almeno una volta a semestre durante l’anno scolastico.</w:t>
      </w:r>
    </w:p>
    <w:p w:rsidR="00D67DE2" w:rsidRDefault="00D67DE2">
      <w:pPr>
        <w:suppressLineNumbers/>
        <w:ind w:right="-51"/>
        <w:jc w:val="both"/>
        <w:rPr>
          <w:rFonts w:ascii="Palatino Linotype" w:hAnsi="Palatino Linotype" w:cs="Palatino Linotype"/>
          <w:sz w:val="22"/>
          <w:szCs w:val="22"/>
        </w:rPr>
      </w:pP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Il Piano e programma di lavoro è il seguente:</w:t>
      </w:r>
    </w:p>
    <w:p w:rsidR="00D67DE2" w:rsidRDefault="00D67DE2">
      <w:pPr>
        <w:suppressLineNumbers/>
        <w:ind w:right="-51"/>
        <w:jc w:val="both"/>
        <w:rPr>
          <w:rFonts w:ascii="Palatino Linotype" w:hAnsi="Palatino Linotype" w:cs="Palatino Linotype"/>
          <w:b/>
          <w:bCs/>
          <w:sz w:val="22"/>
          <w:szCs w:val="22"/>
        </w:rPr>
      </w:pPr>
    </w:p>
    <w:p w:rsidR="00D67DE2" w:rsidRDefault="009818EF">
      <w:pPr>
        <w:suppressLineNumbers/>
        <w:ind w:right="-51"/>
        <w:jc w:val="both"/>
        <w:rPr>
          <w:rFonts w:ascii="Palatino Linotype" w:hAnsi="Palatino Linotype" w:cs="Palatino Linotype"/>
          <w:b/>
          <w:bCs/>
          <w:sz w:val="22"/>
          <w:szCs w:val="22"/>
          <w:lang w:val="hr-HR"/>
        </w:rPr>
      </w:pPr>
      <w:r>
        <w:rPr>
          <w:rFonts w:ascii="Palatino Linotype" w:hAnsi="Palatino Linotype" w:cs="Palatino Linotype"/>
          <w:b/>
          <w:bCs/>
          <w:sz w:val="22"/>
          <w:szCs w:val="22"/>
        </w:rPr>
        <w:t>Settembre/Ottobre 202</w:t>
      </w:r>
      <w:r>
        <w:rPr>
          <w:rFonts w:ascii="Palatino Linotype" w:hAnsi="Palatino Linotype" w:cs="Palatino Linotype"/>
          <w:b/>
          <w:bCs/>
          <w:sz w:val="22"/>
          <w:szCs w:val="22"/>
          <w:lang w:val="hr-HR"/>
        </w:rPr>
        <w:t>2</w:t>
      </w:r>
    </w:p>
    <w:p w:rsidR="00D67DE2" w:rsidRDefault="009818EF">
      <w:pPr>
        <w:numPr>
          <w:ilvl w:val="0"/>
          <w:numId w:val="28"/>
        </w:numPr>
        <w:suppressLineNumbers/>
        <w:ind w:right="-51"/>
        <w:jc w:val="both"/>
        <w:rPr>
          <w:rFonts w:ascii="Palatino Linotype" w:hAnsi="Palatino Linotype" w:cs="Palatino Linotype"/>
          <w:sz w:val="22"/>
          <w:szCs w:val="22"/>
          <w:lang w:val="hr-HR"/>
        </w:rPr>
      </w:pPr>
      <w:r>
        <w:rPr>
          <w:rFonts w:ascii="Palatino Linotype" w:hAnsi="Palatino Linotype" w:cs="Palatino Linotype"/>
          <w:sz w:val="22"/>
          <w:szCs w:val="22"/>
          <w:lang w:val="hr-HR"/>
        </w:rPr>
        <w:t>Costituzione del Consiglio dei genitori</w:t>
      </w:r>
    </w:p>
    <w:p w:rsidR="00D67DE2" w:rsidRDefault="009818EF">
      <w:pPr>
        <w:numPr>
          <w:ilvl w:val="0"/>
          <w:numId w:val="28"/>
        </w:numPr>
        <w:suppressLineNumbers/>
        <w:ind w:right="-51"/>
        <w:jc w:val="both"/>
        <w:rPr>
          <w:rFonts w:ascii="Palatino Linotype" w:hAnsi="Palatino Linotype" w:cs="Palatino Linotype"/>
          <w:b/>
          <w:bCs/>
          <w:sz w:val="22"/>
          <w:szCs w:val="22"/>
        </w:rPr>
      </w:pPr>
      <w:r>
        <w:rPr>
          <w:rFonts w:ascii="Palatino Linotype" w:hAnsi="Palatino Linotype" w:cs="Palatino Linotype"/>
          <w:sz w:val="22"/>
          <w:szCs w:val="22"/>
        </w:rPr>
        <w:t>Scelta della casa assicuratrice per l’assicurazione degli alunni dagli infortuni;</w:t>
      </w:r>
    </w:p>
    <w:p w:rsidR="00D67DE2" w:rsidRDefault="009818EF">
      <w:pPr>
        <w:numPr>
          <w:ilvl w:val="0"/>
          <w:numId w:val="28"/>
        </w:numPr>
        <w:suppressLineNumbers/>
        <w:ind w:right="-51"/>
        <w:jc w:val="both"/>
        <w:rPr>
          <w:rFonts w:ascii="Palatino Linotype" w:hAnsi="Palatino Linotype" w:cs="Palatino Linotype"/>
          <w:b/>
          <w:bCs/>
          <w:sz w:val="22"/>
          <w:szCs w:val="22"/>
        </w:rPr>
      </w:pPr>
      <w:r>
        <w:rPr>
          <w:rFonts w:ascii="Palatino Linotype" w:hAnsi="Palatino Linotype" w:cs="Palatino Linotype"/>
          <w:sz w:val="22"/>
          <w:szCs w:val="22"/>
        </w:rPr>
        <w:t>Analisi dello stato di sicurezza a scuola.</w:t>
      </w:r>
    </w:p>
    <w:p w:rsidR="00D67DE2" w:rsidRDefault="009818EF">
      <w:pPr>
        <w:pStyle w:val="Odlomakpopisa"/>
        <w:numPr>
          <w:ilvl w:val="0"/>
          <w:numId w:val="28"/>
        </w:numPr>
        <w:jc w:val="both"/>
        <w:rPr>
          <w:rFonts w:ascii="Palatino Linotype" w:hAnsi="Palatino Linotype" w:cs="Palatino Linotype"/>
          <w:sz w:val="22"/>
          <w:szCs w:val="22"/>
        </w:rPr>
      </w:pPr>
      <w:r>
        <w:rPr>
          <w:rFonts w:ascii="Palatino Linotype" w:hAnsi="Palatino Linotype" w:cs="Palatino Linotype"/>
          <w:sz w:val="22"/>
          <w:szCs w:val="22"/>
        </w:rPr>
        <w:t>Disamina del Curricolo scolastico e del Piano e programma di lavoro per l’anno scolastico 202</w:t>
      </w:r>
      <w:r>
        <w:rPr>
          <w:rFonts w:ascii="Palatino Linotype" w:hAnsi="Palatino Linotype" w:cs="Palatino Linotype"/>
          <w:sz w:val="22"/>
          <w:szCs w:val="22"/>
          <w:lang w:val="hr-HR"/>
        </w:rPr>
        <w:t>2</w:t>
      </w:r>
      <w:r>
        <w:rPr>
          <w:rFonts w:ascii="Palatino Linotype" w:hAnsi="Palatino Linotype" w:cs="Palatino Linotype"/>
          <w:sz w:val="22"/>
          <w:szCs w:val="22"/>
        </w:rPr>
        <w:t>/202</w:t>
      </w:r>
      <w:r>
        <w:rPr>
          <w:rFonts w:ascii="Palatino Linotype" w:hAnsi="Palatino Linotype" w:cs="Palatino Linotype"/>
          <w:sz w:val="22"/>
          <w:szCs w:val="22"/>
          <w:lang w:val="hr-HR"/>
        </w:rPr>
        <w:t>3</w:t>
      </w:r>
      <w:r>
        <w:rPr>
          <w:rFonts w:ascii="Palatino Linotype" w:hAnsi="Palatino Linotype" w:cs="Palatino Linotype"/>
          <w:sz w:val="22"/>
          <w:szCs w:val="22"/>
        </w:rPr>
        <w:t>;</w:t>
      </w:r>
    </w:p>
    <w:p w:rsidR="00D67DE2" w:rsidRDefault="009818EF">
      <w:pPr>
        <w:numPr>
          <w:ilvl w:val="0"/>
          <w:numId w:val="28"/>
        </w:numPr>
        <w:suppressLineNumbers/>
        <w:ind w:right="-51"/>
        <w:jc w:val="both"/>
        <w:rPr>
          <w:rFonts w:ascii="Palatino Linotype" w:hAnsi="Palatino Linotype" w:cs="Palatino Linotype"/>
          <w:b/>
          <w:bCs/>
          <w:sz w:val="22"/>
          <w:szCs w:val="22"/>
        </w:rPr>
      </w:pPr>
      <w:r>
        <w:rPr>
          <w:rFonts w:ascii="Palatino Linotype" w:hAnsi="Palatino Linotype" w:cs="Palatino Linotype"/>
          <w:sz w:val="22"/>
          <w:szCs w:val="22"/>
        </w:rPr>
        <w:t>Conferma e analisi del ruolo dei genitori nell’educazione dei giovani;</w:t>
      </w:r>
    </w:p>
    <w:p w:rsidR="00D67DE2" w:rsidRDefault="009818EF">
      <w:pPr>
        <w:numPr>
          <w:ilvl w:val="0"/>
          <w:numId w:val="28"/>
        </w:numPr>
        <w:suppressLineNumbers/>
        <w:ind w:right="-51"/>
        <w:jc w:val="both"/>
        <w:rPr>
          <w:rFonts w:ascii="Palatino Linotype" w:hAnsi="Palatino Linotype" w:cs="Palatino Linotype"/>
          <w:b/>
          <w:bCs/>
          <w:sz w:val="22"/>
          <w:szCs w:val="22"/>
        </w:rPr>
      </w:pPr>
      <w:r>
        <w:rPr>
          <w:rFonts w:ascii="Palatino Linotype" w:hAnsi="Palatino Linotype" w:cs="Palatino Linotype"/>
          <w:sz w:val="22"/>
          <w:szCs w:val="22"/>
        </w:rPr>
        <w:t>Promozione dell’attività scolastica;</w:t>
      </w:r>
    </w:p>
    <w:p w:rsidR="00D67DE2" w:rsidRDefault="009818EF">
      <w:pPr>
        <w:suppressLineNumbers/>
        <w:ind w:right="-51"/>
        <w:jc w:val="both"/>
        <w:rPr>
          <w:rFonts w:ascii="Palatino Linotype" w:hAnsi="Palatino Linotype" w:cs="Palatino Linotype"/>
          <w:b/>
          <w:bCs/>
          <w:sz w:val="22"/>
          <w:szCs w:val="22"/>
          <w:lang w:val="hr-HR"/>
        </w:rPr>
      </w:pPr>
      <w:r>
        <w:rPr>
          <w:rFonts w:ascii="Palatino Linotype" w:hAnsi="Palatino Linotype" w:cs="Palatino Linotype"/>
          <w:b/>
          <w:bCs/>
          <w:sz w:val="22"/>
          <w:szCs w:val="22"/>
        </w:rPr>
        <w:t>Dicembre 202</w:t>
      </w:r>
      <w:r>
        <w:rPr>
          <w:rFonts w:ascii="Palatino Linotype" w:hAnsi="Palatino Linotype" w:cs="Palatino Linotype"/>
          <w:b/>
          <w:bCs/>
          <w:sz w:val="22"/>
          <w:szCs w:val="22"/>
          <w:lang w:val="hr-HR"/>
        </w:rPr>
        <w:t>2</w:t>
      </w:r>
    </w:p>
    <w:p w:rsidR="00D67DE2" w:rsidRDefault="009818EF">
      <w:pPr>
        <w:numPr>
          <w:ilvl w:val="0"/>
          <w:numId w:val="29"/>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Partecipazione ad azioni di carattere umanitario</w:t>
      </w:r>
    </w:p>
    <w:p w:rsidR="00D67DE2" w:rsidRDefault="009818EF">
      <w:pPr>
        <w:numPr>
          <w:ilvl w:val="0"/>
          <w:numId w:val="29"/>
        </w:num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Analisi dei risultati a conclusione del primo semestre;</w:t>
      </w:r>
    </w:p>
    <w:p w:rsidR="00D67DE2" w:rsidRDefault="009818EF">
      <w:pPr>
        <w:suppressLineNumbers/>
        <w:ind w:right="-51"/>
        <w:jc w:val="both"/>
        <w:rPr>
          <w:rFonts w:ascii="Palatino Linotype" w:hAnsi="Palatino Linotype" w:cs="Palatino Linotype"/>
          <w:b/>
          <w:bCs/>
          <w:sz w:val="22"/>
          <w:szCs w:val="22"/>
          <w:lang w:val="hr-HR"/>
        </w:rPr>
      </w:pPr>
      <w:r>
        <w:rPr>
          <w:rFonts w:ascii="Palatino Linotype" w:hAnsi="Palatino Linotype" w:cs="Palatino Linotype"/>
          <w:b/>
          <w:bCs/>
          <w:sz w:val="22"/>
          <w:szCs w:val="22"/>
        </w:rPr>
        <w:t>Gennaio - Giugno 202</w:t>
      </w:r>
      <w:r>
        <w:rPr>
          <w:rFonts w:ascii="Palatino Linotype" w:hAnsi="Palatino Linotype" w:cs="Palatino Linotype"/>
          <w:b/>
          <w:bCs/>
          <w:sz w:val="22"/>
          <w:szCs w:val="22"/>
          <w:lang w:val="hr-HR"/>
        </w:rPr>
        <w:t>3</w:t>
      </w:r>
    </w:p>
    <w:p w:rsidR="00D67DE2" w:rsidRDefault="009818EF">
      <w:pPr>
        <w:numPr>
          <w:ilvl w:val="0"/>
          <w:numId w:val="30"/>
        </w:numPr>
        <w:suppressLineNumbers/>
        <w:ind w:right="-51"/>
        <w:jc w:val="both"/>
        <w:rPr>
          <w:rFonts w:ascii="Palatino Linotype" w:hAnsi="Palatino Linotype" w:cs="Palatino Linotype"/>
          <w:b/>
          <w:bCs/>
          <w:sz w:val="22"/>
          <w:szCs w:val="22"/>
        </w:rPr>
      </w:pPr>
      <w:r>
        <w:rPr>
          <w:rFonts w:ascii="Palatino Linotype" w:hAnsi="Palatino Linotype" w:cs="Palatino Linotype"/>
          <w:sz w:val="22"/>
          <w:szCs w:val="22"/>
        </w:rPr>
        <w:t xml:space="preserve">Analisi del profitto; </w:t>
      </w:r>
    </w:p>
    <w:p w:rsidR="00D67DE2" w:rsidRDefault="009818EF">
      <w:pPr>
        <w:numPr>
          <w:ilvl w:val="0"/>
          <w:numId w:val="30"/>
        </w:numPr>
        <w:suppressLineNumbers/>
        <w:ind w:right="-51"/>
        <w:jc w:val="both"/>
        <w:rPr>
          <w:rFonts w:ascii="Palatino Linotype" w:hAnsi="Palatino Linotype" w:cs="Palatino Linotype"/>
          <w:b/>
          <w:bCs/>
          <w:sz w:val="22"/>
          <w:szCs w:val="22"/>
        </w:rPr>
      </w:pPr>
      <w:r>
        <w:rPr>
          <w:rFonts w:ascii="Palatino Linotype" w:hAnsi="Palatino Linotype" w:cs="Palatino Linotype"/>
          <w:sz w:val="22"/>
          <w:szCs w:val="22"/>
        </w:rPr>
        <w:t>analisi dello stato di sicurezza a Scuola;</w:t>
      </w:r>
    </w:p>
    <w:p w:rsidR="00D67DE2" w:rsidRDefault="009818EF">
      <w:pPr>
        <w:numPr>
          <w:ilvl w:val="0"/>
          <w:numId w:val="30"/>
        </w:numPr>
        <w:suppressLineNumbers/>
        <w:ind w:right="-51"/>
        <w:jc w:val="both"/>
        <w:rPr>
          <w:rFonts w:ascii="Palatino Linotype" w:hAnsi="Palatino Linotype" w:cs="Palatino Linotype"/>
          <w:b/>
          <w:bCs/>
          <w:sz w:val="22"/>
          <w:szCs w:val="22"/>
        </w:rPr>
      </w:pPr>
      <w:r>
        <w:rPr>
          <w:rFonts w:ascii="Palatino Linotype" w:hAnsi="Palatino Linotype" w:cs="Palatino Linotype"/>
          <w:sz w:val="22"/>
          <w:szCs w:val="22"/>
        </w:rPr>
        <w:t>Partecipazione al lavoro della Commissione per la qualità nel progetto dell’autovalutazione.</w:t>
      </w:r>
    </w:p>
    <w:p w:rsidR="00D67DE2" w:rsidRDefault="00D67DE2">
      <w:pPr>
        <w:suppressLineNumbers/>
        <w:ind w:left="720" w:right="-51"/>
        <w:jc w:val="both"/>
        <w:rPr>
          <w:rFonts w:ascii="Palatino Linotype" w:hAnsi="Palatino Linotype" w:cs="Palatino Linotype"/>
          <w:b/>
          <w:bCs/>
          <w:sz w:val="22"/>
          <w:szCs w:val="22"/>
        </w:rPr>
      </w:pP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Durante tutto l’anno i genitori aderiranno alle numerose manifestazioni ed eventi ai quali parteciperanno i loro figli.</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 xml:space="preserve"> </w:t>
      </w:r>
    </w:p>
    <w:p w:rsidR="00D67DE2" w:rsidRDefault="009818EF">
      <w:pPr>
        <w:pStyle w:val="Naslov2"/>
        <w:rPr>
          <w:rFonts w:ascii="Palatino Linotype" w:hAnsi="Palatino Linotype" w:cs="Palatino Linotype"/>
          <w:sz w:val="22"/>
          <w:szCs w:val="22"/>
        </w:rPr>
      </w:pPr>
      <w:bookmarkStart w:id="93" w:name="_Toc53134527"/>
      <w:r>
        <w:rPr>
          <w:rFonts w:ascii="Palatino Linotype" w:hAnsi="Palatino Linotype" w:cs="Palatino Linotype"/>
          <w:sz w:val="22"/>
          <w:szCs w:val="22"/>
        </w:rPr>
        <w:t>10.11. Il lavoro della Preside</w:t>
      </w:r>
      <w:bookmarkEnd w:id="93"/>
    </w:p>
    <w:p w:rsidR="00D67DE2" w:rsidRDefault="009818EF">
      <w:pPr>
        <w:jc w:val="both"/>
        <w:rPr>
          <w:rFonts w:ascii="Palatino Linotype" w:hAnsi="Palatino Linotype" w:cs="Palatino Linotype"/>
          <w:b/>
          <w:bCs/>
          <w:sz w:val="22"/>
          <w:szCs w:val="22"/>
        </w:rPr>
      </w:pPr>
      <w:r>
        <w:rPr>
          <w:rFonts w:ascii="Palatino Linotype" w:hAnsi="Palatino Linotype" w:cs="Palatino Linotype"/>
          <w:b/>
          <w:bCs/>
          <w:sz w:val="22"/>
          <w:szCs w:val="22"/>
        </w:rPr>
        <w:t>Premessa</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La Preside si impegnerà per la messa in atto della missione della Scuola e degli altri obiettivi che da essa ne derivano. Tra le finalità:</w:t>
      </w:r>
    </w:p>
    <w:p w:rsidR="00D67DE2" w:rsidRDefault="009818EF">
      <w:pPr>
        <w:pStyle w:val="Zaglavlje"/>
        <w:jc w:val="both"/>
        <w:rPr>
          <w:rFonts w:ascii="Palatino Linotype" w:hAnsi="Palatino Linotype" w:cs="Palatino Linotype"/>
          <w:sz w:val="22"/>
          <w:szCs w:val="22"/>
          <w:lang w:val="it-IT"/>
        </w:rPr>
      </w:pPr>
      <w:r>
        <w:rPr>
          <w:rFonts w:ascii="Palatino Linotype" w:hAnsi="Palatino Linotype" w:cs="Palatino Linotype"/>
          <w:sz w:val="22"/>
          <w:szCs w:val="22"/>
          <w:lang w:val="it-IT"/>
        </w:rPr>
        <w:t xml:space="preserve"> 1. l'educazione alla responsabilità nel rispetto dei valori della convivenza civile e delle regole condivise; </w:t>
      </w:r>
    </w:p>
    <w:p w:rsidR="00D67DE2" w:rsidRDefault="009818EF">
      <w:pPr>
        <w:pStyle w:val="Zaglavlje"/>
        <w:jc w:val="both"/>
        <w:rPr>
          <w:rFonts w:ascii="Palatino Linotype" w:hAnsi="Palatino Linotype" w:cs="Palatino Linotype"/>
          <w:sz w:val="22"/>
          <w:szCs w:val="22"/>
          <w:lang w:val="it-IT"/>
        </w:rPr>
      </w:pPr>
      <w:r>
        <w:rPr>
          <w:rFonts w:ascii="Palatino Linotype" w:hAnsi="Palatino Linotype" w:cs="Palatino Linotype"/>
          <w:sz w:val="22"/>
          <w:szCs w:val="22"/>
          <w:lang w:val="it-IT"/>
        </w:rPr>
        <w:lastRenderedPageBreak/>
        <w:t xml:space="preserve">2. il miglioramento della qualità dell'insegnamento e di tutta l'offerta formativa, conformemente alle direttrici della riforma ovvero nella realizzazione del progetto „Scuola per la </w:t>
      </w:r>
      <w:proofErr w:type="gramStart"/>
      <w:r>
        <w:rPr>
          <w:rFonts w:ascii="Palatino Linotype" w:hAnsi="Palatino Linotype" w:cs="Palatino Linotype"/>
          <w:sz w:val="22"/>
          <w:szCs w:val="22"/>
          <w:lang w:val="it-IT"/>
        </w:rPr>
        <w:t>vita“</w:t>
      </w:r>
      <w:proofErr w:type="gramEnd"/>
      <w:r>
        <w:rPr>
          <w:rFonts w:ascii="Palatino Linotype" w:hAnsi="Palatino Linotype" w:cs="Palatino Linotype"/>
          <w:sz w:val="22"/>
          <w:szCs w:val="22"/>
          <w:lang w:val="it-IT"/>
        </w:rPr>
        <w:t>.</w:t>
      </w:r>
    </w:p>
    <w:p w:rsidR="00D67DE2" w:rsidRDefault="009818EF">
      <w:pPr>
        <w:pStyle w:val="Zaglavlje"/>
        <w:jc w:val="both"/>
        <w:rPr>
          <w:rFonts w:ascii="Palatino Linotype" w:hAnsi="Palatino Linotype" w:cs="Palatino Linotype"/>
          <w:sz w:val="22"/>
          <w:szCs w:val="22"/>
          <w:lang w:val="it-IT"/>
        </w:rPr>
      </w:pPr>
      <w:r>
        <w:rPr>
          <w:rFonts w:ascii="Palatino Linotype" w:hAnsi="Palatino Linotype" w:cs="Palatino Linotype"/>
          <w:sz w:val="22"/>
          <w:szCs w:val="22"/>
          <w:lang w:val="hr-HR"/>
        </w:rPr>
        <w:t xml:space="preserve">3. </w:t>
      </w:r>
      <w:r>
        <w:rPr>
          <w:rFonts w:ascii="Palatino Linotype" w:hAnsi="Palatino Linotype" w:cs="Palatino Linotype"/>
          <w:sz w:val="22"/>
          <w:szCs w:val="22"/>
          <w:lang w:val="it-IT"/>
        </w:rPr>
        <w:t xml:space="preserve">l'ampliamento degli orizzonti culturali secondo una prospettiva ampia e articolata;  </w:t>
      </w:r>
    </w:p>
    <w:p w:rsidR="00D67DE2" w:rsidRDefault="009818EF">
      <w:pPr>
        <w:pStyle w:val="Zaglavlje"/>
        <w:jc w:val="both"/>
        <w:rPr>
          <w:rFonts w:ascii="Palatino Linotype" w:hAnsi="Palatino Linotype" w:cs="Palatino Linotype"/>
          <w:sz w:val="22"/>
          <w:szCs w:val="22"/>
          <w:lang w:val="it-IT"/>
        </w:rPr>
      </w:pPr>
      <w:r>
        <w:rPr>
          <w:rFonts w:ascii="Palatino Linotype" w:hAnsi="Palatino Linotype" w:cs="Palatino Linotype"/>
          <w:sz w:val="22"/>
          <w:szCs w:val="22"/>
          <w:lang w:val="hr-HR"/>
        </w:rPr>
        <w:t>4.</w:t>
      </w:r>
      <w:r>
        <w:rPr>
          <w:rFonts w:ascii="Palatino Linotype" w:hAnsi="Palatino Linotype" w:cs="Palatino Linotype"/>
          <w:sz w:val="22"/>
          <w:szCs w:val="22"/>
          <w:lang w:val="it-IT"/>
        </w:rPr>
        <w:t xml:space="preserve"> l'arricchimento degli interessi e delle motivazioni di tutte le alunne e gli alunni;</w:t>
      </w:r>
    </w:p>
    <w:p w:rsidR="00D67DE2" w:rsidRDefault="009818EF">
      <w:pPr>
        <w:pStyle w:val="Zaglavlje"/>
        <w:jc w:val="both"/>
        <w:rPr>
          <w:rFonts w:ascii="Palatino Linotype" w:hAnsi="Palatino Linotype" w:cs="Palatino Linotype"/>
          <w:sz w:val="22"/>
          <w:szCs w:val="22"/>
          <w:lang w:val="it-IT"/>
        </w:rPr>
      </w:pPr>
      <w:r>
        <w:rPr>
          <w:rFonts w:ascii="Palatino Linotype" w:hAnsi="Palatino Linotype" w:cs="Palatino Linotype"/>
          <w:sz w:val="22"/>
          <w:szCs w:val="22"/>
          <w:lang w:val="it-IT"/>
        </w:rPr>
        <w:t xml:space="preserve"> </w:t>
      </w:r>
    </w:p>
    <w:p w:rsidR="00D67DE2" w:rsidRDefault="009818EF">
      <w:pPr>
        <w:suppressLineNumbers/>
        <w:ind w:right="-51"/>
        <w:jc w:val="both"/>
        <w:rPr>
          <w:rFonts w:ascii="Palatino Linotype" w:hAnsi="Palatino Linotype" w:cs="Palatino Linotype"/>
          <w:b/>
          <w:bCs/>
          <w:sz w:val="22"/>
          <w:szCs w:val="22"/>
          <w:u w:val="single"/>
        </w:rPr>
      </w:pPr>
      <w:r>
        <w:rPr>
          <w:rFonts w:ascii="Palatino Linotype" w:hAnsi="Palatino Linotype" w:cs="Palatino Linotype"/>
          <w:b/>
          <w:bCs/>
          <w:sz w:val="22"/>
          <w:szCs w:val="22"/>
        </w:rPr>
        <w:t>a) Organizzazione dell'attività didattico-pedagogica.</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organizza e coordina l’attività scolastica secondo i criteri di efficienza e di efficacia formativa, nell’ambito dell’attuazione della riforma curricolare;</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 favorisce la collaborazione, l’informazione, la comunicazione e l’innovazione metodologica e didattica;</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 svolge l’attività negoziale necessaria all’attuazione del Piano e programma annuale nel rispetto delle deliberazioni del Comitato Scolastico, in conformità con la missione della Scuola;</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 favorisce l’aggiornamento professionale dei docenti e l’attività degli attivi professionali dei docenti;</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 promuove interventi per assicurare programmi diversificati (personalizzati), a seconda della realtà della classe, e supportare lo studente in difficolta nell’apprendimento disciplinare e nel metodo, ma contro ogni tentativo di appiattimento e del declassamento di contenuti e competenze;</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 xml:space="preserve">- coordina il rapporto dei capiclasse e/o docenti con le famiglie, attraverso frequenti </w:t>
      </w:r>
      <w:proofErr w:type="gramStart"/>
      <w:r>
        <w:rPr>
          <w:rFonts w:ascii="Palatino Linotype" w:hAnsi="Palatino Linotype" w:cs="Palatino Linotype"/>
          <w:sz w:val="22"/>
          <w:szCs w:val="22"/>
        </w:rPr>
        <w:t>comunicazioni  alle</w:t>
      </w:r>
      <w:proofErr w:type="gramEnd"/>
      <w:r>
        <w:rPr>
          <w:rFonts w:ascii="Palatino Linotype" w:hAnsi="Palatino Linotype" w:cs="Palatino Linotype"/>
          <w:sz w:val="22"/>
          <w:szCs w:val="22"/>
        </w:rPr>
        <w:t xml:space="preserve"> riunioni dei genitori e consultazioni settimanali dei risultati del profitto, degli elementi di valutazione e del comportamento delle alunne e degli alunni;</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 favorisce un intervento educativo ampio, finalizzato allo sviluppo della personalità delle alunne e degli alunni, attraverso l’acquisizione dei saperi fondamentali, l’attitudine critica e l’abitudine al confronto delle idee nell’assoluto rispetto dei valori e degli intendimenti degli altri;</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 favorisce l’educazione alla responsabilità e una preparazione adeguata e approfondita in vista degli studi universitari e/o dell’inserimento nel mondo del lavoro;</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 effettua numerosi colloqui con i candidati che intendono iscriversi alle prime classi;</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 assicura il rispetto della Legge sull’educazione ed istruzione nella scuola elementare e media superiore, della Legge sulla formazione professionale, dello Statuto e dei regolamenti scolastici;</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 organizza e controlla l’applicazione del registro elettronico ed effettua le dovute operazioni nel registro stesso;</w:t>
      </w:r>
    </w:p>
    <w:p w:rsidR="00D67DE2" w:rsidRDefault="009818EF">
      <w:pPr>
        <w:suppressLineNumbers/>
        <w:ind w:right="-51"/>
        <w:jc w:val="both"/>
        <w:rPr>
          <w:rFonts w:ascii="Palatino Linotype" w:hAnsi="Palatino Linotype" w:cs="Palatino Linotype"/>
          <w:sz w:val="22"/>
          <w:szCs w:val="22"/>
        </w:rPr>
      </w:pPr>
      <w:r>
        <w:rPr>
          <w:rFonts w:ascii="Palatino Linotype" w:hAnsi="Palatino Linotype" w:cs="Palatino Linotype"/>
          <w:sz w:val="22"/>
          <w:szCs w:val="22"/>
        </w:rPr>
        <w:t>- segue, controlla e migliora il lavoro nella piattaforma Teams, nello svolgimento delle lezioni a distanza;</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promuove interventi per assicurare la qualità dei processi formativi e la collaborazione delle risorse culturali, professionali, sociali ed economiche della comunità locale;</w:t>
      </w:r>
    </w:p>
    <w:p w:rsidR="00D67DE2" w:rsidRDefault="009818EF">
      <w:pPr>
        <w:shd w:val="clear" w:color="auto" w:fill="FFFFFF"/>
        <w:spacing w:line="276" w:lineRule="auto"/>
        <w:jc w:val="both"/>
        <w:rPr>
          <w:rFonts w:ascii="Palatino Linotype" w:hAnsi="Palatino Linotype" w:cs="Palatino Linotype"/>
          <w:sz w:val="22"/>
          <w:szCs w:val="22"/>
        </w:rPr>
      </w:pPr>
      <w:r>
        <w:rPr>
          <w:rFonts w:ascii="Palatino Linotype" w:hAnsi="Palatino Linotype" w:cs="Palatino Linotype"/>
          <w:sz w:val="22"/>
          <w:szCs w:val="22"/>
        </w:rPr>
        <w:t>-  coordina l’introduzione e l’attuazione del Curricolo dei temi interdisciplinari;</w:t>
      </w:r>
    </w:p>
    <w:p w:rsidR="00D67DE2" w:rsidRDefault="009818EF">
      <w:pPr>
        <w:shd w:val="clear" w:color="auto" w:fill="FFFFFF"/>
        <w:spacing w:line="276" w:lineRule="auto"/>
        <w:jc w:val="both"/>
        <w:rPr>
          <w:rFonts w:ascii="Palatino Linotype" w:hAnsi="Palatino Linotype" w:cs="Palatino Linotype"/>
          <w:sz w:val="22"/>
          <w:szCs w:val="22"/>
        </w:rPr>
      </w:pPr>
      <w:r>
        <w:rPr>
          <w:rFonts w:ascii="Palatino Linotype" w:hAnsi="Palatino Linotype" w:cs="Palatino Linotype"/>
          <w:sz w:val="22"/>
          <w:szCs w:val="22"/>
        </w:rPr>
        <w:t>- sarà impegnata nel processo di autovalutazione, in collaborazione con la Commissione scolastica per la qualità.</w:t>
      </w:r>
    </w:p>
    <w:p w:rsidR="00D67DE2" w:rsidRDefault="00D67DE2">
      <w:pPr>
        <w:pStyle w:val="Tijeloteksta"/>
        <w:rPr>
          <w:rFonts w:ascii="Palatino Linotype" w:hAnsi="Palatino Linotype" w:cs="Palatino Linotype"/>
          <w:sz w:val="22"/>
          <w:szCs w:val="22"/>
        </w:rPr>
      </w:pPr>
    </w:p>
    <w:p w:rsidR="00D67DE2" w:rsidRDefault="009818EF">
      <w:pPr>
        <w:pStyle w:val="Tijeloteksta"/>
        <w:rPr>
          <w:rFonts w:ascii="Palatino Linotype" w:hAnsi="Palatino Linotype" w:cs="Palatino Linotype"/>
          <w:b/>
          <w:bCs/>
          <w:sz w:val="22"/>
          <w:szCs w:val="22"/>
        </w:rPr>
      </w:pPr>
      <w:r>
        <w:rPr>
          <w:rFonts w:ascii="Palatino Linotype" w:hAnsi="Palatino Linotype" w:cs="Palatino Linotype"/>
          <w:b/>
          <w:sz w:val="22"/>
          <w:szCs w:val="22"/>
        </w:rPr>
        <w:t xml:space="preserve">b) </w:t>
      </w:r>
      <w:r>
        <w:rPr>
          <w:rFonts w:ascii="Palatino Linotype" w:hAnsi="Palatino Linotype" w:cs="Palatino Linotype"/>
          <w:b/>
          <w:bCs/>
          <w:sz w:val="22"/>
          <w:szCs w:val="22"/>
        </w:rPr>
        <w:t>Lavori organizzativo-direttivi, amministrativi e finanziari</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assicura la gestione unitaria dell’istituzione scolastica;</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ha la rappresentanza legale dell’istituzione scolastica;</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coordina le convocazioni degli organi collegiali;</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coordina il lavoro del Consiglio delle alunne e degli alunni e del Consiglio dei genitori;</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presiede il Comitato d’Esame dell’istituzione scolastica;</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lastRenderedPageBreak/>
        <w:t>- favorisce la realizzazione dei piani e programmi di lavoro di ciascun Organo Collegiale nell’ambito delle rispettive competenze;</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xml:space="preserve">- assicura la traduzione in atto di tutte le disposizioni di legge, dello statuto, dei </w:t>
      </w:r>
      <w:proofErr w:type="gramStart"/>
      <w:r>
        <w:rPr>
          <w:rFonts w:ascii="Palatino Linotype" w:hAnsi="Palatino Linotype" w:cs="Palatino Linotype"/>
          <w:sz w:val="22"/>
          <w:szCs w:val="22"/>
        </w:rPr>
        <w:t>regolamenti  e</w:t>
      </w:r>
      <w:proofErr w:type="gramEnd"/>
      <w:r>
        <w:rPr>
          <w:rFonts w:ascii="Palatino Linotype" w:hAnsi="Palatino Linotype" w:cs="Palatino Linotype"/>
          <w:sz w:val="22"/>
          <w:szCs w:val="22"/>
        </w:rPr>
        <w:t xml:space="preserve"> circolari ministeriali;</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propone al Comitato Scolastico il Piano finanziario dell’istituzione scolastica;</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propone al Comitato Scolastico le relazioni finanziarie per i primi sei mesi e alla fine dell’anno in armonia con le disposizioni di legge;</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presenzia alle sedute del Comitato Scolastico e assicura la traduzione in atto di tutte le conclusioni dello stesso;</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sarà impegnata nel</w:t>
      </w:r>
      <w:r>
        <w:rPr>
          <w:rFonts w:ascii="Palatino Linotype" w:hAnsi="Palatino Linotype" w:cs="Palatino Linotype"/>
          <w:sz w:val="22"/>
          <w:szCs w:val="22"/>
          <w:lang w:val="hr-HR"/>
        </w:rPr>
        <w:t xml:space="preserve">l’attuazione dei lavori di manutenzione degli spazi, delle attrezzature, dei sistemi </w:t>
      </w:r>
      <w:r>
        <w:rPr>
          <w:rFonts w:ascii="Palatino Linotype" w:hAnsi="Palatino Linotype" w:cs="Palatino Linotype"/>
          <w:sz w:val="22"/>
          <w:szCs w:val="22"/>
        </w:rPr>
        <w:t xml:space="preserve">di servizio esistenti; </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proposte di nuove fonti proprie di finanziamento;</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invierà richieste di donazioni a varie persone fisiche e giuridiche;</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controlla e analizza, in collaborazione con la contabile, l’utilizzo dei mezzi fiananziari cercando di garantire la razionalizzazione delle spese di gestione;</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risponde del proprio operato al Comitato scolastico (vedi Piano e programma di lavoro del Consiglio degli Insegnanti, del Comitato scolastico, del Consiglio degli alunni e delle alunne, del Consiglio dei genitori e dei consigli di classe);</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provvederà a garantire l’applicazione corretta della direttiva europea GDPR</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coordina l’attuazione del progetto nazionale promosso dalla rete Carnet: e-škole.</w:t>
      </w:r>
    </w:p>
    <w:p w:rsidR="00D67DE2" w:rsidRDefault="00D67DE2">
      <w:pPr>
        <w:pStyle w:val="Tijeloteksta"/>
        <w:rPr>
          <w:rFonts w:ascii="Palatino Linotype" w:hAnsi="Palatino Linotype" w:cs="Palatino Linotype"/>
          <w:sz w:val="22"/>
          <w:szCs w:val="22"/>
        </w:rPr>
      </w:pPr>
    </w:p>
    <w:p w:rsidR="00D67DE2" w:rsidRDefault="009818EF">
      <w:pPr>
        <w:pStyle w:val="Tijeloteksta"/>
        <w:rPr>
          <w:rFonts w:ascii="Palatino Linotype" w:hAnsi="Palatino Linotype" w:cs="Palatino Linotype"/>
          <w:b/>
          <w:bCs/>
          <w:sz w:val="22"/>
          <w:szCs w:val="22"/>
        </w:rPr>
      </w:pPr>
      <w:r>
        <w:rPr>
          <w:rFonts w:ascii="Palatino Linotype" w:hAnsi="Palatino Linotype" w:cs="Palatino Linotype"/>
          <w:b/>
          <w:bCs/>
          <w:sz w:val="22"/>
          <w:szCs w:val="22"/>
        </w:rPr>
        <w:t xml:space="preserve">c) Ispezione e controllo </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sovrintende e controlla la realizzazione degli obblighi lavorativi effettuati di tutti gli impiegati della Scuola;</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xml:space="preserve">- presenzia alle lezioni dei docenti (ottobre/ novembre; febbraio/ marzo; aprile/ maggio), dando </w:t>
      </w:r>
    </w:p>
    <w:p w:rsidR="00D67DE2" w:rsidRDefault="00D67DE2">
      <w:pPr>
        <w:pStyle w:val="Tijeloteksta"/>
        <w:rPr>
          <w:rFonts w:ascii="Palatino Linotype" w:hAnsi="Palatino Linotype" w:cs="Palatino Linotype"/>
          <w:sz w:val="22"/>
          <w:szCs w:val="22"/>
        </w:rPr>
      </w:pPr>
    </w:p>
    <w:p w:rsidR="00D67DE2" w:rsidRDefault="00D67DE2">
      <w:pPr>
        <w:pStyle w:val="Tijeloteksta"/>
        <w:rPr>
          <w:rFonts w:ascii="Palatino Linotype" w:hAnsi="Palatino Linotype" w:cs="Palatino Linotype"/>
          <w:sz w:val="22"/>
          <w:szCs w:val="22"/>
        </w:rPr>
      </w:pP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priorità alle classi che sono entrate in riforma;</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segui</w:t>
      </w:r>
      <w:r>
        <w:rPr>
          <w:rFonts w:ascii="Palatino Linotype" w:hAnsi="Palatino Linotype" w:cs="Palatino Linotype"/>
          <w:sz w:val="22"/>
          <w:szCs w:val="22"/>
          <w:lang w:val="hr-HR"/>
        </w:rPr>
        <w:t>e</w:t>
      </w:r>
      <w:r>
        <w:rPr>
          <w:rFonts w:ascii="Palatino Linotype" w:hAnsi="Palatino Linotype" w:cs="Palatino Linotype"/>
          <w:sz w:val="22"/>
          <w:szCs w:val="22"/>
        </w:rPr>
        <w:t>, assieme alla pedagogista, il lavoro dei tirocinanti;</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sovrintende, segue e controlla la realizzazione di tutti piani e programmi di lavoro, degli attivi professionali, dei consigli degli alunni e delle alunne e dei genitori;</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controlla la documentazione pedagogica, didattica e statistica con il pedagogo;</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sovrintende l’applicazione coerente della legge, dello Statuto, degli atti interni e dei regolamenti.</w:t>
      </w:r>
    </w:p>
    <w:p w:rsidR="00D67DE2" w:rsidRDefault="00D67DE2">
      <w:pPr>
        <w:pStyle w:val="Tijeloteksta"/>
        <w:ind w:left="644"/>
        <w:rPr>
          <w:rFonts w:ascii="Palatino Linotype" w:hAnsi="Palatino Linotype" w:cs="Palatino Linotype"/>
          <w:b/>
          <w:bCs/>
          <w:sz w:val="22"/>
          <w:szCs w:val="22"/>
        </w:rPr>
      </w:pPr>
    </w:p>
    <w:p w:rsidR="00D67DE2" w:rsidRDefault="009818EF">
      <w:pPr>
        <w:pStyle w:val="Tijeloteksta"/>
        <w:rPr>
          <w:rFonts w:ascii="Palatino Linotype" w:hAnsi="Palatino Linotype" w:cs="Palatino Linotype"/>
          <w:b/>
          <w:bCs/>
          <w:sz w:val="22"/>
          <w:szCs w:val="22"/>
        </w:rPr>
      </w:pPr>
      <w:r>
        <w:rPr>
          <w:rFonts w:ascii="Palatino Linotype" w:hAnsi="Palatino Linotype" w:cs="Palatino Linotype"/>
          <w:b/>
          <w:bCs/>
          <w:sz w:val="22"/>
          <w:szCs w:val="22"/>
        </w:rPr>
        <w:t>d) Ruolo sociale</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xml:space="preserve">- rappresenta la scuola; </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partecipa alla vita pubblica;</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collabora con il Ministero della Scienza e dell’Istruzione e con il Fondatore, la Regione Istriana e con la Città di Rovinj-Rovigno;</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xml:space="preserve">- collabora con la Comunità degli Italiani “Pino Budicin” della Città di </w:t>
      </w:r>
      <w:r>
        <w:rPr>
          <w:rFonts w:ascii="Palatino Linotype" w:hAnsi="Palatino Linotype" w:cs="Palatino Linotype"/>
          <w:sz w:val="22"/>
          <w:szCs w:val="22"/>
          <w:lang w:val="hr-HR"/>
        </w:rPr>
        <w:t>Rovinj-</w:t>
      </w:r>
      <w:r>
        <w:rPr>
          <w:rFonts w:ascii="Palatino Linotype" w:hAnsi="Palatino Linotype" w:cs="Palatino Linotype"/>
          <w:sz w:val="22"/>
          <w:szCs w:val="22"/>
        </w:rPr>
        <w:t xml:space="preserve">Rovigno, con l’Unione Italiana e con l’Università popolare di Trieste e con altri soggetti con cui la scuola attua rapporti </w:t>
      </w:r>
      <w:proofErr w:type="gramStart"/>
      <w:r>
        <w:rPr>
          <w:rFonts w:ascii="Palatino Linotype" w:hAnsi="Palatino Linotype" w:cs="Palatino Linotype"/>
          <w:sz w:val="22"/>
          <w:szCs w:val="22"/>
        </w:rPr>
        <w:t>di  collaborazione</w:t>
      </w:r>
      <w:proofErr w:type="gramEnd"/>
      <w:r>
        <w:rPr>
          <w:rFonts w:ascii="Palatino Linotype" w:hAnsi="Palatino Linotype" w:cs="Palatino Linotype"/>
          <w:sz w:val="22"/>
          <w:szCs w:val="22"/>
        </w:rPr>
        <w:t xml:space="preserve"> di vario genere;</w:t>
      </w:r>
    </w:p>
    <w:p w:rsidR="00D67DE2" w:rsidRDefault="009818EF">
      <w:pPr>
        <w:shd w:val="clear" w:color="auto" w:fill="FFFFFF"/>
        <w:spacing w:line="276" w:lineRule="auto"/>
        <w:jc w:val="both"/>
        <w:rPr>
          <w:rFonts w:ascii="Palatino Linotype" w:hAnsi="Palatino Linotype" w:cs="Palatino Linotype"/>
          <w:sz w:val="22"/>
          <w:szCs w:val="22"/>
        </w:rPr>
      </w:pPr>
      <w:r>
        <w:rPr>
          <w:rFonts w:ascii="Palatino Linotype" w:hAnsi="Palatino Linotype" w:cs="Palatino Linotype"/>
          <w:sz w:val="22"/>
          <w:szCs w:val="22"/>
        </w:rPr>
        <w:t xml:space="preserve">-  collabora con molti altri soggetti esterni con i quali la nostra Scuola ha stipulato (o no) contratti di collaborazione al fine di realizzare nel modo più efficiente possibile le attività scolastiche previste dal Piano e programama di lavoro e dal Curricolo scolastico; tra queste vanno annoverate le stipulazioni dei contratti di collaborazione con i datori di lavoro delle </w:t>
      </w:r>
      <w:r>
        <w:rPr>
          <w:rFonts w:ascii="Palatino Linotype" w:hAnsi="Palatino Linotype" w:cs="Palatino Linotype"/>
          <w:sz w:val="22"/>
          <w:szCs w:val="22"/>
        </w:rPr>
        <w:lastRenderedPageBreak/>
        <w:t>aziende che accolgono i nostri alunni all’espletamento dell’insegnamento pratico e della prassi professionale;</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collabora con i mass media e con altri soggetti con l’obiettivo di garantire una promozione efficace della Scuola.</w:t>
      </w:r>
    </w:p>
    <w:p w:rsidR="00D67DE2" w:rsidRDefault="009818EF">
      <w:pPr>
        <w:pStyle w:val="Tijeloteksta"/>
        <w:rPr>
          <w:rFonts w:ascii="Palatino Linotype" w:hAnsi="Palatino Linotype" w:cs="Palatino Linotype"/>
          <w:bCs/>
          <w:sz w:val="22"/>
          <w:szCs w:val="22"/>
        </w:rPr>
      </w:pPr>
      <w:r>
        <w:rPr>
          <w:rFonts w:ascii="Palatino Linotype" w:hAnsi="Palatino Linotype" w:cs="Palatino Linotype"/>
          <w:bCs/>
          <w:sz w:val="22"/>
          <w:szCs w:val="22"/>
        </w:rPr>
        <w:t>Contemporaneamente, la preside sarà impegnata nella pianificazione e nella realizzazione di nuove forme di attività ed iniziative onde permettere alla Scuola di divenire fnanziariamente più autonoma.</w:t>
      </w:r>
    </w:p>
    <w:p w:rsidR="00D67DE2" w:rsidRDefault="00D67DE2">
      <w:pPr>
        <w:pStyle w:val="Tijeloteksta"/>
        <w:rPr>
          <w:rFonts w:ascii="Palatino Linotype" w:hAnsi="Palatino Linotype" w:cs="Palatino Linotype"/>
          <w:bCs/>
          <w:sz w:val="22"/>
          <w:szCs w:val="22"/>
        </w:rPr>
      </w:pPr>
    </w:p>
    <w:p w:rsidR="00D67DE2" w:rsidRDefault="009818EF">
      <w:pPr>
        <w:pStyle w:val="Naslov2"/>
        <w:spacing w:before="0"/>
        <w:rPr>
          <w:rFonts w:ascii="Palatino Linotype" w:hAnsi="Palatino Linotype" w:cs="Palatino Linotype"/>
          <w:sz w:val="22"/>
          <w:szCs w:val="22"/>
        </w:rPr>
      </w:pPr>
      <w:bookmarkStart w:id="94" w:name="_Toc53134528"/>
      <w:r>
        <w:rPr>
          <w:rFonts w:ascii="Palatino Linotype" w:hAnsi="Palatino Linotype" w:cs="Palatino Linotype"/>
          <w:sz w:val="22"/>
          <w:szCs w:val="22"/>
        </w:rPr>
        <w:t>10.12. Il lavoro dei collaboratori professionali</w:t>
      </w:r>
      <w:bookmarkEnd w:id="94"/>
    </w:p>
    <w:p w:rsidR="00D67DE2" w:rsidRDefault="009818EF">
      <w:pPr>
        <w:pStyle w:val="Naslov3"/>
        <w:rPr>
          <w:rFonts w:ascii="Palatino Linotype" w:hAnsi="Palatino Linotype" w:cs="Palatino Linotype"/>
          <w:szCs w:val="22"/>
        </w:rPr>
      </w:pPr>
      <w:bookmarkStart w:id="95" w:name="_Toc53134529"/>
      <w:r>
        <w:rPr>
          <w:rFonts w:ascii="Palatino Linotype" w:hAnsi="Palatino Linotype" w:cs="Palatino Linotype"/>
          <w:szCs w:val="22"/>
        </w:rPr>
        <w:t>10.12.1. La pedagogista</w:t>
      </w:r>
      <w:bookmarkEnd w:id="95"/>
    </w:p>
    <w:p w:rsidR="00D67DE2" w:rsidRDefault="00D67DE2">
      <w:pPr>
        <w:rPr>
          <w:rFonts w:ascii="Palatino Linotype" w:hAnsi="Palatino Linotype" w:cs="Palatino Linotype"/>
          <w:sz w:val="22"/>
          <w:szCs w:val="22"/>
        </w:rPr>
      </w:pPr>
    </w:p>
    <w:tbl>
      <w:tblPr>
        <w:tblStyle w:val="TableGrid1"/>
        <w:tblW w:w="0" w:type="auto"/>
        <w:tblLook w:val="04A0" w:firstRow="1" w:lastRow="0" w:firstColumn="1" w:lastColumn="0" w:noHBand="0" w:noVBand="1"/>
      </w:tblPr>
      <w:tblGrid>
        <w:gridCol w:w="7848"/>
        <w:gridCol w:w="1269"/>
      </w:tblGrid>
      <w:tr w:rsidR="00D67DE2">
        <w:trPr>
          <w:trHeight w:val="340"/>
        </w:trPr>
        <w:tc>
          <w:tcPr>
            <w:tcW w:w="7848" w:type="dxa"/>
            <w:tcBorders>
              <w:top w:val="single" w:sz="18" w:space="0" w:color="auto"/>
              <w:left w:val="single" w:sz="4" w:space="0" w:color="auto"/>
              <w:bottom w:val="single" w:sz="18" w:space="0" w:color="auto"/>
              <w:right w:val="single" w:sz="4" w:space="0" w:color="auto"/>
            </w:tcBorders>
            <w:vAlign w:val="center"/>
          </w:tcPr>
          <w:p w:rsidR="00D67DE2" w:rsidRDefault="009818EF">
            <w:pPr>
              <w:jc w:val="center"/>
              <w:rPr>
                <w:rFonts w:ascii="Palatino Linotype" w:hAnsi="Palatino Linotype" w:cs="Palatino Linotype"/>
                <w:b/>
                <w:bCs/>
                <w:sz w:val="22"/>
                <w:szCs w:val="22"/>
                <w:lang w:val="en-US" w:eastAsia="en-US"/>
              </w:rPr>
            </w:pPr>
            <w:bookmarkStart w:id="96" w:name="_Hlk51935777"/>
            <w:r>
              <w:rPr>
                <w:rFonts w:ascii="Palatino Linotype" w:hAnsi="Palatino Linotype" w:cs="Palatino Linotype"/>
                <w:b/>
                <w:bCs/>
                <w:sz w:val="22"/>
                <w:szCs w:val="22"/>
              </w:rPr>
              <w:t xml:space="preserve">PIANO E PRGRAMMA DI LAVORO DEL PEDAGOGISTA </w:t>
            </w:r>
          </w:p>
        </w:tc>
        <w:tc>
          <w:tcPr>
            <w:tcW w:w="1269" w:type="dxa"/>
            <w:tcBorders>
              <w:top w:val="single" w:sz="18"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b/>
                <w:bCs/>
                <w:sz w:val="22"/>
                <w:szCs w:val="22"/>
              </w:rPr>
            </w:pPr>
            <w:r>
              <w:rPr>
                <w:rFonts w:ascii="Palatino Linotype" w:hAnsi="Palatino Linotype" w:cs="Palatino Linotype"/>
                <w:b/>
                <w:bCs/>
                <w:sz w:val="22"/>
                <w:szCs w:val="22"/>
              </w:rPr>
              <w:t>periodo previsto</w:t>
            </w:r>
          </w:p>
        </w:tc>
      </w:tr>
      <w:tr w:rsidR="00D67DE2">
        <w:trPr>
          <w:trHeight w:val="567"/>
        </w:trPr>
        <w:tc>
          <w:tcPr>
            <w:tcW w:w="9117" w:type="dxa"/>
            <w:gridSpan w:val="2"/>
            <w:tcBorders>
              <w:top w:val="single" w:sz="18" w:space="0" w:color="auto"/>
              <w:left w:val="single" w:sz="4" w:space="0" w:color="auto"/>
              <w:bottom w:val="single" w:sz="4" w:space="0" w:color="auto"/>
              <w:right w:val="single" w:sz="4" w:space="0" w:color="auto"/>
            </w:tcBorders>
            <w:vAlign w:val="center"/>
          </w:tcPr>
          <w:p w:rsidR="00D67DE2" w:rsidRDefault="009818EF">
            <w:pPr>
              <w:jc w:val="center"/>
              <w:rPr>
                <w:rFonts w:ascii="Palatino Linotype" w:hAnsi="Palatino Linotype" w:cs="Palatino Linotype"/>
                <w:b/>
                <w:bCs/>
                <w:sz w:val="22"/>
                <w:szCs w:val="22"/>
              </w:rPr>
            </w:pPr>
            <w:r>
              <w:rPr>
                <w:rFonts w:ascii="Palatino Linotype" w:hAnsi="Palatino Linotype" w:cs="Palatino Linotype"/>
                <w:b/>
                <w:bCs/>
                <w:sz w:val="22"/>
                <w:szCs w:val="22"/>
              </w:rPr>
              <w:t xml:space="preserve">Preparazione per la realizzazione del piano e programma dell'istituzione educativo-istruttiva </w:t>
            </w:r>
          </w:p>
        </w:tc>
      </w:tr>
      <w:tr w:rsidR="00D67DE2">
        <w:trPr>
          <w:trHeight w:val="340"/>
        </w:trPr>
        <w:tc>
          <w:tcPr>
            <w:tcW w:w="7848" w:type="dxa"/>
            <w:tcBorders>
              <w:top w:val="single" w:sz="18"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Partecipazione nella pianificazione e nella programmazione del piano e programma annuale della scuola </w:t>
            </w:r>
          </w:p>
        </w:tc>
        <w:tc>
          <w:tcPr>
            <w:tcW w:w="1269" w:type="dxa"/>
            <w:tcBorders>
              <w:top w:val="single" w:sz="18"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VIII-IX</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Partecipazione nella pianificazione e nella programmazione del curricolo scolastico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VIII-IX</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Analisi dei bisogni educativo-istruttivi della scuola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VIII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Pianificazione e programmazione annuale del lavoro del pedagogista</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VIII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Partecipazione nella pianificazione e nella programmazione del piano annuale del miglioramento del lavoro educativo-istruttivo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VIII-IX</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Pianificazione e programmazione dell’aggiornamento professionale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VIII-IX</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Aiuto ai docenti nella pianificazione dei piani e programmi di materia</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VIII-IX</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Aiuto ai docenti nella stesura del curricolo individuale (IK)</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VIII-IX</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Partecipazione nella programmazione del programma preventivo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VIII-IX</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Partecipazione nella pianificazione e nella programmazione del lavoro degli organi direttivi della scuola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VIII-IX</w:t>
            </w:r>
          </w:p>
        </w:tc>
      </w:tr>
      <w:tr w:rsidR="00D67DE2">
        <w:trPr>
          <w:trHeight w:val="340"/>
        </w:trPr>
        <w:tc>
          <w:tcPr>
            <w:tcW w:w="7848" w:type="dxa"/>
            <w:tcBorders>
              <w:top w:val="single" w:sz="4" w:space="0" w:color="auto"/>
              <w:left w:val="single" w:sz="4" w:space="0" w:color="auto"/>
              <w:bottom w:val="single" w:sz="18"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Pianificazione della realizzazione della missione e visione della scuola </w:t>
            </w:r>
          </w:p>
        </w:tc>
        <w:tc>
          <w:tcPr>
            <w:tcW w:w="1269" w:type="dxa"/>
            <w:tcBorders>
              <w:top w:val="single" w:sz="4" w:space="0" w:color="auto"/>
              <w:left w:val="single" w:sz="4" w:space="0" w:color="auto"/>
              <w:bottom w:val="single" w:sz="18"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VIII-IX</w:t>
            </w:r>
          </w:p>
        </w:tc>
      </w:tr>
      <w:tr w:rsidR="00D67DE2">
        <w:trPr>
          <w:trHeight w:val="567"/>
        </w:trPr>
        <w:tc>
          <w:tcPr>
            <w:tcW w:w="9117" w:type="dxa"/>
            <w:gridSpan w:val="2"/>
            <w:tcBorders>
              <w:top w:val="single" w:sz="18" w:space="0" w:color="auto"/>
              <w:left w:val="single" w:sz="4" w:space="0" w:color="auto"/>
              <w:bottom w:val="single" w:sz="18" w:space="0" w:color="auto"/>
              <w:right w:val="single" w:sz="4" w:space="0" w:color="auto"/>
            </w:tcBorders>
            <w:vAlign w:val="center"/>
          </w:tcPr>
          <w:p w:rsidR="00D67DE2" w:rsidRDefault="009818EF">
            <w:pPr>
              <w:jc w:val="center"/>
              <w:rPr>
                <w:rFonts w:ascii="Palatino Linotype" w:hAnsi="Palatino Linotype" w:cs="Palatino Linotype"/>
                <w:sz w:val="22"/>
                <w:szCs w:val="22"/>
              </w:rPr>
            </w:pPr>
            <w:r>
              <w:rPr>
                <w:rFonts w:ascii="Palatino Linotype" w:hAnsi="Palatino Linotype" w:cs="Palatino Linotype"/>
                <w:b/>
                <w:bCs/>
                <w:sz w:val="22"/>
                <w:szCs w:val="22"/>
              </w:rPr>
              <w:t xml:space="preserve">Partecipazione nel processo educativo-istruttivo </w:t>
            </w:r>
          </w:p>
        </w:tc>
      </w:tr>
      <w:tr w:rsidR="00D67DE2">
        <w:trPr>
          <w:trHeight w:val="340"/>
        </w:trPr>
        <w:tc>
          <w:tcPr>
            <w:tcW w:w="7848" w:type="dxa"/>
            <w:tcBorders>
              <w:top w:val="single" w:sz="18"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Iscrizione degli alunni in prima classe </w:t>
            </w:r>
          </w:p>
        </w:tc>
        <w:tc>
          <w:tcPr>
            <w:tcW w:w="1269" w:type="dxa"/>
            <w:tcBorders>
              <w:top w:val="single" w:sz="18"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IV-VI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Monitoraggio della realizzazione del PPS e del CS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IX-VIII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Svolgimento del lavoro educativo-istruttivo (laboratori, programmi preventivi ecc.)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IX-VI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Partecipazione nel lavoro degli organi direttivi e dei gruppi di lavoro scolastici (es. team scolastico per la qualità)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IX-VIII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Collaborazione con i docenti, la direttrice e i collaboratori professionali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IX-VIII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Collaborazione con enti esterne (centro sociale, Croce Rossa, polizia ecc.)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IX-VIII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Identificazione degli alunni con esigenze particolari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IX-VI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Lavoro con gli alunni con esigenze particolari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IX-VI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Lavoro consultativo con gli alunni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IX-VI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Lavoro consultativo con i docenti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IX-VI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Lavoro consultativo con i genitori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IX-VI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Partecipazione nel lavoro del consiglio degli alunni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IX-VI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lastRenderedPageBreak/>
              <w:t xml:space="preserve">Orientamento professionale degli alunni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X-VII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Tutela dei diritti socio-sanitari degli alunni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IX-VI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Monitoraggio del lavoro degli assistenti personali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IX-VI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Partecipazione alle lezioni e monitoraggio della qualità dell’insegnamento</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IX-VI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Partecipazione nella realizzazione delle attività culturali della scuola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IX-VII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Coordinazione, preparazione e evidenza delle competizioni degli alunni</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jc w:val="center"/>
              <w:rPr>
                <w:rFonts w:ascii="Palatino Linotype" w:hAnsi="Palatino Linotype" w:cs="Palatino Linotype"/>
              </w:rPr>
            </w:pPr>
            <w:r>
              <w:rPr>
                <w:rFonts w:ascii="Palatino Linotype" w:hAnsi="Palatino Linotype" w:cs="Palatino Linotype"/>
              </w:rPr>
              <w:t>IX-VI</w:t>
            </w:r>
          </w:p>
        </w:tc>
      </w:tr>
      <w:tr w:rsidR="00D67DE2">
        <w:trPr>
          <w:trHeight w:val="567"/>
        </w:trPr>
        <w:tc>
          <w:tcPr>
            <w:tcW w:w="9117" w:type="dxa"/>
            <w:gridSpan w:val="2"/>
            <w:tcBorders>
              <w:top w:val="single" w:sz="18" w:space="0" w:color="auto"/>
              <w:left w:val="single" w:sz="4" w:space="0" w:color="auto"/>
              <w:bottom w:val="single" w:sz="4" w:space="0" w:color="auto"/>
              <w:right w:val="single" w:sz="4" w:space="0" w:color="auto"/>
            </w:tcBorders>
            <w:vAlign w:val="center"/>
          </w:tcPr>
          <w:p w:rsidR="00D67DE2" w:rsidRDefault="009818EF">
            <w:pPr>
              <w:jc w:val="center"/>
              <w:rPr>
                <w:rFonts w:ascii="Palatino Linotype" w:hAnsi="Palatino Linotype" w:cs="Palatino Linotype"/>
                <w:sz w:val="22"/>
                <w:szCs w:val="22"/>
              </w:rPr>
            </w:pPr>
            <w:r>
              <w:rPr>
                <w:rFonts w:ascii="Palatino Linotype" w:hAnsi="Palatino Linotype" w:cs="Palatino Linotype"/>
                <w:b/>
                <w:bCs/>
                <w:sz w:val="22"/>
                <w:szCs w:val="22"/>
              </w:rPr>
              <w:t xml:space="preserve">Analisi, ricerche e valutazioni del lavoro e dei risultati conseguiti </w:t>
            </w:r>
          </w:p>
        </w:tc>
      </w:tr>
      <w:tr w:rsidR="00D67DE2">
        <w:trPr>
          <w:trHeight w:val="340"/>
        </w:trPr>
        <w:tc>
          <w:tcPr>
            <w:tcW w:w="7848" w:type="dxa"/>
            <w:tcBorders>
              <w:top w:val="single" w:sz="18"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Analisi delle assenze degli alunni e monitoraggio del profitto scolastico e del loro miglioramento </w:t>
            </w:r>
          </w:p>
        </w:tc>
        <w:tc>
          <w:tcPr>
            <w:tcW w:w="1269" w:type="dxa"/>
            <w:tcBorders>
              <w:top w:val="single" w:sz="18"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IX-VI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Analisi della situazione educativa delle classi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IX-VI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Analisi dei risultati conseguiti alla fine dell’anno scolastico</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VI-VII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Lavoro sul processo di autovalutazione della scuola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V-VII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Ricerche sugli attuali fenomeni scolastici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IX-VI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Formazione e miglioramento degli strumenti pedagogici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VIII-X</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Valutazione della realizzazione del PPS e del CS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VII-VIII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Valutazione della realizzazione del piano e programma di lavoro del pedagogista e realizzazione della relazione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VI-VII</w:t>
            </w:r>
          </w:p>
        </w:tc>
      </w:tr>
      <w:tr w:rsidR="00D67DE2">
        <w:trPr>
          <w:trHeight w:val="340"/>
        </w:trPr>
        <w:tc>
          <w:tcPr>
            <w:tcW w:w="7848" w:type="dxa"/>
            <w:tcBorders>
              <w:top w:val="single" w:sz="4" w:space="0" w:color="auto"/>
              <w:left w:val="single" w:sz="4" w:space="0" w:color="auto"/>
              <w:bottom w:val="single" w:sz="18"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Compilazione del formulario statistico per le scuole medie superiori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X</w:t>
            </w:r>
          </w:p>
        </w:tc>
      </w:tr>
      <w:tr w:rsidR="00D67DE2">
        <w:trPr>
          <w:trHeight w:val="567"/>
        </w:trPr>
        <w:tc>
          <w:tcPr>
            <w:tcW w:w="9117" w:type="dxa"/>
            <w:gridSpan w:val="2"/>
            <w:tcBorders>
              <w:top w:val="single" w:sz="18" w:space="0" w:color="auto"/>
              <w:left w:val="single" w:sz="4" w:space="0" w:color="auto"/>
              <w:bottom w:val="single" w:sz="18" w:space="0" w:color="auto"/>
              <w:right w:val="single" w:sz="4" w:space="0" w:color="auto"/>
            </w:tcBorders>
            <w:vAlign w:val="center"/>
          </w:tcPr>
          <w:p w:rsidR="00D67DE2" w:rsidRDefault="009818EF">
            <w:pPr>
              <w:jc w:val="center"/>
              <w:rPr>
                <w:rFonts w:ascii="Palatino Linotype" w:hAnsi="Palatino Linotype" w:cs="Palatino Linotype"/>
                <w:sz w:val="22"/>
                <w:szCs w:val="22"/>
              </w:rPr>
            </w:pPr>
            <w:r>
              <w:rPr>
                <w:rFonts w:ascii="Palatino Linotype" w:hAnsi="Palatino Linotype" w:cs="Palatino Linotype"/>
                <w:b/>
                <w:bCs/>
                <w:sz w:val="22"/>
                <w:szCs w:val="22"/>
              </w:rPr>
              <w:t>Aggiornamento professionale</w:t>
            </w:r>
          </w:p>
        </w:tc>
      </w:tr>
      <w:tr w:rsidR="00D67DE2">
        <w:trPr>
          <w:trHeight w:val="340"/>
        </w:trPr>
        <w:tc>
          <w:tcPr>
            <w:tcW w:w="7848" w:type="dxa"/>
            <w:tcBorders>
              <w:top w:val="single" w:sz="18"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Aggiornamento professionale del pedagogista </w:t>
            </w:r>
          </w:p>
        </w:tc>
        <w:tc>
          <w:tcPr>
            <w:tcW w:w="1269" w:type="dxa"/>
            <w:tcBorders>
              <w:top w:val="single" w:sz="18"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IX-VIII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Svolgimento degli aggiornamenti interni (nel campo della didattica e della metodica)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IX-VIII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Essere al corrente dello sviluppo tecnologico e introdurre innovazioni</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IX-VIII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Monitoraggio dell’aggiornamento professionale degli insegnanti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IX-VIII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Lavoro con i tirocinanti e monitoraggio della realizzazione del piano del tirocinio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IX-VIII</w:t>
            </w:r>
          </w:p>
        </w:tc>
      </w:tr>
      <w:tr w:rsidR="00D67DE2">
        <w:trPr>
          <w:trHeight w:val="567"/>
        </w:trPr>
        <w:tc>
          <w:tcPr>
            <w:tcW w:w="9117" w:type="dxa"/>
            <w:gridSpan w:val="2"/>
            <w:tcBorders>
              <w:top w:val="single" w:sz="18" w:space="0" w:color="auto"/>
              <w:left w:val="single" w:sz="4" w:space="0" w:color="auto"/>
              <w:bottom w:val="single" w:sz="18" w:space="0" w:color="auto"/>
              <w:right w:val="single" w:sz="4" w:space="0" w:color="auto"/>
            </w:tcBorders>
            <w:vAlign w:val="center"/>
          </w:tcPr>
          <w:p w:rsidR="00D67DE2" w:rsidRDefault="009818EF">
            <w:pPr>
              <w:jc w:val="center"/>
              <w:rPr>
                <w:rFonts w:ascii="Palatino Linotype" w:hAnsi="Palatino Linotype" w:cs="Palatino Linotype"/>
                <w:sz w:val="22"/>
                <w:szCs w:val="22"/>
              </w:rPr>
            </w:pPr>
            <w:r>
              <w:rPr>
                <w:rFonts w:ascii="Palatino Linotype" w:hAnsi="Palatino Linotype" w:cs="Palatino Linotype"/>
                <w:b/>
                <w:bCs/>
                <w:sz w:val="22"/>
                <w:szCs w:val="22"/>
              </w:rPr>
              <w:t xml:space="preserve">Documentazione </w:t>
            </w:r>
          </w:p>
        </w:tc>
      </w:tr>
      <w:tr w:rsidR="00D67DE2">
        <w:trPr>
          <w:trHeight w:val="340"/>
        </w:trPr>
        <w:tc>
          <w:tcPr>
            <w:tcW w:w="7848" w:type="dxa"/>
            <w:tcBorders>
              <w:top w:val="single" w:sz="18"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Revisione della documentazione pedagogica </w:t>
            </w:r>
          </w:p>
        </w:tc>
        <w:tc>
          <w:tcPr>
            <w:tcW w:w="1269" w:type="dxa"/>
            <w:tcBorders>
              <w:top w:val="single" w:sz="18"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IX-VIII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Revisione del Registro elettronico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X-VI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Registrazione delle analisi svolte durante l’anno scolastico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IX-VIII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Registrazione del lavoro delle analisi condotte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IX-VIII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Cura dei dossier degli alunni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IX-VII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Cura dei dati degli alunni nel registro telematico</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IX-VIII</w:t>
            </w:r>
          </w:p>
        </w:tc>
      </w:tr>
      <w:tr w:rsidR="00D67DE2">
        <w:trPr>
          <w:trHeight w:val="340"/>
        </w:trPr>
        <w:tc>
          <w:tcPr>
            <w:tcW w:w="7848"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Registrazione del lavoro consultativo svolto durante l’anno </w:t>
            </w:r>
          </w:p>
        </w:tc>
        <w:tc>
          <w:tcPr>
            <w:tcW w:w="1269" w:type="dxa"/>
            <w:tcBorders>
              <w:top w:val="single" w:sz="4" w:space="0" w:color="auto"/>
              <w:left w:val="single" w:sz="4" w:space="0" w:color="auto"/>
              <w:bottom w:val="single" w:sz="4"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IX-VIII</w:t>
            </w:r>
          </w:p>
        </w:tc>
      </w:tr>
      <w:tr w:rsidR="00D67DE2">
        <w:trPr>
          <w:trHeight w:val="340"/>
        </w:trPr>
        <w:tc>
          <w:tcPr>
            <w:tcW w:w="7848" w:type="dxa"/>
            <w:tcBorders>
              <w:top w:val="single" w:sz="4" w:space="0" w:color="auto"/>
              <w:left w:val="single" w:sz="4" w:space="0" w:color="auto"/>
              <w:bottom w:val="single" w:sz="18"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 xml:space="preserve">Registrazione di varie evidenze (attività extracurricolari, informazioni sugli alunni ecc.) </w:t>
            </w:r>
          </w:p>
        </w:tc>
        <w:tc>
          <w:tcPr>
            <w:tcW w:w="1269" w:type="dxa"/>
            <w:tcBorders>
              <w:top w:val="single" w:sz="4" w:space="0" w:color="auto"/>
              <w:left w:val="single" w:sz="4" w:space="0" w:color="auto"/>
              <w:bottom w:val="single" w:sz="18" w:space="0" w:color="auto"/>
              <w:right w:val="single" w:sz="4" w:space="0" w:color="auto"/>
            </w:tcBorders>
          </w:tcPr>
          <w:p w:rsidR="00D67DE2" w:rsidRDefault="009818EF">
            <w:pPr>
              <w:rPr>
                <w:rFonts w:ascii="Palatino Linotype" w:hAnsi="Palatino Linotype" w:cs="Palatino Linotype"/>
              </w:rPr>
            </w:pPr>
            <w:r>
              <w:rPr>
                <w:rFonts w:ascii="Palatino Linotype" w:hAnsi="Palatino Linotype" w:cs="Palatino Linotype"/>
              </w:rPr>
              <w:t>IX-VIII</w:t>
            </w:r>
          </w:p>
        </w:tc>
      </w:tr>
      <w:tr w:rsidR="00D67DE2">
        <w:trPr>
          <w:trHeight w:val="567"/>
        </w:trPr>
        <w:tc>
          <w:tcPr>
            <w:tcW w:w="7848" w:type="dxa"/>
            <w:tcBorders>
              <w:top w:val="single" w:sz="18" w:space="0" w:color="auto"/>
              <w:left w:val="single" w:sz="4" w:space="0" w:color="auto"/>
              <w:bottom w:val="single" w:sz="18" w:space="0" w:color="auto"/>
              <w:right w:val="single" w:sz="4" w:space="0" w:color="auto"/>
            </w:tcBorders>
            <w:vAlign w:val="center"/>
          </w:tcPr>
          <w:p w:rsidR="00D67DE2" w:rsidRDefault="009818EF">
            <w:pPr>
              <w:jc w:val="center"/>
              <w:rPr>
                <w:rFonts w:ascii="Palatino Linotype" w:hAnsi="Palatino Linotype" w:cs="Palatino Linotype"/>
                <w:b/>
                <w:bCs/>
                <w:sz w:val="22"/>
                <w:szCs w:val="22"/>
              </w:rPr>
            </w:pPr>
            <w:r>
              <w:rPr>
                <w:rFonts w:ascii="Palatino Linotype" w:hAnsi="Palatino Linotype" w:cs="Palatino Linotype"/>
                <w:b/>
                <w:bCs/>
                <w:sz w:val="22"/>
                <w:szCs w:val="22"/>
              </w:rPr>
              <w:t xml:space="preserve">Lavori non pianificati </w:t>
            </w:r>
          </w:p>
        </w:tc>
        <w:tc>
          <w:tcPr>
            <w:tcW w:w="1269" w:type="dxa"/>
            <w:tcBorders>
              <w:top w:val="single" w:sz="18" w:space="0" w:color="auto"/>
              <w:left w:val="single" w:sz="4" w:space="0" w:color="auto"/>
              <w:bottom w:val="single" w:sz="18" w:space="0" w:color="auto"/>
              <w:right w:val="single" w:sz="4" w:space="0" w:color="auto"/>
            </w:tcBorders>
          </w:tcPr>
          <w:p w:rsidR="00D67DE2" w:rsidRDefault="009818EF">
            <w:pPr>
              <w:jc w:val="center"/>
              <w:rPr>
                <w:rFonts w:ascii="Palatino Linotype" w:hAnsi="Palatino Linotype" w:cs="Palatino Linotype"/>
                <w:sz w:val="22"/>
                <w:szCs w:val="22"/>
              </w:rPr>
            </w:pPr>
            <w:r>
              <w:rPr>
                <w:rFonts w:ascii="Palatino Linotype" w:hAnsi="Palatino Linotype" w:cs="Palatino Linotype"/>
                <w:sz w:val="22"/>
                <w:szCs w:val="22"/>
              </w:rPr>
              <w:t>IX-VIII</w:t>
            </w:r>
          </w:p>
        </w:tc>
      </w:tr>
    </w:tbl>
    <w:p w:rsidR="00D67DE2" w:rsidRDefault="00D67DE2">
      <w:pPr>
        <w:rPr>
          <w:rFonts w:ascii="Palatino Linotype" w:hAnsi="Palatino Linotype" w:cs="Palatino Linotype"/>
          <w:color w:val="00B0F0"/>
          <w:sz w:val="22"/>
          <w:szCs w:val="22"/>
          <w:lang w:eastAsia="en-US"/>
        </w:rPr>
      </w:pPr>
    </w:p>
    <w:p w:rsidR="00D67DE2" w:rsidRDefault="00D67DE2">
      <w:pPr>
        <w:pStyle w:val="Naslov3"/>
        <w:rPr>
          <w:rFonts w:ascii="Palatino Linotype" w:hAnsi="Palatino Linotype" w:cs="Palatino Linotype"/>
          <w:bCs/>
          <w:color w:val="00B0F0"/>
          <w:szCs w:val="22"/>
        </w:rPr>
      </w:pPr>
      <w:bookmarkStart w:id="97" w:name="_Toc53134530"/>
      <w:bookmarkEnd w:id="96"/>
    </w:p>
    <w:p w:rsidR="00D67DE2" w:rsidRDefault="009818EF">
      <w:pPr>
        <w:pStyle w:val="Naslov3"/>
        <w:rPr>
          <w:rFonts w:ascii="Palatino Linotype" w:hAnsi="Palatino Linotype" w:cs="Palatino Linotype"/>
          <w:bCs/>
          <w:szCs w:val="22"/>
        </w:rPr>
      </w:pPr>
      <w:r>
        <w:rPr>
          <w:rFonts w:ascii="Palatino Linotype" w:hAnsi="Palatino Linotype" w:cs="Palatino Linotype"/>
          <w:bCs/>
          <w:szCs w:val="22"/>
        </w:rPr>
        <w:t xml:space="preserve">10.12.2. </w:t>
      </w:r>
      <w:bookmarkStart w:id="98" w:name="_Hlk53133515"/>
      <w:r>
        <w:rPr>
          <w:rFonts w:ascii="Palatino Linotype" w:hAnsi="Palatino Linotype" w:cs="Palatino Linotype"/>
          <w:bCs/>
          <w:szCs w:val="22"/>
        </w:rPr>
        <w:t>La Bibliotecaria</w:t>
      </w:r>
      <w:bookmarkEnd w:id="97"/>
    </w:p>
    <w:p w:rsidR="00D67DE2" w:rsidRDefault="00D67DE2">
      <w:pPr>
        <w:pStyle w:val="Tijeloteksta"/>
        <w:rPr>
          <w:rFonts w:ascii="Palatino Linotype" w:hAnsi="Palatino Linotype" w:cs="Palatino Linotype"/>
          <w:b/>
          <w:bCs/>
          <w:sz w:val="22"/>
          <w:szCs w:val="22"/>
        </w:rPr>
      </w:pPr>
    </w:p>
    <w:p w:rsidR="00D67DE2" w:rsidRDefault="009818EF">
      <w:pPr>
        <w:jc w:val="both"/>
        <w:rPr>
          <w:rFonts w:ascii="Palatino Linotype" w:hAnsi="Palatino Linotype" w:cs="Palatino Linotype"/>
          <w:sz w:val="22"/>
          <w:szCs w:val="22"/>
        </w:rPr>
      </w:pPr>
      <w:bookmarkStart w:id="99" w:name="_Toc53134531"/>
      <w:bookmarkEnd w:id="98"/>
      <w:r>
        <w:rPr>
          <w:rFonts w:ascii="Palatino Linotype" w:hAnsi="Palatino Linotype" w:cs="Palatino Linotype"/>
          <w:sz w:val="22"/>
          <w:szCs w:val="22"/>
        </w:rPr>
        <w:t xml:space="preserve">La biblioteca scolastica è una biblioteca di tipo chiuso anche se si fanno delle eccezioni </w:t>
      </w:r>
    </w:p>
    <w:p w:rsidR="00D67DE2" w:rsidRDefault="009818EF">
      <w:pPr>
        <w:jc w:val="both"/>
        <w:rPr>
          <w:rFonts w:ascii="Palatino Linotype" w:hAnsi="Palatino Linotype" w:cs="Palatino Linotype"/>
          <w:sz w:val="22"/>
          <w:szCs w:val="22"/>
          <w:lang w:val="en-US" w:eastAsia="en-US"/>
        </w:rPr>
      </w:pPr>
      <w:r>
        <w:rPr>
          <w:rFonts w:ascii="Palatino Linotype" w:hAnsi="Palatino Linotype" w:cs="Palatino Linotype"/>
          <w:sz w:val="22"/>
          <w:szCs w:val="22"/>
        </w:rPr>
        <w:lastRenderedPageBreak/>
        <w:t xml:space="preserve">offrendo il servizio bibliotecario pure ai nostri ex alunni, agli studenti della Facoltà di filosofia di Pola, nonché ai connazionali e concittadini che ne facciano richiesta. </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xml:space="preserve">La biblioteca scolastica conta circa 12000 volumi classificati sugli scaffali in base alla Classificazione Universale Decimale che si divide in 10 gruppi principali contrasegnati dai numeri dallo 0 al 9. Ad ogni numero corrisponde uno specifico campo di studio, inoltre, negli armadi disposti nei corridoi, vengono custoditi i volumi appartenenti alla “Biblioteca dei professori”, entrata a far parte del patrimonio culturale della Biblioteca civica di Pola. </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 xml:space="preserve">La responsabile è la prof.ssa Adriana Ive. </w:t>
      </w:r>
    </w:p>
    <w:p w:rsidR="00D67DE2" w:rsidRDefault="009818EF">
      <w:pPr>
        <w:jc w:val="both"/>
        <w:rPr>
          <w:rFonts w:ascii="Palatino Linotype" w:hAnsi="Palatino Linotype" w:cs="Palatino Linotype"/>
          <w:sz w:val="22"/>
          <w:szCs w:val="22"/>
        </w:rPr>
      </w:pPr>
      <w:r>
        <w:rPr>
          <w:rFonts w:ascii="Palatino Linotype" w:hAnsi="Palatino Linotype" w:cs="Palatino Linotype"/>
          <w:sz w:val="22"/>
          <w:szCs w:val="22"/>
        </w:rPr>
        <w:t>Accanto alle attività giornaliere del prestito librario e della distribuzione delle letture mensili, la bibliotecaria sarà impegnata nello svolgimento delle seguenti mansioni:</w:t>
      </w:r>
    </w:p>
    <w:p w:rsidR="00D67DE2" w:rsidRDefault="00D67DE2">
      <w:pPr>
        <w:spacing w:line="273" w:lineRule="auto"/>
        <w:jc w:val="both"/>
        <w:rPr>
          <w:rFonts w:ascii="Palatino Linotype" w:hAnsi="Palatino Linotype" w:cs="Palatino Linotype"/>
          <w:b/>
          <w:sz w:val="22"/>
          <w:szCs w:val="22"/>
        </w:rPr>
      </w:pPr>
    </w:p>
    <w:p w:rsidR="00D67DE2" w:rsidRDefault="009818EF">
      <w:pPr>
        <w:jc w:val="both"/>
        <w:rPr>
          <w:rFonts w:ascii="Palatino Linotype" w:hAnsi="Palatino Linotype" w:cs="Palatino Linotype"/>
          <w:b/>
          <w:sz w:val="22"/>
          <w:szCs w:val="22"/>
        </w:rPr>
      </w:pPr>
      <w:r>
        <w:rPr>
          <w:rFonts w:ascii="Palatino Linotype" w:hAnsi="Palatino Linotype" w:cs="Palatino Linotype"/>
          <w:b/>
          <w:sz w:val="22"/>
          <w:szCs w:val="22"/>
        </w:rPr>
        <w:t>Settembre 2022:</w:t>
      </w:r>
    </w:p>
    <w:p w:rsidR="00D67DE2" w:rsidRDefault="009818EF">
      <w:pPr>
        <w:pStyle w:val="Odlomakpopisa"/>
        <w:numPr>
          <w:ilvl w:val="0"/>
          <w:numId w:val="31"/>
        </w:numPr>
        <w:ind w:left="360"/>
        <w:jc w:val="both"/>
        <w:rPr>
          <w:rFonts w:ascii="Palatino Linotype" w:hAnsi="Palatino Linotype" w:cs="Palatino Linotype"/>
          <w:sz w:val="22"/>
          <w:szCs w:val="22"/>
        </w:rPr>
      </w:pPr>
      <w:r>
        <w:rPr>
          <w:rFonts w:ascii="Palatino Linotype" w:hAnsi="Palatino Linotype" w:cs="Palatino Linotype"/>
          <w:sz w:val="22"/>
          <w:szCs w:val="22"/>
        </w:rPr>
        <w:t>elaborazione del Piano e programma di lavoro annuale;</w:t>
      </w:r>
    </w:p>
    <w:p w:rsidR="00D67DE2" w:rsidRDefault="009818EF">
      <w:pPr>
        <w:pStyle w:val="Odlomakpopisa"/>
        <w:numPr>
          <w:ilvl w:val="0"/>
          <w:numId w:val="31"/>
        </w:numPr>
        <w:ind w:left="360"/>
        <w:jc w:val="both"/>
        <w:rPr>
          <w:rFonts w:ascii="Palatino Linotype" w:hAnsi="Palatino Linotype" w:cs="Palatino Linotype"/>
          <w:sz w:val="22"/>
          <w:szCs w:val="22"/>
        </w:rPr>
      </w:pPr>
      <w:r>
        <w:rPr>
          <w:rFonts w:ascii="Palatino Linotype" w:hAnsi="Palatino Linotype" w:cs="Palatino Linotype"/>
          <w:sz w:val="22"/>
          <w:szCs w:val="22"/>
        </w:rPr>
        <w:t>sistemazione e controllo del fondo librario;</w:t>
      </w:r>
    </w:p>
    <w:p w:rsidR="00D67DE2" w:rsidRDefault="009818EF">
      <w:pPr>
        <w:pStyle w:val="Odlomakpopisa"/>
        <w:numPr>
          <w:ilvl w:val="0"/>
          <w:numId w:val="31"/>
        </w:numPr>
        <w:ind w:left="360"/>
        <w:jc w:val="both"/>
        <w:rPr>
          <w:rFonts w:ascii="Palatino Linotype" w:hAnsi="Palatino Linotype" w:cs="Palatino Linotype"/>
          <w:sz w:val="22"/>
          <w:szCs w:val="22"/>
        </w:rPr>
      </w:pPr>
      <w:r>
        <w:rPr>
          <w:rFonts w:ascii="Palatino Linotype" w:hAnsi="Palatino Linotype" w:cs="Palatino Linotype"/>
          <w:sz w:val="22"/>
          <w:szCs w:val="22"/>
        </w:rPr>
        <w:t>distribuzione dei libri di testo UI-UPT;</w:t>
      </w:r>
    </w:p>
    <w:p w:rsidR="00D67DE2" w:rsidRDefault="009818EF">
      <w:pPr>
        <w:pStyle w:val="Odlomakpopisa"/>
        <w:numPr>
          <w:ilvl w:val="0"/>
          <w:numId w:val="31"/>
        </w:numPr>
        <w:ind w:left="360"/>
        <w:jc w:val="both"/>
        <w:rPr>
          <w:rFonts w:ascii="Palatino Linotype" w:hAnsi="Palatino Linotype" w:cs="Palatino Linotype"/>
          <w:sz w:val="22"/>
          <w:szCs w:val="22"/>
        </w:rPr>
      </w:pPr>
      <w:r>
        <w:rPr>
          <w:rFonts w:ascii="Palatino Linotype" w:hAnsi="Palatino Linotype" w:cs="Palatino Linotype"/>
          <w:sz w:val="22"/>
          <w:szCs w:val="22"/>
        </w:rPr>
        <w:t>aggiornamento dell'elenco utenti e dei rispettivi cartellini di prestito;</w:t>
      </w:r>
    </w:p>
    <w:p w:rsidR="00D67DE2" w:rsidRDefault="009818EF">
      <w:pPr>
        <w:pStyle w:val="Odlomakpopisa"/>
        <w:numPr>
          <w:ilvl w:val="0"/>
          <w:numId w:val="31"/>
        </w:numPr>
        <w:ind w:left="360"/>
        <w:jc w:val="both"/>
        <w:rPr>
          <w:rFonts w:ascii="Palatino Linotype" w:hAnsi="Palatino Linotype" w:cs="Palatino Linotype"/>
          <w:sz w:val="22"/>
          <w:szCs w:val="22"/>
        </w:rPr>
      </w:pPr>
      <w:r>
        <w:rPr>
          <w:rFonts w:ascii="Palatino Linotype" w:hAnsi="Palatino Linotype" w:cs="Palatino Linotype"/>
          <w:sz w:val="22"/>
          <w:szCs w:val="22"/>
        </w:rPr>
        <w:t>elaborazione e distribuzione ai capiclasse dei solleciti di restituzione dei libri presi in prestito dagli alunni lo scorso anno scolastico;</w:t>
      </w:r>
    </w:p>
    <w:p w:rsidR="00D67DE2" w:rsidRDefault="009818EF">
      <w:pPr>
        <w:pStyle w:val="Odlomakpopisa"/>
        <w:numPr>
          <w:ilvl w:val="0"/>
          <w:numId w:val="31"/>
        </w:numPr>
        <w:ind w:left="360"/>
        <w:jc w:val="both"/>
        <w:rPr>
          <w:rFonts w:ascii="Palatino Linotype" w:hAnsi="Palatino Linotype" w:cs="Palatino Linotype"/>
          <w:sz w:val="22"/>
          <w:szCs w:val="22"/>
        </w:rPr>
      </w:pPr>
      <w:r>
        <w:rPr>
          <w:rFonts w:ascii="Palatino Linotype" w:hAnsi="Palatino Linotype" w:cs="Palatino Linotype"/>
          <w:sz w:val="22"/>
          <w:szCs w:val="22"/>
        </w:rPr>
        <w:t>inventariazione ed elaborazione del nuovo materiale librario (borsa libro UI-UPT e acquisti con i mezzi ministeriali);</w:t>
      </w:r>
    </w:p>
    <w:p w:rsidR="00D67DE2" w:rsidRDefault="009818EF">
      <w:pPr>
        <w:pStyle w:val="Odlomakpopisa"/>
        <w:numPr>
          <w:ilvl w:val="0"/>
          <w:numId w:val="31"/>
        </w:numPr>
        <w:ind w:left="360"/>
        <w:jc w:val="both"/>
        <w:rPr>
          <w:rFonts w:ascii="Palatino Linotype" w:hAnsi="Palatino Linotype" w:cs="Palatino Linotype"/>
          <w:i/>
          <w:sz w:val="22"/>
          <w:szCs w:val="22"/>
        </w:rPr>
      </w:pPr>
      <w:r>
        <w:rPr>
          <w:rFonts w:ascii="Palatino Linotype" w:hAnsi="Palatino Linotype" w:cs="Palatino Linotype"/>
          <w:sz w:val="22"/>
          <w:szCs w:val="22"/>
        </w:rPr>
        <w:t xml:space="preserve">far conoscere la biblioteca scolastica agli alunni delle prime classi: l'ambiente, l'utilizzo, la sistemazione e catalogazione specifica dei libri, il regolamento della biblioteca (TUTTE LE PRIME CLASSI) </w:t>
      </w:r>
      <w:r>
        <w:rPr>
          <w:rFonts w:ascii="Palatino Linotype" w:hAnsi="Palatino Linotype" w:cs="Palatino Linotype"/>
          <w:b/>
          <w:bCs/>
          <w:sz w:val="22"/>
          <w:szCs w:val="22"/>
        </w:rPr>
        <w:t>–</w:t>
      </w:r>
      <w:r>
        <w:rPr>
          <w:rFonts w:ascii="Palatino Linotype" w:hAnsi="Palatino Linotype" w:cs="Palatino Linotype"/>
          <w:i/>
          <w:sz w:val="22"/>
          <w:szCs w:val="22"/>
        </w:rPr>
        <w:t>collaborazione con l’attivo di lingua croata</w:t>
      </w:r>
    </w:p>
    <w:p w:rsidR="00D67DE2" w:rsidRDefault="009818EF">
      <w:pPr>
        <w:pStyle w:val="Odlomakpopisa"/>
        <w:numPr>
          <w:ilvl w:val="0"/>
          <w:numId w:val="31"/>
        </w:numPr>
        <w:ind w:left="360"/>
        <w:jc w:val="both"/>
        <w:rPr>
          <w:rFonts w:ascii="Palatino Linotype" w:hAnsi="Palatino Linotype" w:cs="Palatino Linotype"/>
          <w:sz w:val="22"/>
          <w:szCs w:val="22"/>
        </w:rPr>
      </w:pPr>
      <w:r>
        <w:rPr>
          <w:rFonts w:ascii="Palatino Linotype" w:hAnsi="Palatino Linotype" w:cs="Palatino Linotype"/>
          <w:sz w:val="22"/>
          <w:szCs w:val="22"/>
        </w:rPr>
        <w:t>collaborazione con gli insegnanti di lingua (italiana, croata e inglese) in relazione alle letture mensili;</w:t>
      </w:r>
    </w:p>
    <w:p w:rsidR="00D67DE2" w:rsidRDefault="009818EF">
      <w:pPr>
        <w:pStyle w:val="Odlomakpopisa"/>
        <w:numPr>
          <w:ilvl w:val="0"/>
          <w:numId w:val="31"/>
        </w:numPr>
        <w:ind w:left="360"/>
        <w:jc w:val="both"/>
        <w:rPr>
          <w:rFonts w:ascii="Palatino Linotype" w:hAnsi="Palatino Linotype" w:cs="Palatino Linotype"/>
          <w:i/>
          <w:sz w:val="22"/>
          <w:szCs w:val="22"/>
        </w:rPr>
      </w:pPr>
      <w:r>
        <w:rPr>
          <w:rFonts w:ascii="Palatino Linotype" w:hAnsi="Palatino Linotype" w:cs="Palatino Linotype"/>
          <w:sz w:val="22"/>
          <w:szCs w:val="22"/>
        </w:rPr>
        <w:t>notifica degli alunni al concorso indetto dalla Rete dei bibliotecari scolastici della Croazia “Leggendo fino alle stelle- Čitanjem do zvijezda” (</w:t>
      </w:r>
      <w:r>
        <w:rPr>
          <w:rFonts w:ascii="Palatino Linotype" w:hAnsi="Palatino Linotype" w:cs="Palatino Linotype"/>
          <w:i/>
          <w:sz w:val="22"/>
          <w:szCs w:val="22"/>
        </w:rPr>
        <w:t>collaborazione con l’attivo di lingua croata)</w:t>
      </w:r>
    </w:p>
    <w:p w:rsidR="00D67DE2" w:rsidRDefault="009818EF">
      <w:pPr>
        <w:pStyle w:val="Odlomakpopisa"/>
        <w:numPr>
          <w:ilvl w:val="0"/>
          <w:numId w:val="31"/>
        </w:numPr>
        <w:ind w:left="360"/>
        <w:jc w:val="both"/>
        <w:rPr>
          <w:rFonts w:ascii="Palatino Linotype" w:hAnsi="Palatino Linotype" w:cs="Palatino Linotype"/>
          <w:bCs/>
          <w:i/>
          <w:sz w:val="22"/>
          <w:szCs w:val="22"/>
        </w:rPr>
      </w:pPr>
      <w:r>
        <w:rPr>
          <w:rFonts w:ascii="Palatino Linotype" w:hAnsi="Palatino Linotype" w:cs="Palatino Linotype"/>
          <w:i/>
          <w:sz w:val="22"/>
          <w:szCs w:val="22"/>
        </w:rPr>
        <w:t xml:space="preserve">notifica al concorso “Lektira na mreži-Letture in </w:t>
      </w:r>
      <w:proofErr w:type="gramStart"/>
      <w:r>
        <w:rPr>
          <w:rFonts w:ascii="Palatino Linotype" w:hAnsi="Palatino Linotype" w:cs="Palatino Linotype"/>
          <w:i/>
          <w:sz w:val="22"/>
          <w:szCs w:val="22"/>
        </w:rPr>
        <w:t>rete”indetto</w:t>
      </w:r>
      <w:proofErr w:type="gramEnd"/>
      <w:r>
        <w:rPr>
          <w:rFonts w:ascii="Palatino Linotype" w:hAnsi="Palatino Linotype" w:cs="Palatino Linotype"/>
          <w:i/>
          <w:sz w:val="22"/>
          <w:szCs w:val="22"/>
        </w:rPr>
        <w:t xml:space="preserve"> dalla Rete dei bibliotecari scolastici croati</w:t>
      </w:r>
      <w:r>
        <w:rPr>
          <w:rFonts w:ascii="Palatino Linotype" w:hAnsi="Palatino Linotype" w:cs="Palatino Linotype"/>
          <w:b/>
          <w:i/>
          <w:sz w:val="22"/>
          <w:szCs w:val="22"/>
        </w:rPr>
        <w:t xml:space="preserve"> </w:t>
      </w:r>
      <w:r>
        <w:rPr>
          <w:rFonts w:ascii="Palatino Linotype" w:hAnsi="Palatino Linotype" w:cs="Palatino Linotype"/>
          <w:bCs/>
          <w:i/>
          <w:sz w:val="22"/>
          <w:szCs w:val="22"/>
        </w:rPr>
        <w:t>(collaborazione con l’attivo di lingua croata)</w:t>
      </w:r>
    </w:p>
    <w:p w:rsidR="00D67DE2" w:rsidRDefault="009818EF">
      <w:pPr>
        <w:pStyle w:val="Odlomakpopisa"/>
        <w:numPr>
          <w:ilvl w:val="0"/>
          <w:numId w:val="31"/>
        </w:numPr>
        <w:ind w:left="360"/>
        <w:jc w:val="both"/>
        <w:rPr>
          <w:rFonts w:ascii="Palatino Linotype" w:hAnsi="Palatino Linotype" w:cs="Palatino Linotype"/>
          <w:sz w:val="22"/>
          <w:szCs w:val="22"/>
        </w:rPr>
      </w:pPr>
      <w:r>
        <w:rPr>
          <w:rFonts w:ascii="Palatino Linotype" w:hAnsi="Palatino Linotype" w:cs="Palatino Linotype"/>
          <w:sz w:val="22"/>
          <w:szCs w:val="22"/>
        </w:rPr>
        <w:t xml:space="preserve">in collaborazione con l'attivo di italiano, controllo del piano e programma relativo alle letture curricolari di italiano, croato e inglese: definizione dei temi da trattare per ogni singolo anno di studio e, rispettivamente, degli autori e dei titoli specifici dei libri che verranno </w:t>
      </w:r>
      <w:proofErr w:type="gramStart"/>
      <w:r>
        <w:rPr>
          <w:rFonts w:ascii="Palatino Linotype" w:hAnsi="Palatino Linotype" w:cs="Palatino Linotype"/>
          <w:sz w:val="22"/>
          <w:szCs w:val="22"/>
        </w:rPr>
        <w:t>proposti  ai</w:t>
      </w:r>
      <w:proofErr w:type="gramEnd"/>
      <w:r>
        <w:rPr>
          <w:rFonts w:ascii="Palatino Linotype" w:hAnsi="Palatino Linotype" w:cs="Palatino Linotype"/>
          <w:sz w:val="22"/>
          <w:szCs w:val="22"/>
        </w:rPr>
        <w:t xml:space="preserve"> ragazzi quali letture mensili; </w:t>
      </w:r>
    </w:p>
    <w:p w:rsidR="00D67DE2" w:rsidRDefault="009818EF">
      <w:pPr>
        <w:pStyle w:val="Odlomakpopisa"/>
        <w:numPr>
          <w:ilvl w:val="0"/>
          <w:numId w:val="31"/>
        </w:numPr>
        <w:ind w:left="360"/>
        <w:jc w:val="both"/>
        <w:rPr>
          <w:rFonts w:ascii="Palatino Linotype" w:hAnsi="Palatino Linotype" w:cs="Palatino Linotype"/>
          <w:sz w:val="22"/>
          <w:szCs w:val="22"/>
        </w:rPr>
      </w:pPr>
      <w:r>
        <w:rPr>
          <w:rFonts w:ascii="Palatino Linotype" w:hAnsi="Palatino Linotype" w:cs="Palatino Linotype"/>
          <w:sz w:val="22"/>
          <w:szCs w:val="22"/>
        </w:rPr>
        <w:t xml:space="preserve">consultazione di riviste specialistiche, biblioteconomiche e aggiornamento sulle nuove pubblicazioni inerenti </w:t>
      </w:r>
      <w:proofErr w:type="gramStart"/>
      <w:r>
        <w:rPr>
          <w:rFonts w:ascii="Palatino Linotype" w:hAnsi="Palatino Linotype" w:cs="Palatino Linotype"/>
          <w:sz w:val="22"/>
          <w:szCs w:val="22"/>
        </w:rPr>
        <w:t>la</w:t>
      </w:r>
      <w:proofErr w:type="gramEnd"/>
      <w:r>
        <w:rPr>
          <w:rFonts w:ascii="Palatino Linotype" w:hAnsi="Palatino Linotype" w:cs="Palatino Linotype"/>
          <w:sz w:val="22"/>
          <w:szCs w:val="22"/>
        </w:rPr>
        <w:t xml:space="preserve"> letteratura in genere e quella giovanile in particolare;</w:t>
      </w:r>
    </w:p>
    <w:p w:rsidR="00D67DE2" w:rsidRDefault="009818EF">
      <w:pPr>
        <w:jc w:val="both"/>
        <w:rPr>
          <w:rFonts w:ascii="Palatino Linotype" w:hAnsi="Palatino Linotype" w:cs="Palatino Linotype"/>
          <w:b/>
          <w:sz w:val="22"/>
          <w:szCs w:val="22"/>
        </w:rPr>
      </w:pPr>
      <w:r>
        <w:rPr>
          <w:rFonts w:ascii="Palatino Linotype" w:hAnsi="Palatino Linotype" w:cs="Palatino Linotype"/>
          <w:b/>
          <w:sz w:val="22"/>
          <w:szCs w:val="22"/>
        </w:rPr>
        <w:t>Ottobre:</w:t>
      </w:r>
    </w:p>
    <w:p w:rsidR="00D67DE2" w:rsidRDefault="009818EF">
      <w:pPr>
        <w:pStyle w:val="Odlomakpopisa"/>
        <w:numPr>
          <w:ilvl w:val="0"/>
          <w:numId w:val="32"/>
        </w:numPr>
        <w:ind w:left="360"/>
        <w:jc w:val="both"/>
        <w:rPr>
          <w:rFonts w:ascii="Palatino Linotype" w:hAnsi="Palatino Linotype" w:cs="Palatino Linotype"/>
          <w:sz w:val="22"/>
          <w:szCs w:val="22"/>
        </w:rPr>
      </w:pPr>
      <w:r>
        <w:rPr>
          <w:rFonts w:ascii="Palatino Linotype" w:hAnsi="Palatino Linotype" w:cs="Palatino Linotype"/>
          <w:sz w:val="22"/>
          <w:szCs w:val="22"/>
        </w:rPr>
        <w:t>breve controllo della sistemazione dei libri di letteratura (distinzione per nazionalità, nonché lingua: italiana, croata, inglese, tedesca);</w:t>
      </w:r>
    </w:p>
    <w:p w:rsidR="00D67DE2" w:rsidRDefault="009818EF">
      <w:pPr>
        <w:pStyle w:val="Odlomakpopisa"/>
        <w:numPr>
          <w:ilvl w:val="0"/>
          <w:numId w:val="32"/>
        </w:numPr>
        <w:ind w:left="360"/>
        <w:jc w:val="both"/>
        <w:rPr>
          <w:rFonts w:ascii="Palatino Linotype" w:hAnsi="Palatino Linotype" w:cs="Palatino Linotype"/>
          <w:sz w:val="22"/>
          <w:szCs w:val="22"/>
        </w:rPr>
      </w:pPr>
      <w:r>
        <w:rPr>
          <w:rFonts w:ascii="Palatino Linotype" w:hAnsi="Palatino Linotype" w:cs="Palatino Linotype"/>
          <w:sz w:val="22"/>
          <w:szCs w:val="22"/>
        </w:rPr>
        <w:t>collaborazione con la Biblioteca scolastica della Scuola media “Zvane Črnja”;</w:t>
      </w:r>
    </w:p>
    <w:p w:rsidR="00D67DE2" w:rsidRDefault="009818EF">
      <w:pPr>
        <w:pStyle w:val="Odlomakpopisa"/>
        <w:numPr>
          <w:ilvl w:val="0"/>
          <w:numId w:val="32"/>
        </w:numPr>
        <w:ind w:left="360"/>
        <w:jc w:val="both"/>
        <w:rPr>
          <w:rFonts w:ascii="Palatino Linotype" w:hAnsi="Palatino Linotype" w:cs="Palatino Linotype"/>
          <w:bCs/>
          <w:i/>
          <w:sz w:val="22"/>
          <w:szCs w:val="22"/>
        </w:rPr>
      </w:pPr>
      <w:r>
        <w:rPr>
          <w:rFonts w:ascii="Palatino Linotype" w:hAnsi="Palatino Linotype" w:cs="Palatino Linotype"/>
          <w:sz w:val="22"/>
          <w:szCs w:val="22"/>
        </w:rPr>
        <w:t xml:space="preserve">celebrazione del </w:t>
      </w:r>
      <w:r>
        <w:rPr>
          <w:rFonts w:ascii="Palatino Linotype" w:hAnsi="Palatino Linotype" w:cs="Palatino Linotype"/>
          <w:bCs/>
          <w:i/>
          <w:sz w:val="22"/>
          <w:szCs w:val="22"/>
          <w:u w:val="single"/>
        </w:rPr>
        <w:t>Mese del libro croato</w:t>
      </w:r>
      <w:r>
        <w:rPr>
          <w:rFonts w:ascii="Palatino Linotype" w:hAnsi="Palatino Linotype" w:cs="Palatino Linotype"/>
          <w:bCs/>
          <w:sz w:val="22"/>
          <w:szCs w:val="22"/>
        </w:rPr>
        <w:t xml:space="preserve"> (15/10-15/11) </w:t>
      </w:r>
      <w:r>
        <w:rPr>
          <w:rFonts w:ascii="Palatino Linotype" w:hAnsi="Palatino Linotype" w:cs="Palatino Linotype"/>
          <w:bCs/>
          <w:i/>
          <w:sz w:val="22"/>
          <w:szCs w:val="22"/>
        </w:rPr>
        <w:t>collaborazione con l’attivo di lingua croata</w:t>
      </w:r>
    </w:p>
    <w:p w:rsidR="00D67DE2" w:rsidRDefault="009818EF">
      <w:pPr>
        <w:pStyle w:val="Odlomakpopisa"/>
        <w:numPr>
          <w:ilvl w:val="0"/>
          <w:numId w:val="32"/>
        </w:numPr>
        <w:ind w:left="360"/>
        <w:jc w:val="both"/>
        <w:rPr>
          <w:rFonts w:ascii="Palatino Linotype" w:hAnsi="Palatino Linotype" w:cs="Palatino Linotype"/>
          <w:bCs/>
          <w:i/>
          <w:sz w:val="22"/>
          <w:szCs w:val="22"/>
        </w:rPr>
      </w:pPr>
      <w:r>
        <w:rPr>
          <w:rFonts w:ascii="Palatino Linotype" w:hAnsi="Palatino Linotype" w:cs="Palatino Linotype"/>
          <w:bCs/>
          <w:i/>
          <w:sz w:val="22"/>
          <w:szCs w:val="22"/>
        </w:rPr>
        <w:t>preparativi per il Concorso “Leggendo fino alle stelle” e “Letture in rete” – attivo di lingua croata.</w:t>
      </w:r>
    </w:p>
    <w:p w:rsidR="00D67DE2" w:rsidRDefault="009818EF">
      <w:pPr>
        <w:jc w:val="both"/>
        <w:rPr>
          <w:rFonts w:ascii="Palatino Linotype" w:hAnsi="Palatino Linotype" w:cs="Palatino Linotype"/>
          <w:b/>
          <w:sz w:val="22"/>
          <w:szCs w:val="22"/>
        </w:rPr>
      </w:pPr>
      <w:r>
        <w:rPr>
          <w:rFonts w:ascii="Palatino Linotype" w:hAnsi="Palatino Linotype" w:cs="Palatino Linotype"/>
          <w:b/>
          <w:sz w:val="22"/>
          <w:szCs w:val="22"/>
        </w:rPr>
        <w:t>Novembre:</w:t>
      </w:r>
    </w:p>
    <w:p w:rsidR="00D67DE2" w:rsidRDefault="009818EF">
      <w:pPr>
        <w:pStyle w:val="Odlomakpopisa"/>
        <w:numPr>
          <w:ilvl w:val="0"/>
          <w:numId w:val="33"/>
        </w:numPr>
        <w:ind w:left="360"/>
        <w:jc w:val="both"/>
        <w:rPr>
          <w:rFonts w:ascii="Palatino Linotype" w:hAnsi="Palatino Linotype" w:cs="Palatino Linotype"/>
          <w:sz w:val="22"/>
          <w:szCs w:val="22"/>
        </w:rPr>
      </w:pPr>
      <w:r>
        <w:rPr>
          <w:rFonts w:ascii="Palatino Linotype" w:hAnsi="Palatino Linotype" w:cs="Palatino Linotype"/>
          <w:sz w:val="22"/>
          <w:szCs w:val="22"/>
        </w:rPr>
        <w:t>aiuto agli alunni nella consultazione del materiale necessario per l'elaborazione delle varie ricerche scolastiche;</w:t>
      </w:r>
    </w:p>
    <w:p w:rsidR="00D67DE2" w:rsidRDefault="009818EF">
      <w:pPr>
        <w:pStyle w:val="Odlomakpopisa"/>
        <w:numPr>
          <w:ilvl w:val="0"/>
          <w:numId w:val="33"/>
        </w:numPr>
        <w:ind w:left="360"/>
        <w:jc w:val="both"/>
        <w:rPr>
          <w:rFonts w:ascii="Palatino Linotype" w:hAnsi="Palatino Linotype" w:cs="Palatino Linotype"/>
          <w:sz w:val="22"/>
          <w:szCs w:val="22"/>
        </w:rPr>
      </w:pPr>
      <w:r>
        <w:rPr>
          <w:rFonts w:ascii="Palatino Linotype" w:hAnsi="Palatino Linotype" w:cs="Palatino Linotype"/>
          <w:sz w:val="22"/>
          <w:szCs w:val="22"/>
        </w:rPr>
        <w:t>ordinazione di eventuali libri di testo non pervenuti e necessari a professori ed alunni;</w:t>
      </w:r>
    </w:p>
    <w:p w:rsidR="00D67DE2" w:rsidRDefault="009818EF">
      <w:pPr>
        <w:pStyle w:val="Odlomakpopisa"/>
        <w:numPr>
          <w:ilvl w:val="0"/>
          <w:numId w:val="33"/>
        </w:numPr>
        <w:ind w:left="360"/>
        <w:jc w:val="both"/>
        <w:rPr>
          <w:rFonts w:ascii="Palatino Linotype" w:hAnsi="Palatino Linotype" w:cs="Palatino Linotype"/>
          <w:sz w:val="22"/>
          <w:szCs w:val="22"/>
        </w:rPr>
      </w:pPr>
      <w:r>
        <w:rPr>
          <w:rFonts w:ascii="Palatino Linotype" w:hAnsi="Palatino Linotype" w:cs="Palatino Linotype"/>
          <w:sz w:val="22"/>
          <w:szCs w:val="22"/>
        </w:rPr>
        <w:t xml:space="preserve">consultazione di riviste specialistiche, biblioteconomiche e aggiornamento sulle nuove pubblicazioni inerenti </w:t>
      </w:r>
      <w:proofErr w:type="gramStart"/>
      <w:r>
        <w:rPr>
          <w:rFonts w:ascii="Palatino Linotype" w:hAnsi="Palatino Linotype" w:cs="Palatino Linotype"/>
          <w:sz w:val="22"/>
          <w:szCs w:val="22"/>
        </w:rPr>
        <w:t>la</w:t>
      </w:r>
      <w:proofErr w:type="gramEnd"/>
      <w:r>
        <w:rPr>
          <w:rFonts w:ascii="Palatino Linotype" w:hAnsi="Palatino Linotype" w:cs="Palatino Linotype"/>
          <w:sz w:val="22"/>
          <w:szCs w:val="22"/>
        </w:rPr>
        <w:t xml:space="preserve"> letteratura in genere e quella giovanile in particolare;</w:t>
      </w:r>
    </w:p>
    <w:p w:rsidR="00D67DE2" w:rsidRDefault="009818EF">
      <w:pPr>
        <w:pStyle w:val="Odlomakpopisa"/>
        <w:numPr>
          <w:ilvl w:val="0"/>
          <w:numId w:val="33"/>
        </w:numPr>
        <w:ind w:left="360"/>
        <w:jc w:val="both"/>
        <w:rPr>
          <w:rFonts w:ascii="Palatino Linotype" w:hAnsi="Palatino Linotype" w:cs="Palatino Linotype"/>
          <w:sz w:val="22"/>
          <w:szCs w:val="22"/>
        </w:rPr>
      </w:pPr>
      <w:r>
        <w:rPr>
          <w:rFonts w:ascii="Palatino Linotype" w:hAnsi="Palatino Linotype" w:cs="Palatino Linotype"/>
          <w:sz w:val="22"/>
          <w:szCs w:val="22"/>
        </w:rPr>
        <w:t>Partecipazione al concorso “Letture in rete”</w:t>
      </w:r>
    </w:p>
    <w:p w:rsidR="00D67DE2" w:rsidRDefault="009818EF">
      <w:pPr>
        <w:jc w:val="both"/>
        <w:rPr>
          <w:rFonts w:ascii="Palatino Linotype" w:hAnsi="Palatino Linotype" w:cs="Palatino Linotype"/>
          <w:b/>
          <w:sz w:val="22"/>
          <w:szCs w:val="22"/>
        </w:rPr>
      </w:pPr>
      <w:r>
        <w:rPr>
          <w:rFonts w:ascii="Palatino Linotype" w:hAnsi="Palatino Linotype" w:cs="Palatino Linotype"/>
          <w:b/>
          <w:sz w:val="22"/>
          <w:szCs w:val="22"/>
        </w:rPr>
        <w:t>Dicembre:</w:t>
      </w:r>
    </w:p>
    <w:p w:rsidR="00D67DE2" w:rsidRDefault="009818EF">
      <w:pPr>
        <w:pStyle w:val="Odlomakpopisa"/>
        <w:numPr>
          <w:ilvl w:val="0"/>
          <w:numId w:val="34"/>
        </w:numPr>
        <w:ind w:left="360"/>
        <w:jc w:val="both"/>
        <w:rPr>
          <w:rFonts w:ascii="Palatino Linotype" w:hAnsi="Palatino Linotype" w:cs="Palatino Linotype"/>
          <w:sz w:val="22"/>
          <w:szCs w:val="22"/>
        </w:rPr>
      </w:pPr>
      <w:r>
        <w:rPr>
          <w:rFonts w:ascii="Palatino Linotype" w:hAnsi="Palatino Linotype" w:cs="Palatino Linotype"/>
          <w:sz w:val="22"/>
          <w:szCs w:val="22"/>
        </w:rPr>
        <w:lastRenderedPageBreak/>
        <w:t>aiuto agli alunni nella consultazione del materiale necessario per l'elaborazione delle varie ricerche scolastiche;</w:t>
      </w:r>
    </w:p>
    <w:p w:rsidR="00D67DE2" w:rsidRDefault="009818EF">
      <w:pPr>
        <w:pStyle w:val="Odlomakpopisa"/>
        <w:numPr>
          <w:ilvl w:val="0"/>
          <w:numId w:val="34"/>
        </w:numPr>
        <w:ind w:left="360"/>
        <w:jc w:val="both"/>
        <w:rPr>
          <w:rFonts w:ascii="Palatino Linotype" w:hAnsi="Palatino Linotype" w:cs="Palatino Linotype"/>
          <w:sz w:val="22"/>
          <w:szCs w:val="22"/>
        </w:rPr>
      </w:pPr>
      <w:r>
        <w:rPr>
          <w:rFonts w:ascii="Palatino Linotype" w:hAnsi="Palatino Linotype" w:cs="Palatino Linotype"/>
          <w:sz w:val="22"/>
          <w:szCs w:val="22"/>
        </w:rPr>
        <w:t>elaborazione/aggiornamento del materiale librario;</w:t>
      </w:r>
    </w:p>
    <w:p w:rsidR="00D67DE2" w:rsidRDefault="009818EF">
      <w:pPr>
        <w:pStyle w:val="Odlomakpopisa"/>
        <w:numPr>
          <w:ilvl w:val="0"/>
          <w:numId w:val="34"/>
        </w:numPr>
        <w:ind w:left="360"/>
        <w:jc w:val="both"/>
        <w:rPr>
          <w:rFonts w:ascii="Palatino Linotype" w:hAnsi="Palatino Linotype" w:cs="Palatino Linotype"/>
          <w:sz w:val="22"/>
          <w:szCs w:val="22"/>
        </w:rPr>
      </w:pPr>
      <w:r>
        <w:rPr>
          <w:rFonts w:ascii="Palatino Linotype" w:hAnsi="Palatino Linotype" w:cs="Palatino Linotype"/>
          <w:sz w:val="22"/>
          <w:szCs w:val="22"/>
        </w:rPr>
        <w:t xml:space="preserve">consultazione di riviste specialistiche, biblioteconomiche e aggiornamento sulle nuove pubblicazioni inerenti </w:t>
      </w:r>
      <w:proofErr w:type="gramStart"/>
      <w:r>
        <w:rPr>
          <w:rFonts w:ascii="Palatino Linotype" w:hAnsi="Palatino Linotype" w:cs="Palatino Linotype"/>
          <w:sz w:val="22"/>
          <w:szCs w:val="22"/>
        </w:rPr>
        <w:t>la</w:t>
      </w:r>
      <w:proofErr w:type="gramEnd"/>
      <w:r>
        <w:rPr>
          <w:rFonts w:ascii="Palatino Linotype" w:hAnsi="Palatino Linotype" w:cs="Palatino Linotype"/>
          <w:sz w:val="22"/>
          <w:szCs w:val="22"/>
        </w:rPr>
        <w:t xml:space="preserve"> letteratura in genere e quella giovanile in particolare;</w:t>
      </w:r>
    </w:p>
    <w:p w:rsidR="00D67DE2" w:rsidRDefault="009818EF">
      <w:pPr>
        <w:pStyle w:val="Odlomakpopisa"/>
        <w:numPr>
          <w:ilvl w:val="0"/>
          <w:numId w:val="34"/>
        </w:numPr>
        <w:ind w:left="360"/>
        <w:jc w:val="both"/>
        <w:rPr>
          <w:rFonts w:ascii="Palatino Linotype" w:hAnsi="Palatino Linotype" w:cs="Palatino Linotype"/>
          <w:sz w:val="22"/>
          <w:szCs w:val="22"/>
        </w:rPr>
      </w:pPr>
      <w:r>
        <w:rPr>
          <w:rFonts w:ascii="Palatino Linotype" w:hAnsi="Palatino Linotype" w:cs="Palatino Linotype"/>
          <w:sz w:val="22"/>
          <w:szCs w:val="22"/>
        </w:rPr>
        <w:t>partecipazione alla Fiera del libro- Sa(n)jam knjige u Istri e visita alla biblioteca civica e sala di lettura di Pola (</w:t>
      </w:r>
      <w:r>
        <w:rPr>
          <w:rFonts w:ascii="Palatino Linotype" w:hAnsi="Palatino Linotype" w:cs="Palatino Linotype"/>
          <w:i/>
          <w:sz w:val="22"/>
          <w:szCs w:val="22"/>
        </w:rPr>
        <w:t>in collaborazione con l’attivo di lingua croata</w:t>
      </w:r>
      <w:r>
        <w:rPr>
          <w:rFonts w:ascii="Palatino Linotype" w:hAnsi="Palatino Linotype" w:cs="Palatino Linotype"/>
          <w:sz w:val="22"/>
          <w:szCs w:val="22"/>
        </w:rPr>
        <w:t>)</w:t>
      </w:r>
    </w:p>
    <w:p w:rsidR="00D67DE2" w:rsidRDefault="009818EF">
      <w:pPr>
        <w:pStyle w:val="Odlomakpopisa"/>
        <w:numPr>
          <w:ilvl w:val="0"/>
          <w:numId w:val="34"/>
        </w:numPr>
        <w:ind w:left="360"/>
        <w:jc w:val="both"/>
        <w:rPr>
          <w:rFonts w:ascii="Palatino Linotype" w:hAnsi="Palatino Linotype" w:cs="Palatino Linotype"/>
          <w:sz w:val="22"/>
          <w:szCs w:val="22"/>
        </w:rPr>
      </w:pPr>
      <w:r>
        <w:rPr>
          <w:rFonts w:ascii="Palatino Linotype" w:hAnsi="Palatino Linotype" w:cs="Palatino Linotype"/>
          <w:sz w:val="22"/>
          <w:szCs w:val="22"/>
        </w:rPr>
        <w:t>resoconto finanziario di fine anno in collaborazione con la contabilità della scuola;</w:t>
      </w:r>
    </w:p>
    <w:p w:rsidR="00D67DE2" w:rsidRDefault="009818EF">
      <w:pPr>
        <w:pStyle w:val="Odlomakpopisa"/>
        <w:numPr>
          <w:ilvl w:val="0"/>
          <w:numId w:val="34"/>
        </w:numPr>
        <w:ind w:left="360"/>
        <w:jc w:val="both"/>
        <w:rPr>
          <w:rFonts w:ascii="Palatino Linotype" w:hAnsi="Palatino Linotype" w:cs="Palatino Linotype"/>
          <w:i/>
          <w:sz w:val="22"/>
          <w:szCs w:val="22"/>
        </w:rPr>
      </w:pPr>
      <w:r>
        <w:rPr>
          <w:rFonts w:ascii="Palatino Linotype" w:hAnsi="Palatino Linotype" w:cs="Palatino Linotype"/>
          <w:sz w:val="22"/>
          <w:szCs w:val="22"/>
        </w:rPr>
        <w:t>partecipazione al concorso “</w:t>
      </w:r>
      <w:r>
        <w:rPr>
          <w:rFonts w:ascii="Palatino Linotype" w:hAnsi="Palatino Linotype" w:cs="Palatino Linotype"/>
          <w:i/>
          <w:sz w:val="22"/>
          <w:szCs w:val="22"/>
        </w:rPr>
        <w:t xml:space="preserve">Leggendo fino alle stelle” (livello </w:t>
      </w:r>
      <w:proofErr w:type="gramStart"/>
      <w:r>
        <w:rPr>
          <w:rFonts w:ascii="Palatino Linotype" w:hAnsi="Palatino Linotype" w:cs="Palatino Linotype"/>
          <w:i/>
          <w:sz w:val="22"/>
          <w:szCs w:val="22"/>
        </w:rPr>
        <w:t>scolastico)-</w:t>
      </w:r>
      <w:proofErr w:type="gramEnd"/>
      <w:r>
        <w:rPr>
          <w:rFonts w:ascii="Palatino Linotype" w:hAnsi="Palatino Linotype" w:cs="Palatino Linotype"/>
          <w:i/>
          <w:sz w:val="22"/>
          <w:szCs w:val="22"/>
        </w:rPr>
        <w:t xml:space="preserve"> collaborazione con l’attivo di lingua croata</w:t>
      </w:r>
    </w:p>
    <w:p w:rsidR="00D67DE2" w:rsidRDefault="009818EF">
      <w:pPr>
        <w:jc w:val="both"/>
        <w:rPr>
          <w:rFonts w:ascii="Palatino Linotype" w:hAnsi="Palatino Linotype" w:cs="Palatino Linotype"/>
          <w:sz w:val="22"/>
          <w:szCs w:val="22"/>
        </w:rPr>
      </w:pPr>
      <w:r>
        <w:rPr>
          <w:rFonts w:ascii="Palatino Linotype" w:hAnsi="Palatino Linotype" w:cs="Palatino Linotype"/>
          <w:b/>
          <w:bCs/>
          <w:sz w:val="22"/>
          <w:szCs w:val="22"/>
        </w:rPr>
        <w:t>Gennaio 2023</w:t>
      </w:r>
      <w:r>
        <w:rPr>
          <w:rFonts w:ascii="Palatino Linotype" w:hAnsi="Palatino Linotype" w:cs="Palatino Linotype"/>
          <w:sz w:val="22"/>
          <w:szCs w:val="22"/>
        </w:rPr>
        <w:t xml:space="preserve"> </w:t>
      </w:r>
    </w:p>
    <w:p w:rsidR="00D67DE2" w:rsidRDefault="009818EF">
      <w:pPr>
        <w:pStyle w:val="Odlomakpopisa"/>
        <w:numPr>
          <w:ilvl w:val="0"/>
          <w:numId w:val="35"/>
        </w:numPr>
        <w:ind w:left="360"/>
        <w:jc w:val="both"/>
        <w:rPr>
          <w:rFonts w:ascii="Palatino Linotype" w:hAnsi="Palatino Linotype" w:cs="Palatino Linotype"/>
          <w:sz w:val="22"/>
          <w:szCs w:val="22"/>
        </w:rPr>
      </w:pPr>
      <w:r>
        <w:rPr>
          <w:rFonts w:ascii="Palatino Linotype" w:hAnsi="Palatino Linotype" w:cs="Palatino Linotype"/>
          <w:sz w:val="22"/>
          <w:szCs w:val="22"/>
        </w:rPr>
        <w:t>aiuto agli alunni nella consultazione del materiale necessario per l'elaborazione delle varie ricerche scolastiche;</w:t>
      </w:r>
    </w:p>
    <w:p w:rsidR="00D67DE2" w:rsidRDefault="009818EF">
      <w:pPr>
        <w:pStyle w:val="Odlomakpopisa"/>
        <w:numPr>
          <w:ilvl w:val="0"/>
          <w:numId w:val="35"/>
        </w:numPr>
        <w:ind w:left="360"/>
        <w:jc w:val="both"/>
        <w:rPr>
          <w:rFonts w:ascii="Palatino Linotype" w:hAnsi="Palatino Linotype" w:cs="Palatino Linotype"/>
          <w:sz w:val="22"/>
          <w:szCs w:val="22"/>
        </w:rPr>
      </w:pPr>
      <w:r>
        <w:rPr>
          <w:rFonts w:ascii="Palatino Linotype" w:hAnsi="Palatino Linotype" w:cs="Palatino Linotype"/>
          <w:sz w:val="22"/>
          <w:szCs w:val="22"/>
        </w:rPr>
        <w:t>elaborazione e distribuzione ai capiclasse dei solleciti di restituzione dei libri presi in prestito dagli alunni nel corso del primo semestre;</w:t>
      </w:r>
    </w:p>
    <w:p w:rsidR="00D67DE2" w:rsidRDefault="009818EF">
      <w:pPr>
        <w:pStyle w:val="Odlomakpopisa"/>
        <w:numPr>
          <w:ilvl w:val="0"/>
          <w:numId w:val="35"/>
        </w:numPr>
        <w:ind w:left="360"/>
        <w:jc w:val="both"/>
        <w:rPr>
          <w:rFonts w:ascii="Palatino Linotype" w:hAnsi="Palatino Linotype" w:cs="Palatino Linotype"/>
          <w:sz w:val="22"/>
          <w:szCs w:val="22"/>
        </w:rPr>
      </w:pPr>
      <w:r>
        <w:rPr>
          <w:rFonts w:ascii="Palatino Linotype" w:hAnsi="Palatino Linotype" w:cs="Palatino Linotype"/>
          <w:sz w:val="22"/>
          <w:szCs w:val="22"/>
        </w:rPr>
        <w:t xml:space="preserve">consultazione di riviste specialistiche, biblioteconomiche e aggiornamento sulle nuove pubblicazioni inerenti </w:t>
      </w:r>
      <w:proofErr w:type="gramStart"/>
      <w:r>
        <w:rPr>
          <w:rFonts w:ascii="Palatino Linotype" w:hAnsi="Palatino Linotype" w:cs="Palatino Linotype"/>
          <w:sz w:val="22"/>
          <w:szCs w:val="22"/>
        </w:rPr>
        <w:t>la</w:t>
      </w:r>
      <w:proofErr w:type="gramEnd"/>
      <w:r>
        <w:rPr>
          <w:rFonts w:ascii="Palatino Linotype" w:hAnsi="Palatino Linotype" w:cs="Palatino Linotype"/>
          <w:sz w:val="22"/>
          <w:szCs w:val="22"/>
        </w:rPr>
        <w:t xml:space="preserve"> letteratura in genere e quella giovanile in particolare;</w:t>
      </w:r>
    </w:p>
    <w:p w:rsidR="00D67DE2" w:rsidRDefault="009818EF">
      <w:pPr>
        <w:jc w:val="both"/>
        <w:rPr>
          <w:rFonts w:ascii="Palatino Linotype" w:hAnsi="Palatino Linotype" w:cs="Palatino Linotype"/>
          <w:sz w:val="22"/>
          <w:szCs w:val="22"/>
        </w:rPr>
      </w:pPr>
      <w:r>
        <w:rPr>
          <w:rFonts w:ascii="Palatino Linotype" w:hAnsi="Palatino Linotype" w:cs="Palatino Linotype"/>
          <w:b/>
          <w:bCs/>
          <w:sz w:val="22"/>
          <w:szCs w:val="22"/>
        </w:rPr>
        <w:t>Febbraio</w:t>
      </w:r>
      <w:r>
        <w:rPr>
          <w:rFonts w:ascii="Palatino Linotype" w:hAnsi="Palatino Linotype" w:cs="Palatino Linotype"/>
          <w:sz w:val="22"/>
          <w:szCs w:val="22"/>
        </w:rPr>
        <w:t>:</w:t>
      </w:r>
    </w:p>
    <w:p w:rsidR="00D67DE2" w:rsidRDefault="009818EF">
      <w:pPr>
        <w:pStyle w:val="Odlomakpopisa"/>
        <w:numPr>
          <w:ilvl w:val="0"/>
          <w:numId w:val="36"/>
        </w:numPr>
        <w:ind w:left="360"/>
        <w:jc w:val="both"/>
        <w:rPr>
          <w:rFonts w:ascii="Palatino Linotype" w:hAnsi="Palatino Linotype" w:cs="Palatino Linotype"/>
          <w:sz w:val="22"/>
          <w:szCs w:val="22"/>
        </w:rPr>
      </w:pPr>
      <w:r>
        <w:rPr>
          <w:rFonts w:ascii="Palatino Linotype" w:hAnsi="Palatino Linotype" w:cs="Palatino Linotype"/>
          <w:sz w:val="22"/>
          <w:szCs w:val="22"/>
        </w:rPr>
        <w:t>aiuto agli alunni nella consultazione del materiale necessario per l'elaborazione delle varie ricerche scolastiche;</w:t>
      </w:r>
    </w:p>
    <w:p w:rsidR="00D67DE2" w:rsidRDefault="009818EF">
      <w:pPr>
        <w:pStyle w:val="Odlomakpopisa"/>
        <w:numPr>
          <w:ilvl w:val="0"/>
          <w:numId w:val="36"/>
        </w:numPr>
        <w:ind w:left="360"/>
        <w:jc w:val="both"/>
        <w:rPr>
          <w:rFonts w:ascii="Palatino Linotype" w:hAnsi="Palatino Linotype" w:cs="Palatino Linotype"/>
          <w:sz w:val="22"/>
          <w:szCs w:val="22"/>
        </w:rPr>
      </w:pPr>
      <w:r>
        <w:rPr>
          <w:rFonts w:ascii="Palatino Linotype" w:hAnsi="Palatino Linotype" w:cs="Palatino Linotype"/>
          <w:sz w:val="22"/>
          <w:szCs w:val="22"/>
        </w:rPr>
        <w:t>primi contatti con i vari rappresentanti editoriali e valutazione dei nuovi testi sussidiari;</w:t>
      </w:r>
    </w:p>
    <w:p w:rsidR="00D67DE2" w:rsidRDefault="009818EF">
      <w:pPr>
        <w:pStyle w:val="Odlomakpopisa"/>
        <w:numPr>
          <w:ilvl w:val="0"/>
          <w:numId w:val="36"/>
        </w:numPr>
        <w:ind w:left="360"/>
        <w:jc w:val="both"/>
        <w:rPr>
          <w:rFonts w:ascii="Palatino Linotype" w:hAnsi="Palatino Linotype" w:cs="Palatino Linotype"/>
          <w:sz w:val="22"/>
          <w:szCs w:val="22"/>
        </w:rPr>
      </w:pPr>
      <w:r>
        <w:rPr>
          <w:rFonts w:ascii="Palatino Linotype" w:hAnsi="Palatino Linotype" w:cs="Palatino Linotype"/>
          <w:sz w:val="22"/>
          <w:szCs w:val="22"/>
        </w:rPr>
        <w:t xml:space="preserve">celebrazione della Giornata della lettura ad alta voce (collaborazione con la Scuola elementare italiana “Bernardo </w:t>
      </w:r>
      <w:proofErr w:type="gramStart"/>
      <w:r>
        <w:rPr>
          <w:rFonts w:ascii="Palatino Linotype" w:hAnsi="Palatino Linotype" w:cs="Palatino Linotype"/>
          <w:sz w:val="22"/>
          <w:szCs w:val="22"/>
        </w:rPr>
        <w:t>Benussi”-</w:t>
      </w:r>
      <w:proofErr w:type="gramEnd"/>
      <w:r>
        <w:rPr>
          <w:rFonts w:ascii="Palatino Linotype" w:hAnsi="Palatino Linotype" w:cs="Palatino Linotype"/>
          <w:sz w:val="22"/>
          <w:szCs w:val="22"/>
        </w:rPr>
        <w:t xml:space="preserve"> lettura di fiabe agli alunni delle classi inferiori)-</w:t>
      </w:r>
      <w:r>
        <w:rPr>
          <w:rFonts w:ascii="Palatino Linotype" w:hAnsi="Palatino Linotype" w:cs="Palatino Linotype"/>
          <w:i/>
          <w:sz w:val="22"/>
          <w:szCs w:val="22"/>
        </w:rPr>
        <w:t>collaborazione con l’attivo di lingua croata</w:t>
      </w:r>
    </w:p>
    <w:p w:rsidR="00D67DE2" w:rsidRDefault="009818EF">
      <w:pPr>
        <w:jc w:val="both"/>
        <w:rPr>
          <w:rFonts w:ascii="Palatino Linotype" w:hAnsi="Palatino Linotype" w:cs="Palatino Linotype"/>
          <w:b/>
          <w:bCs/>
          <w:sz w:val="22"/>
          <w:szCs w:val="22"/>
        </w:rPr>
      </w:pPr>
      <w:r>
        <w:rPr>
          <w:rFonts w:ascii="Palatino Linotype" w:hAnsi="Palatino Linotype" w:cs="Palatino Linotype"/>
          <w:b/>
          <w:bCs/>
          <w:sz w:val="22"/>
          <w:szCs w:val="22"/>
        </w:rPr>
        <w:t>Marzo:</w:t>
      </w:r>
    </w:p>
    <w:p w:rsidR="00D67DE2" w:rsidRDefault="009818EF">
      <w:pPr>
        <w:pStyle w:val="Odlomakpopisa"/>
        <w:numPr>
          <w:ilvl w:val="0"/>
          <w:numId w:val="37"/>
        </w:numPr>
        <w:ind w:left="360"/>
        <w:jc w:val="both"/>
        <w:rPr>
          <w:rFonts w:ascii="Palatino Linotype" w:hAnsi="Palatino Linotype" w:cs="Palatino Linotype"/>
          <w:sz w:val="22"/>
          <w:szCs w:val="22"/>
        </w:rPr>
      </w:pPr>
      <w:r>
        <w:rPr>
          <w:rFonts w:ascii="Palatino Linotype" w:hAnsi="Palatino Linotype" w:cs="Palatino Linotype"/>
          <w:sz w:val="22"/>
          <w:szCs w:val="22"/>
          <w:lang w:val="hr-HR"/>
        </w:rPr>
        <w:t>a</w:t>
      </w:r>
      <w:r>
        <w:rPr>
          <w:rFonts w:ascii="Palatino Linotype" w:hAnsi="Palatino Linotype" w:cs="Palatino Linotype"/>
          <w:sz w:val="22"/>
          <w:szCs w:val="22"/>
        </w:rPr>
        <w:t>iuto agli alunni nella consultazione del materiale necessario per l'elaborazione delle varie ricerche scolastiche;</w:t>
      </w:r>
    </w:p>
    <w:p w:rsidR="00D67DE2" w:rsidRDefault="009818EF">
      <w:pPr>
        <w:pStyle w:val="Odlomakpopisa"/>
        <w:numPr>
          <w:ilvl w:val="0"/>
          <w:numId w:val="37"/>
        </w:numPr>
        <w:ind w:left="360"/>
        <w:jc w:val="both"/>
        <w:rPr>
          <w:rFonts w:ascii="Palatino Linotype" w:hAnsi="Palatino Linotype" w:cs="Palatino Linotype"/>
          <w:sz w:val="22"/>
          <w:szCs w:val="22"/>
        </w:rPr>
      </w:pPr>
      <w:r>
        <w:rPr>
          <w:rFonts w:ascii="Palatino Linotype" w:hAnsi="Palatino Linotype" w:cs="Palatino Linotype"/>
          <w:sz w:val="22"/>
          <w:szCs w:val="22"/>
        </w:rPr>
        <w:t>ordinativo dei manuali scolastici e sussudiari UI/UPT</w:t>
      </w:r>
    </w:p>
    <w:p w:rsidR="00D67DE2" w:rsidRDefault="009818EF">
      <w:pPr>
        <w:pStyle w:val="Odlomakpopisa"/>
        <w:numPr>
          <w:ilvl w:val="0"/>
          <w:numId w:val="37"/>
        </w:numPr>
        <w:ind w:left="360"/>
        <w:jc w:val="both"/>
        <w:rPr>
          <w:rFonts w:ascii="Palatino Linotype" w:hAnsi="Palatino Linotype" w:cs="Palatino Linotype"/>
          <w:sz w:val="22"/>
          <w:szCs w:val="22"/>
        </w:rPr>
      </w:pPr>
      <w:r>
        <w:rPr>
          <w:rFonts w:ascii="Palatino Linotype" w:hAnsi="Palatino Linotype" w:cs="Palatino Linotype"/>
          <w:sz w:val="22"/>
          <w:szCs w:val="22"/>
        </w:rPr>
        <w:t>contatti con i vari rappresentanti editoriali e valutazione dei nuovi testi sussidiari;</w:t>
      </w:r>
    </w:p>
    <w:p w:rsidR="00D67DE2" w:rsidRDefault="009818EF">
      <w:pPr>
        <w:pStyle w:val="Odlomakpopisa"/>
        <w:numPr>
          <w:ilvl w:val="0"/>
          <w:numId w:val="37"/>
        </w:numPr>
        <w:ind w:left="360"/>
        <w:jc w:val="both"/>
        <w:rPr>
          <w:rFonts w:ascii="Palatino Linotype" w:hAnsi="Palatino Linotype" w:cs="Palatino Linotype"/>
          <w:sz w:val="22"/>
          <w:szCs w:val="22"/>
        </w:rPr>
      </w:pPr>
      <w:r>
        <w:rPr>
          <w:rFonts w:ascii="Palatino Linotype" w:hAnsi="Palatino Linotype" w:cs="Palatino Linotype"/>
          <w:sz w:val="22"/>
          <w:szCs w:val="22"/>
        </w:rPr>
        <w:t xml:space="preserve">consultazione di riviste specialistiche, biblioteconomiche e aggiornamento sulle nuove pubblicazioni inerenti </w:t>
      </w:r>
      <w:proofErr w:type="gramStart"/>
      <w:r>
        <w:rPr>
          <w:rFonts w:ascii="Palatino Linotype" w:hAnsi="Palatino Linotype" w:cs="Palatino Linotype"/>
          <w:sz w:val="22"/>
          <w:szCs w:val="22"/>
        </w:rPr>
        <w:t>la</w:t>
      </w:r>
      <w:proofErr w:type="gramEnd"/>
      <w:r>
        <w:rPr>
          <w:rFonts w:ascii="Palatino Linotype" w:hAnsi="Palatino Linotype" w:cs="Palatino Linotype"/>
          <w:sz w:val="22"/>
          <w:szCs w:val="22"/>
        </w:rPr>
        <w:t xml:space="preserve"> letteratura in genere e quella giovanile in particolare;</w:t>
      </w:r>
    </w:p>
    <w:p w:rsidR="00D67DE2" w:rsidRDefault="009818EF">
      <w:pPr>
        <w:pStyle w:val="Odlomakpopisa"/>
        <w:ind w:left="0"/>
        <w:jc w:val="both"/>
        <w:rPr>
          <w:rFonts w:ascii="Palatino Linotype" w:hAnsi="Palatino Linotype" w:cs="Palatino Linotype"/>
          <w:sz w:val="22"/>
          <w:szCs w:val="22"/>
        </w:rPr>
      </w:pPr>
      <w:r>
        <w:rPr>
          <w:rFonts w:ascii="Palatino Linotype" w:hAnsi="Palatino Linotype" w:cs="Palatino Linotype"/>
          <w:b/>
          <w:bCs/>
          <w:sz w:val="22"/>
          <w:szCs w:val="22"/>
        </w:rPr>
        <w:t>Aprile:</w:t>
      </w:r>
    </w:p>
    <w:p w:rsidR="00D67DE2" w:rsidRDefault="009818EF">
      <w:pPr>
        <w:pStyle w:val="Odlomakpopisa"/>
        <w:numPr>
          <w:ilvl w:val="0"/>
          <w:numId w:val="38"/>
        </w:numPr>
        <w:ind w:left="360"/>
        <w:jc w:val="both"/>
        <w:rPr>
          <w:rFonts w:ascii="Palatino Linotype" w:hAnsi="Palatino Linotype" w:cs="Palatino Linotype"/>
          <w:sz w:val="22"/>
          <w:szCs w:val="22"/>
        </w:rPr>
      </w:pPr>
      <w:r>
        <w:rPr>
          <w:rFonts w:ascii="Palatino Linotype" w:hAnsi="Palatino Linotype" w:cs="Palatino Linotype"/>
          <w:sz w:val="22"/>
          <w:szCs w:val="22"/>
        </w:rPr>
        <w:t>celebrazione della Giornata internazionale del libro, in collaborazione con l’Università popolare aperta della Città di</w:t>
      </w:r>
      <w:r>
        <w:rPr>
          <w:rFonts w:ascii="Palatino Linotype" w:hAnsi="Palatino Linotype" w:cs="Palatino Linotype"/>
          <w:sz w:val="22"/>
          <w:szCs w:val="22"/>
          <w:lang w:val="hr-HR"/>
        </w:rPr>
        <w:t xml:space="preserve"> Rovinj-</w:t>
      </w:r>
      <w:r>
        <w:rPr>
          <w:rFonts w:ascii="Palatino Linotype" w:hAnsi="Palatino Linotype" w:cs="Palatino Linotype"/>
          <w:sz w:val="22"/>
          <w:szCs w:val="22"/>
        </w:rPr>
        <w:t xml:space="preserve"> Rovigno;</w:t>
      </w:r>
    </w:p>
    <w:p w:rsidR="00D67DE2" w:rsidRDefault="009818EF">
      <w:pPr>
        <w:pStyle w:val="Odlomakpopisa"/>
        <w:numPr>
          <w:ilvl w:val="0"/>
          <w:numId w:val="38"/>
        </w:numPr>
        <w:ind w:left="360"/>
        <w:jc w:val="both"/>
        <w:rPr>
          <w:rFonts w:ascii="Palatino Linotype" w:hAnsi="Palatino Linotype" w:cs="Palatino Linotype"/>
          <w:sz w:val="22"/>
          <w:szCs w:val="22"/>
        </w:rPr>
      </w:pPr>
      <w:r>
        <w:rPr>
          <w:rFonts w:ascii="Palatino Linotype" w:hAnsi="Palatino Linotype" w:cs="Palatino Linotype"/>
          <w:sz w:val="22"/>
          <w:szCs w:val="22"/>
        </w:rPr>
        <w:t>aiuto agli alunni nella consultazione del materiale necessario per l'elaborazione delle varie ricerche scolastiche;</w:t>
      </w:r>
    </w:p>
    <w:p w:rsidR="00D67DE2" w:rsidRDefault="009818EF">
      <w:pPr>
        <w:pStyle w:val="Odlomakpopisa"/>
        <w:numPr>
          <w:ilvl w:val="0"/>
          <w:numId w:val="38"/>
        </w:numPr>
        <w:ind w:left="360"/>
        <w:jc w:val="both"/>
        <w:rPr>
          <w:rFonts w:ascii="Palatino Linotype" w:hAnsi="Palatino Linotype" w:cs="Palatino Linotype"/>
          <w:sz w:val="22"/>
          <w:szCs w:val="22"/>
        </w:rPr>
      </w:pPr>
      <w:r>
        <w:rPr>
          <w:rFonts w:ascii="Palatino Linotype" w:hAnsi="Palatino Linotype" w:cs="Palatino Linotype"/>
          <w:sz w:val="22"/>
          <w:szCs w:val="22"/>
        </w:rPr>
        <w:t>elaborazione/aggiornamento del materiale librario;</w:t>
      </w:r>
    </w:p>
    <w:p w:rsidR="00D67DE2" w:rsidRDefault="009818EF">
      <w:pPr>
        <w:pStyle w:val="Odlomakpopisa"/>
        <w:numPr>
          <w:ilvl w:val="0"/>
          <w:numId w:val="38"/>
        </w:numPr>
        <w:ind w:left="360"/>
        <w:jc w:val="both"/>
        <w:rPr>
          <w:rFonts w:ascii="Palatino Linotype" w:hAnsi="Palatino Linotype" w:cs="Palatino Linotype"/>
          <w:sz w:val="22"/>
          <w:szCs w:val="22"/>
        </w:rPr>
      </w:pPr>
      <w:r>
        <w:rPr>
          <w:rFonts w:ascii="Palatino Linotype" w:hAnsi="Palatino Linotype" w:cs="Palatino Linotype"/>
          <w:sz w:val="22"/>
          <w:szCs w:val="22"/>
        </w:rPr>
        <w:t xml:space="preserve">manutenzione e aggiornamento </w:t>
      </w:r>
      <w:proofErr w:type="gramStart"/>
      <w:r>
        <w:rPr>
          <w:rFonts w:ascii="Palatino Linotype" w:hAnsi="Palatino Linotype" w:cs="Palatino Linotype"/>
          <w:sz w:val="22"/>
          <w:szCs w:val="22"/>
        </w:rPr>
        <w:t>della pagine</w:t>
      </w:r>
      <w:proofErr w:type="gramEnd"/>
      <w:r>
        <w:rPr>
          <w:rFonts w:ascii="Palatino Linotype" w:hAnsi="Palatino Linotype" w:cs="Palatino Linotype"/>
          <w:sz w:val="22"/>
          <w:szCs w:val="22"/>
        </w:rPr>
        <w:t xml:space="preserve"> web della Scuola;</w:t>
      </w:r>
    </w:p>
    <w:p w:rsidR="00D67DE2" w:rsidRDefault="009818EF">
      <w:pPr>
        <w:pStyle w:val="Odlomakpopisa"/>
        <w:numPr>
          <w:ilvl w:val="0"/>
          <w:numId w:val="38"/>
        </w:numPr>
        <w:ind w:left="360"/>
        <w:jc w:val="both"/>
        <w:rPr>
          <w:rFonts w:ascii="Palatino Linotype" w:hAnsi="Palatino Linotype" w:cs="Palatino Linotype"/>
          <w:sz w:val="22"/>
          <w:szCs w:val="22"/>
        </w:rPr>
      </w:pPr>
      <w:r>
        <w:rPr>
          <w:rFonts w:ascii="Palatino Linotype" w:hAnsi="Palatino Linotype" w:cs="Palatino Linotype"/>
          <w:sz w:val="22"/>
          <w:szCs w:val="22"/>
        </w:rPr>
        <w:t>contatti con i vari rappresentanti editoriali e valutazione dei nuovi testi sussidiari;</w:t>
      </w:r>
    </w:p>
    <w:p w:rsidR="00D67DE2" w:rsidRDefault="009818EF">
      <w:pPr>
        <w:jc w:val="both"/>
        <w:rPr>
          <w:rFonts w:ascii="Palatino Linotype" w:hAnsi="Palatino Linotype" w:cs="Palatino Linotype"/>
          <w:b/>
          <w:bCs/>
          <w:sz w:val="22"/>
          <w:szCs w:val="22"/>
        </w:rPr>
      </w:pPr>
      <w:r>
        <w:rPr>
          <w:rFonts w:ascii="Palatino Linotype" w:hAnsi="Palatino Linotype" w:cs="Palatino Linotype"/>
          <w:b/>
          <w:bCs/>
          <w:sz w:val="22"/>
          <w:szCs w:val="22"/>
        </w:rPr>
        <w:t>Maggio:</w:t>
      </w:r>
    </w:p>
    <w:p w:rsidR="00D67DE2" w:rsidRDefault="009818EF">
      <w:pPr>
        <w:pStyle w:val="Odlomakpopisa"/>
        <w:numPr>
          <w:ilvl w:val="0"/>
          <w:numId w:val="39"/>
        </w:numPr>
        <w:ind w:left="360"/>
        <w:jc w:val="both"/>
        <w:rPr>
          <w:rFonts w:ascii="Palatino Linotype" w:hAnsi="Palatino Linotype" w:cs="Palatino Linotype"/>
          <w:sz w:val="22"/>
          <w:szCs w:val="22"/>
        </w:rPr>
      </w:pPr>
      <w:r>
        <w:rPr>
          <w:rFonts w:ascii="Palatino Linotype" w:hAnsi="Palatino Linotype" w:cs="Palatino Linotype"/>
          <w:sz w:val="22"/>
          <w:szCs w:val="22"/>
        </w:rPr>
        <w:t>aiuto agli alunni nella consultazione del materiale necessario per l'elaborazione delle varie ricerche scolastiche;</w:t>
      </w:r>
    </w:p>
    <w:p w:rsidR="00D67DE2" w:rsidRDefault="009818EF">
      <w:pPr>
        <w:pStyle w:val="Odlomakpopisa"/>
        <w:numPr>
          <w:ilvl w:val="0"/>
          <w:numId w:val="39"/>
        </w:numPr>
        <w:ind w:left="360"/>
        <w:jc w:val="both"/>
        <w:rPr>
          <w:rFonts w:ascii="Palatino Linotype" w:hAnsi="Palatino Linotype" w:cs="Palatino Linotype"/>
          <w:sz w:val="22"/>
          <w:szCs w:val="22"/>
        </w:rPr>
      </w:pPr>
      <w:r>
        <w:rPr>
          <w:rFonts w:ascii="Palatino Linotype" w:hAnsi="Palatino Linotype" w:cs="Palatino Linotype"/>
          <w:sz w:val="22"/>
          <w:szCs w:val="22"/>
        </w:rPr>
        <w:t xml:space="preserve">manutenzione e aggiornamento </w:t>
      </w:r>
      <w:proofErr w:type="gramStart"/>
      <w:r>
        <w:rPr>
          <w:rFonts w:ascii="Palatino Linotype" w:hAnsi="Palatino Linotype" w:cs="Palatino Linotype"/>
          <w:sz w:val="22"/>
          <w:szCs w:val="22"/>
        </w:rPr>
        <w:t>della pagine</w:t>
      </w:r>
      <w:proofErr w:type="gramEnd"/>
      <w:r>
        <w:rPr>
          <w:rFonts w:ascii="Palatino Linotype" w:hAnsi="Palatino Linotype" w:cs="Palatino Linotype"/>
          <w:sz w:val="22"/>
          <w:szCs w:val="22"/>
        </w:rPr>
        <w:t xml:space="preserve"> web della Scuola;</w:t>
      </w:r>
    </w:p>
    <w:p w:rsidR="00D67DE2" w:rsidRDefault="009818EF">
      <w:pPr>
        <w:pStyle w:val="Odlomakpopisa"/>
        <w:numPr>
          <w:ilvl w:val="0"/>
          <w:numId w:val="39"/>
        </w:numPr>
        <w:ind w:left="360"/>
        <w:jc w:val="both"/>
        <w:rPr>
          <w:rFonts w:ascii="Palatino Linotype" w:hAnsi="Palatino Linotype" w:cs="Palatino Linotype"/>
          <w:sz w:val="22"/>
          <w:szCs w:val="22"/>
        </w:rPr>
      </w:pPr>
      <w:r>
        <w:rPr>
          <w:rFonts w:ascii="Palatino Linotype" w:hAnsi="Palatino Linotype" w:cs="Palatino Linotype"/>
          <w:sz w:val="22"/>
          <w:szCs w:val="22"/>
        </w:rPr>
        <w:t>elaborazione/aggiornamento del materiale librario;</w:t>
      </w:r>
    </w:p>
    <w:p w:rsidR="00D67DE2" w:rsidRDefault="009818EF">
      <w:pPr>
        <w:pStyle w:val="Odlomakpopisa"/>
        <w:numPr>
          <w:ilvl w:val="0"/>
          <w:numId w:val="39"/>
        </w:numPr>
        <w:ind w:left="360"/>
        <w:jc w:val="both"/>
        <w:rPr>
          <w:rFonts w:ascii="Palatino Linotype" w:hAnsi="Palatino Linotype" w:cs="Palatino Linotype"/>
          <w:sz w:val="22"/>
          <w:szCs w:val="22"/>
        </w:rPr>
      </w:pPr>
      <w:r>
        <w:rPr>
          <w:rFonts w:ascii="Palatino Linotype" w:hAnsi="Palatino Linotype" w:cs="Palatino Linotype"/>
          <w:sz w:val="22"/>
          <w:szCs w:val="22"/>
        </w:rPr>
        <w:t>aiuto e sostengo ai maturandi nella stesura del lavoro finale;</w:t>
      </w:r>
    </w:p>
    <w:p w:rsidR="00D67DE2" w:rsidRDefault="009818EF">
      <w:pPr>
        <w:jc w:val="both"/>
        <w:rPr>
          <w:rFonts w:ascii="Palatino Linotype" w:hAnsi="Palatino Linotype" w:cs="Palatino Linotype"/>
          <w:sz w:val="22"/>
          <w:szCs w:val="22"/>
        </w:rPr>
      </w:pPr>
      <w:r>
        <w:rPr>
          <w:rFonts w:ascii="Palatino Linotype" w:hAnsi="Palatino Linotype" w:cs="Palatino Linotype"/>
          <w:b/>
          <w:bCs/>
          <w:sz w:val="22"/>
          <w:szCs w:val="22"/>
        </w:rPr>
        <w:t>Giugno</w:t>
      </w:r>
      <w:r>
        <w:rPr>
          <w:rFonts w:ascii="Palatino Linotype" w:hAnsi="Palatino Linotype" w:cs="Palatino Linotype"/>
          <w:sz w:val="22"/>
          <w:szCs w:val="22"/>
        </w:rPr>
        <w:t>:</w:t>
      </w:r>
    </w:p>
    <w:p w:rsidR="00D67DE2" w:rsidRDefault="009818EF">
      <w:pPr>
        <w:pStyle w:val="Odlomakpopisa"/>
        <w:numPr>
          <w:ilvl w:val="0"/>
          <w:numId w:val="40"/>
        </w:numPr>
        <w:ind w:left="360"/>
        <w:jc w:val="both"/>
        <w:rPr>
          <w:rFonts w:ascii="Palatino Linotype" w:hAnsi="Palatino Linotype" w:cs="Palatino Linotype"/>
          <w:sz w:val="22"/>
          <w:szCs w:val="22"/>
        </w:rPr>
      </w:pPr>
      <w:r>
        <w:rPr>
          <w:rFonts w:ascii="Palatino Linotype" w:hAnsi="Palatino Linotype" w:cs="Palatino Linotype"/>
          <w:sz w:val="22"/>
          <w:szCs w:val="22"/>
        </w:rPr>
        <w:t>ritiro dei libri dati in prestito agli alunni, nonché delle letture mensili;</w:t>
      </w:r>
    </w:p>
    <w:p w:rsidR="00D67DE2" w:rsidRDefault="009818EF">
      <w:pPr>
        <w:pStyle w:val="Odlomakpopisa"/>
        <w:numPr>
          <w:ilvl w:val="0"/>
          <w:numId w:val="40"/>
        </w:numPr>
        <w:ind w:left="360"/>
        <w:jc w:val="both"/>
        <w:rPr>
          <w:rFonts w:ascii="Palatino Linotype" w:hAnsi="Palatino Linotype" w:cs="Palatino Linotype"/>
          <w:sz w:val="22"/>
          <w:szCs w:val="22"/>
        </w:rPr>
      </w:pPr>
      <w:r>
        <w:rPr>
          <w:rFonts w:ascii="Palatino Linotype" w:hAnsi="Palatino Linotype" w:cs="Palatino Linotype"/>
          <w:sz w:val="22"/>
          <w:szCs w:val="22"/>
        </w:rPr>
        <w:t xml:space="preserve">elaborazione delle statistiche di lettura per classe alla fine </w:t>
      </w:r>
      <w:proofErr w:type="gramStart"/>
      <w:r>
        <w:rPr>
          <w:rFonts w:ascii="Palatino Linotype" w:hAnsi="Palatino Linotype" w:cs="Palatino Linotype"/>
          <w:sz w:val="22"/>
          <w:szCs w:val="22"/>
        </w:rPr>
        <w:t>dell' a.s.</w:t>
      </w:r>
      <w:proofErr w:type="gramEnd"/>
      <w:r>
        <w:rPr>
          <w:rFonts w:ascii="Palatino Linotype" w:hAnsi="Palatino Linotype" w:cs="Palatino Linotype"/>
          <w:sz w:val="22"/>
          <w:szCs w:val="22"/>
        </w:rPr>
        <w:t>;</w:t>
      </w:r>
    </w:p>
    <w:p w:rsidR="00D67DE2" w:rsidRDefault="009818EF">
      <w:pPr>
        <w:pStyle w:val="Odlomakpopisa"/>
        <w:numPr>
          <w:ilvl w:val="0"/>
          <w:numId w:val="40"/>
        </w:numPr>
        <w:ind w:left="360"/>
        <w:jc w:val="both"/>
        <w:rPr>
          <w:rFonts w:ascii="Palatino Linotype" w:hAnsi="Palatino Linotype" w:cs="Palatino Linotype"/>
          <w:sz w:val="22"/>
          <w:szCs w:val="22"/>
        </w:rPr>
      </w:pPr>
      <w:r>
        <w:rPr>
          <w:rFonts w:ascii="Palatino Linotype" w:hAnsi="Palatino Linotype" w:cs="Palatino Linotype"/>
          <w:sz w:val="22"/>
          <w:szCs w:val="22"/>
        </w:rPr>
        <w:t>compilamento della Statistica per l’anno 2022- Biblioteca nazionale e universitaria (NSK)</w:t>
      </w:r>
    </w:p>
    <w:p w:rsidR="00D67DE2" w:rsidRDefault="009818EF">
      <w:pPr>
        <w:pStyle w:val="Odlomakpopisa"/>
        <w:numPr>
          <w:ilvl w:val="0"/>
          <w:numId w:val="40"/>
        </w:numPr>
        <w:ind w:left="360"/>
        <w:jc w:val="both"/>
        <w:rPr>
          <w:rFonts w:ascii="Palatino Linotype" w:hAnsi="Palatino Linotype" w:cs="Palatino Linotype"/>
          <w:sz w:val="22"/>
          <w:szCs w:val="22"/>
        </w:rPr>
      </w:pPr>
      <w:r>
        <w:rPr>
          <w:rFonts w:ascii="Palatino Linotype" w:hAnsi="Palatino Linotype" w:cs="Palatino Linotype"/>
          <w:sz w:val="22"/>
          <w:szCs w:val="22"/>
        </w:rPr>
        <w:lastRenderedPageBreak/>
        <w:t>elaborazione della relazione di fine anno;</w:t>
      </w:r>
    </w:p>
    <w:p w:rsidR="00D67DE2" w:rsidRDefault="009818EF">
      <w:pPr>
        <w:rPr>
          <w:rFonts w:ascii="Palatino Linotype" w:hAnsi="Palatino Linotype" w:cs="Palatino Linotype"/>
          <w:sz w:val="22"/>
          <w:szCs w:val="22"/>
          <w:lang w:val="hr-HR"/>
        </w:rPr>
      </w:pPr>
      <w:r>
        <w:rPr>
          <w:rFonts w:ascii="Palatino Linotype" w:hAnsi="Palatino Linotype" w:cs="Palatino Linotype"/>
          <w:sz w:val="22"/>
          <w:szCs w:val="22"/>
          <w:lang w:val="hr-HR"/>
        </w:rPr>
        <w:t xml:space="preserve">Nel corso dell’anno scolastico partecipa alle sedute del Collegi docenti e di eventuali attivi e gruppi di lavoro e </w:t>
      </w:r>
      <w:r>
        <w:rPr>
          <w:rFonts w:ascii="Palatino Linotype" w:hAnsi="Palatino Linotype" w:cs="Palatino Linotype"/>
          <w:sz w:val="22"/>
          <w:szCs w:val="22"/>
        </w:rPr>
        <w:t>partecipa agli attivi professionali organizzati dalla sede centrale regionale per le biblioteche scolastiche</w:t>
      </w:r>
      <w:r>
        <w:rPr>
          <w:rFonts w:ascii="Palatino Linotype" w:hAnsi="Palatino Linotype" w:cs="Palatino Linotype"/>
          <w:sz w:val="22"/>
          <w:szCs w:val="22"/>
          <w:lang w:val="hr-HR"/>
        </w:rPr>
        <w:t>.</w:t>
      </w:r>
    </w:p>
    <w:p w:rsidR="00D67DE2" w:rsidRDefault="009818EF">
      <w:pPr>
        <w:pStyle w:val="Odlomakpopisa"/>
        <w:ind w:left="0"/>
        <w:jc w:val="both"/>
        <w:rPr>
          <w:rFonts w:ascii="Palatino Linotype" w:hAnsi="Palatino Linotype" w:cs="Palatino Linotype"/>
          <w:sz w:val="22"/>
          <w:szCs w:val="22"/>
        </w:rPr>
      </w:pPr>
      <w:r>
        <w:rPr>
          <w:rFonts w:ascii="Palatino Linotype" w:hAnsi="Palatino Linotype" w:cs="Palatino Linotype"/>
          <w:sz w:val="22"/>
          <w:szCs w:val="22"/>
          <w:lang w:val="hr-HR"/>
        </w:rPr>
        <w:t xml:space="preserve">Si dedica alla </w:t>
      </w:r>
      <w:r>
        <w:rPr>
          <w:rFonts w:ascii="Palatino Linotype" w:hAnsi="Palatino Linotype" w:cs="Palatino Linotype"/>
          <w:sz w:val="22"/>
          <w:szCs w:val="22"/>
        </w:rPr>
        <w:t xml:space="preserve">manutenzione e </w:t>
      </w:r>
      <w:r>
        <w:rPr>
          <w:rFonts w:ascii="Palatino Linotype" w:hAnsi="Palatino Linotype" w:cs="Palatino Linotype"/>
          <w:sz w:val="22"/>
          <w:szCs w:val="22"/>
          <w:lang w:val="hr-HR"/>
        </w:rPr>
        <w:t>al costante a</w:t>
      </w:r>
      <w:r>
        <w:rPr>
          <w:rFonts w:ascii="Palatino Linotype" w:hAnsi="Palatino Linotype" w:cs="Palatino Linotype"/>
          <w:sz w:val="22"/>
          <w:szCs w:val="22"/>
        </w:rPr>
        <w:t>ggiornamento della pagine web della Scuola</w:t>
      </w:r>
      <w:r w:rsidR="00BD53D0">
        <w:rPr>
          <w:rFonts w:ascii="Palatino Linotype" w:hAnsi="Palatino Linotype" w:cs="Palatino Linotype"/>
          <w:sz w:val="22"/>
          <w:szCs w:val="22"/>
        </w:rPr>
        <w:t>.</w:t>
      </w:r>
    </w:p>
    <w:p w:rsidR="00D67DE2" w:rsidRDefault="00D67DE2">
      <w:pPr>
        <w:pStyle w:val="Naslov3"/>
        <w:rPr>
          <w:rFonts w:ascii="Palatino Linotype" w:hAnsi="Palatino Linotype" w:cs="Palatino Linotype"/>
          <w:bCs/>
          <w:szCs w:val="22"/>
        </w:rPr>
      </w:pPr>
    </w:p>
    <w:p w:rsidR="00D67DE2" w:rsidRDefault="009818EF">
      <w:pPr>
        <w:pStyle w:val="Naslov3"/>
        <w:rPr>
          <w:rFonts w:ascii="Palatino Linotype" w:hAnsi="Palatino Linotype" w:cs="Palatino Linotype"/>
          <w:bCs/>
          <w:szCs w:val="22"/>
        </w:rPr>
      </w:pPr>
      <w:r>
        <w:rPr>
          <w:rFonts w:ascii="Palatino Linotype" w:hAnsi="Palatino Linotype" w:cs="Palatino Linotype"/>
          <w:bCs/>
          <w:szCs w:val="22"/>
        </w:rPr>
        <w:t>10.12.3. La Segretaria</w:t>
      </w:r>
      <w:bookmarkEnd w:id="99"/>
    </w:p>
    <w:p w:rsidR="00D67DE2" w:rsidRDefault="00D67DE2">
      <w:pPr>
        <w:pStyle w:val="Tijeloteksta"/>
        <w:rPr>
          <w:rFonts w:ascii="Palatino Linotype" w:hAnsi="Palatino Linotype" w:cs="Palatino Linotype"/>
          <w:sz w:val="22"/>
          <w:szCs w:val="22"/>
        </w:rPr>
      </w:pP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La Segretaria si occupa dei lavori amministrativi e legali, nonchè dei lavori inerenti ai rapporti di lavoro.</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xml:space="preserve">Inoltre, svolge tutte le attività di carattere generale, inerenti </w:t>
      </w:r>
      <w:proofErr w:type="gramStart"/>
      <w:r>
        <w:rPr>
          <w:rFonts w:ascii="Palatino Linotype" w:hAnsi="Palatino Linotype" w:cs="Palatino Linotype"/>
          <w:sz w:val="22"/>
          <w:szCs w:val="22"/>
        </w:rPr>
        <w:t>i</w:t>
      </w:r>
      <w:proofErr w:type="gramEnd"/>
      <w:r>
        <w:rPr>
          <w:rFonts w:ascii="Palatino Linotype" w:hAnsi="Palatino Linotype" w:cs="Palatino Linotype"/>
          <w:sz w:val="22"/>
          <w:szCs w:val="22"/>
        </w:rPr>
        <w:t xml:space="preserve"> dipendenti, i documenti e le evidenze, amministrativo giuridiche, amministrative e organizzative conformemente al Piano e programma annuale della Scuola. </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Le mansioni sono le seguenti:</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all’inizio dell’anno scolastico su istruzioni della Preside, prepara le schede con le norme dei docenti, computa le ore settimanali nonchè annue di lavoro educativo-istruttivo diretto dei docenti e prepara i decreti sulla struttura del lavoro settimanale nonchè i decreti di lavoro sopra la norma;</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nel corso dell’anno aggiorna la distribuzione delle ore in seguito ai cambiamenti avvenuti;</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 xml:space="preserve">all’inizio e in corso dell’anno scolastico prepara l’elenco degli alunni </w:t>
      </w:r>
      <w:proofErr w:type="gramStart"/>
      <w:r>
        <w:rPr>
          <w:rFonts w:ascii="Palatino Linotype" w:hAnsi="Palatino Linotype" w:cs="Palatino Linotype"/>
          <w:sz w:val="22"/>
          <w:szCs w:val="22"/>
        </w:rPr>
        <w:t>ed</w:t>
      </w:r>
      <w:proofErr w:type="gramEnd"/>
      <w:r>
        <w:rPr>
          <w:rFonts w:ascii="Palatino Linotype" w:hAnsi="Palatino Linotype" w:cs="Palatino Linotype"/>
          <w:sz w:val="22"/>
          <w:szCs w:val="22"/>
        </w:rPr>
        <w:t>, in base allo stesso, rilascia le conferme di vario tipo per gli alunni (trasporto, borsa di studio per alunni, assegni famigliari ecc.);</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 xml:space="preserve">prepara i contratti di lavoro che vengono stipulati tra i docenti e la Preside; </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prepara gli accordi tra le scuole per i docenti che lavorano in più scuole;</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computa le ferie e prepara i Decreti sulle ferie annuali dei lavoratori;</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notifica e revoca i dipendenti dall’evidenza “MIO” e “HZZO”;</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 xml:space="preserve">inserisce i dati inerenti </w:t>
      </w:r>
      <w:proofErr w:type="gramStart"/>
      <w:r>
        <w:rPr>
          <w:rFonts w:ascii="Palatino Linotype" w:hAnsi="Palatino Linotype" w:cs="Palatino Linotype"/>
          <w:sz w:val="22"/>
          <w:szCs w:val="22"/>
        </w:rPr>
        <w:t>la</w:t>
      </w:r>
      <w:proofErr w:type="gramEnd"/>
      <w:r>
        <w:rPr>
          <w:rFonts w:ascii="Palatino Linotype" w:hAnsi="Palatino Linotype" w:cs="Palatino Linotype"/>
          <w:sz w:val="22"/>
          <w:szCs w:val="22"/>
        </w:rPr>
        <w:t xml:space="preserve"> distribuzione delle mansioni ai docenti nel Registro telematico (entro il 30 settembre);</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prepara e stende la richiesta del benestare per i posti di lavoro vacanti all’inizio dell’anno scolastico;</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prepara e pubblica i bandi di concorso nell’applicazione dell’Ufficio di collocamento croato;</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 xml:space="preserve">preparal’analisi non ufficiale delle domande pervenute ai concorsi pubblicati dalla Scuola;   </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collabora attivamente con la commissione scolastica addetta all’assunzione ed a conclusione del concorso redige le risposte ai candidati al concorso;</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lang w:val="hr-HR"/>
        </w:rPr>
        <w:t>prepara i bandi pubblici;</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collabora alla stesura del Piano e programma di lavoro e della Relazione di fine anno;</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prepara gli inviti ed il materiale per le sedute del Comitato scolastico, del Consiglio degli alunni e del Consiglio dei genitori;</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presenzia da segretaria verbalizzante alle sedute del Comitato Scolastico;</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amministra il registro elettronico per quanto riguarda i dipendenti della Scuola (“e-matica”);</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amministra il Registro dei dipendenti nel settore pubblico;</w:t>
      </w:r>
    </w:p>
    <w:p w:rsidR="00D67DE2" w:rsidRDefault="009818EF">
      <w:pPr>
        <w:pStyle w:val="Tijeloteksta"/>
        <w:numPr>
          <w:ilvl w:val="0"/>
          <w:numId w:val="42"/>
        </w:numPr>
        <w:rPr>
          <w:rFonts w:ascii="Palatino Linotype" w:hAnsi="Palatino Linotype" w:cs="Palatino Linotype"/>
          <w:sz w:val="22"/>
          <w:szCs w:val="22"/>
        </w:rPr>
      </w:pPr>
      <w:r>
        <w:rPr>
          <w:rFonts w:ascii="Palatino Linotype" w:hAnsi="Palatino Linotype" w:cs="Palatino Linotype"/>
          <w:sz w:val="22"/>
          <w:szCs w:val="22"/>
        </w:rPr>
        <w:t>amministra il registro di protocollo;</w:t>
      </w:r>
    </w:p>
    <w:p w:rsidR="00D67DE2" w:rsidRDefault="009818EF">
      <w:pPr>
        <w:pStyle w:val="Tijeloteksta"/>
        <w:numPr>
          <w:ilvl w:val="0"/>
          <w:numId w:val="42"/>
        </w:numPr>
        <w:rPr>
          <w:rFonts w:ascii="Palatino Linotype" w:hAnsi="Palatino Linotype" w:cs="Palatino Linotype"/>
          <w:sz w:val="22"/>
          <w:szCs w:val="22"/>
        </w:rPr>
      </w:pPr>
      <w:r>
        <w:rPr>
          <w:rFonts w:ascii="Palatino Linotype" w:hAnsi="Palatino Linotype" w:cs="Palatino Linotype"/>
          <w:sz w:val="22"/>
          <w:szCs w:val="22"/>
        </w:rPr>
        <w:t>organizza e coordina, con la Preside, il lavoro del personale non docente (amministrativo-contabile, tecnico e mastro di casa) e tiene conto delle presenze del personale tecnico-amministrativo;</w:t>
      </w:r>
    </w:p>
    <w:p w:rsidR="00D67DE2" w:rsidRDefault="009818EF">
      <w:pPr>
        <w:pStyle w:val="Tijeloteksta"/>
        <w:numPr>
          <w:ilvl w:val="0"/>
          <w:numId w:val="42"/>
        </w:numPr>
        <w:spacing w:line="276" w:lineRule="auto"/>
        <w:rPr>
          <w:rFonts w:ascii="Palatino Linotype" w:hAnsi="Palatino Linotype" w:cs="Palatino Linotype"/>
          <w:sz w:val="22"/>
          <w:szCs w:val="22"/>
        </w:rPr>
      </w:pPr>
      <w:r>
        <w:rPr>
          <w:rFonts w:ascii="Palatino Linotype" w:hAnsi="Palatino Linotype" w:cs="Palatino Linotype"/>
          <w:sz w:val="22"/>
          <w:szCs w:val="22"/>
        </w:rPr>
        <w:lastRenderedPageBreak/>
        <w:t>prepara le proposte di regolamenti, lo Statuto e le modifiche allo Statuto, ecc.;</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ha cura dei Dossier personali dei dipendenti;</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prepara le relazioni statistiche per il Ministero, per la Regione Istriana e per l’Unione Italiana;</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svolge mansioni di amministrazione nelle operazioni che sottostanno alla responsabilità fiscale;</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mette in atto le disposizioni della Direttiva europea sul GDPR;</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segue regolarmente la cassetta della posta elettronica del Registro dei tribunali croati (“e-komunikacija”);</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partecipa ai seminari per segretarie;</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è responsabile dell’applicazione delle leggi, dello Statuto e di tutti i regolamenti scolastici;</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svolge altri lavori stabiliti dalla Legge, dallo Statuto e dagli atti generali della Scuola.</w:t>
      </w:r>
    </w:p>
    <w:p w:rsidR="00D67DE2" w:rsidRDefault="009818EF">
      <w:pPr>
        <w:pStyle w:val="Tijeloteksta"/>
        <w:numPr>
          <w:ilvl w:val="0"/>
          <w:numId w:val="41"/>
        </w:numPr>
        <w:rPr>
          <w:rFonts w:ascii="Palatino Linotype" w:hAnsi="Palatino Linotype" w:cs="Palatino Linotype"/>
          <w:sz w:val="22"/>
          <w:szCs w:val="22"/>
        </w:rPr>
      </w:pPr>
      <w:bookmarkStart w:id="100" w:name="_Toc53134532"/>
      <w:r>
        <w:rPr>
          <w:rFonts w:ascii="Palatino Linotype" w:hAnsi="Palatino Linotype" w:cs="Palatino Linotype"/>
          <w:sz w:val="22"/>
          <w:szCs w:val="22"/>
        </w:rPr>
        <w:t>Poichè la Scuola non ha in rapporto di lavoro l’amministratrice, la Segretaria svolge il lavoro di amministratrice per quanto riguarda:</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l’aggiornamento del registro elettronico ministeriale (“e-Matica”) in merito ai dati degli alunni ed il rilascio di vari certificati basati su questo registro;</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i compiti relativi al trattamento dei dati nei registri elettronici;</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l’archiviazione dei dati degli studenti e dei lavoratori;</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l’aggiornamento di varie informazioni sui lavoratori;</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il ricevimento, l’invio, la diffusione e l’archiviazione della posta;</w:t>
      </w:r>
    </w:p>
    <w:p w:rsidR="00D67DE2" w:rsidRDefault="009818EF">
      <w:pPr>
        <w:pStyle w:val="Tijeloteksta"/>
        <w:numPr>
          <w:ilvl w:val="0"/>
          <w:numId w:val="41"/>
        </w:numPr>
        <w:rPr>
          <w:rFonts w:ascii="Palatino Linotype" w:hAnsi="Palatino Linotype" w:cs="Palatino Linotype"/>
          <w:sz w:val="22"/>
          <w:szCs w:val="22"/>
        </w:rPr>
      </w:pPr>
      <w:r>
        <w:rPr>
          <w:rFonts w:ascii="Palatino Linotype" w:hAnsi="Palatino Linotype" w:cs="Palatino Linotype"/>
          <w:sz w:val="22"/>
          <w:szCs w:val="22"/>
        </w:rPr>
        <w:t>le ordinazioni del materiale di cancelleria e di quello per la pulizia.</w:t>
      </w:r>
    </w:p>
    <w:p w:rsidR="00D67DE2" w:rsidRDefault="00D67DE2">
      <w:pPr>
        <w:pStyle w:val="Naslov3"/>
        <w:rPr>
          <w:rFonts w:ascii="Palatino Linotype" w:hAnsi="Palatino Linotype" w:cs="Palatino Linotype"/>
          <w:szCs w:val="22"/>
        </w:rPr>
      </w:pPr>
    </w:p>
    <w:p w:rsidR="00D67DE2" w:rsidRDefault="009818EF">
      <w:pPr>
        <w:pStyle w:val="Naslov3"/>
        <w:rPr>
          <w:rFonts w:ascii="Palatino Linotype" w:hAnsi="Palatino Linotype" w:cs="Palatino Linotype"/>
          <w:szCs w:val="22"/>
        </w:rPr>
      </w:pPr>
      <w:r>
        <w:rPr>
          <w:rFonts w:ascii="Palatino Linotype" w:hAnsi="Palatino Linotype" w:cs="Palatino Linotype"/>
          <w:szCs w:val="22"/>
        </w:rPr>
        <w:t>10.12.4. La Contabile</w:t>
      </w:r>
      <w:bookmarkEnd w:id="100"/>
    </w:p>
    <w:p w:rsidR="00D67DE2" w:rsidRDefault="00D67DE2">
      <w:pPr>
        <w:pStyle w:val="Tijeloteksta"/>
        <w:rPr>
          <w:rFonts w:ascii="Palatino Linotype" w:hAnsi="Palatino Linotype" w:cs="Palatino Linotype"/>
          <w:sz w:val="22"/>
          <w:szCs w:val="22"/>
        </w:rPr>
      </w:pP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L’attività della contabile è la seguente:</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preparazione dei documenti per la registrazione contabile;</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rilevazione dei fatti nel libro contabile mastro;</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xml:space="preserve">-  redazione delle evidenze: </w:t>
      </w:r>
    </w:p>
    <w:p w:rsidR="00D67DE2" w:rsidRDefault="009818EF">
      <w:pPr>
        <w:pStyle w:val="Tijeloteksta"/>
        <w:ind w:left="12" w:firstLine="708"/>
        <w:rPr>
          <w:rFonts w:ascii="Palatino Linotype" w:hAnsi="Palatino Linotype" w:cs="Palatino Linotype"/>
          <w:sz w:val="22"/>
          <w:szCs w:val="22"/>
        </w:rPr>
      </w:pPr>
      <w:r>
        <w:rPr>
          <w:rFonts w:ascii="Palatino Linotype" w:hAnsi="Palatino Linotype" w:cs="Palatino Linotype"/>
          <w:sz w:val="22"/>
          <w:szCs w:val="22"/>
        </w:rPr>
        <w:t>- il libro delle fatture in entrata</w:t>
      </w:r>
    </w:p>
    <w:p w:rsidR="00D67DE2" w:rsidRDefault="009818EF">
      <w:pPr>
        <w:pStyle w:val="Tijeloteksta"/>
        <w:ind w:left="12" w:firstLine="708"/>
        <w:rPr>
          <w:rFonts w:ascii="Palatino Linotype" w:hAnsi="Palatino Linotype" w:cs="Palatino Linotype"/>
          <w:sz w:val="22"/>
          <w:szCs w:val="22"/>
        </w:rPr>
      </w:pPr>
      <w:r>
        <w:rPr>
          <w:rFonts w:ascii="Palatino Linotype" w:hAnsi="Palatino Linotype" w:cs="Palatino Linotype"/>
          <w:sz w:val="22"/>
          <w:szCs w:val="22"/>
        </w:rPr>
        <w:t>- il libro delle fatture in uscita</w:t>
      </w:r>
    </w:p>
    <w:p w:rsidR="00D67DE2" w:rsidRDefault="009818EF">
      <w:pPr>
        <w:pStyle w:val="Tijeloteksta"/>
        <w:ind w:left="12" w:firstLine="708"/>
        <w:rPr>
          <w:rFonts w:ascii="Palatino Linotype" w:hAnsi="Palatino Linotype" w:cs="Palatino Linotype"/>
          <w:sz w:val="22"/>
          <w:szCs w:val="22"/>
        </w:rPr>
      </w:pPr>
      <w:r>
        <w:rPr>
          <w:rFonts w:ascii="Palatino Linotype" w:hAnsi="Palatino Linotype" w:cs="Palatino Linotype"/>
          <w:sz w:val="22"/>
          <w:szCs w:val="22"/>
        </w:rPr>
        <w:t>- il libro dei beni non finanziari;</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xml:space="preserve">-  analisi della </w:t>
      </w:r>
      <w:proofErr w:type="gramStart"/>
      <w:r>
        <w:rPr>
          <w:rFonts w:ascii="Palatino Linotype" w:hAnsi="Palatino Linotype" w:cs="Palatino Linotype"/>
          <w:sz w:val="22"/>
          <w:szCs w:val="22"/>
        </w:rPr>
        <w:t>liquidità  e</w:t>
      </w:r>
      <w:proofErr w:type="gramEnd"/>
      <w:r>
        <w:rPr>
          <w:rFonts w:ascii="Palatino Linotype" w:hAnsi="Palatino Linotype" w:cs="Palatino Linotype"/>
          <w:sz w:val="22"/>
          <w:szCs w:val="22"/>
        </w:rPr>
        <w:t xml:space="preserve"> degli estratti bancari;</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redazione e rilascio delle fatture ai clienti;</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effettua i pagamenti giornalieri (tramite telebanking oppure con deposito dell’ordine in FINA);</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xml:space="preserve">- valuta quantitativamente ed esegue il pagamento dei fogli viaggio e del bilancio dei </w:t>
      </w:r>
      <w:proofErr w:type="gramStart"/>
      <w:r>
        <w:rPr>
          <w:rFonts w:ascii="Palatino Linotype" w:hAnsi="Palatino Linotype" w:cs="Palatino Linotype"/>
          <w:sz w:val="22"/>
          <w:szCs w:val="22"/>
        </w:rPr>
        <w:t>contributi  sanitari</w:t>
      </w:r>
      <w:proofErr w:type="gramEnd"/>
      <w:r>
        <w:rPr>
          <w:rFonts w:ascii="Palatino Linotype" w:hAnsi="Palatino Linotype" w:cs="Palatino Linotype"/>
          <w:sz w:val="22"/>
          <w:szCs w:val="22"/>
        </w:rPr>
        <w:t xml:space="preserve"> aggiuntivi per i viaggi d’ufficio all’estero;</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xml:space="preserve">-  mensilmente invia le richieste per la distribuzione dei mezzi alla Sezione </w:t>
      </w:r>
      <w:proofErr w:type="gramStart"/>
      <w:r>
        <w:rPr>
          <w:rFonts w:ascii="Palatino Linotype" w:hAnsi="Palatino Linotype" w:cs="Palatino Linotype"/>
          <w:sz w:val="22"/>
          <w:szCs w:val="22"/>
        </w:rPr>
        <w:t>amministrativa  di</w:t>
      </w:r>
      <w:proofErr w:type="gramEnd"/>
      <w:r>
        <w:rPr>
          <w:rFonts w:ascii="Palatino Linotype" w:hAnsi="Palatino Linotype" w:cs="Palatino Linotype"/>
          <w:sz w:val="22"/>
          <w:szCs w:val="22"/>
        </w:rPr>
        <w:t xml:space="preserve">   Albona e alla Sezione per il bilancio preventivo a Pola;</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raccoglie i documenti per il computo degli stipendi e per altre retribuzioni: premi anzianità, premio uscita, indennizzo ferie, altri indennizzi e rimborsi per: i dipendenti, i collaboratori esterni, per i rimborsi ricevuti dall’Unione italiana, per i rimborsi ricevuti dalla Regione istriana, per gli assistenti nell’insegnamento con i mezzi ricevuti dal Bilancio della Regione istriana;</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svolge mansioni di amministrazione nelle operazioni che sottostanno alla responsabilità fiscale;</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prepara la Relazione mensile sull’impiego dei mezzi decentralizzati;</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fa il computo della malattia a copertura dell’Istituto per la sanità;</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lastRenderedPageBreak/>
        <w:t>-  redige e consegna i formulari JOPPD in merito a tutti i pagamenti effettuati;</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raccoglie i documenti necessari e redige il computo delle spese viaggio dei dipendenti</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amministra il libro di cassa (contanti);</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inserisce i dati relativi al consumo dell’energia nell’apposito Registro elettronico;</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xml:space="preserve">-  si aggiorna sulle novità inerenti </w:t>
      </w:r>
      <w:proofErr w:type="gramStart"/>
      <w:r>
        <w:rPr>
          <w:rFonts w:ascii="Palatino Linotype" w:hAnsi="Palatino Linotype" w:cs="Palatino Linotype"/>
          <w:sz w:val="22"/>
          <w:szCs w:val="22"/>
        </w:rPr>
        <w:t>le</w:t>
      </w:r>
      <w:proofErr w:type="gramEnd"/>
      <w:r>
        <w:rPr>
          <w:rFonts w:ascii="Palatino Linotype" w:hAnsi="Palatino Linotype" w:cs="Palatino Linotype"/>
          <w:sz w:val="22"/>
          <w:szCs w:val="22"/>
        </w:rPr>
        <w:t xml:space="preserve"> disposizioni legislative e partecipa ai seminari;</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segue e rileva i fatti legati alla realizzazione di progetti europei;</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xml:space="preserve">- elabora il computo dei contributi inerenti </w:t>
      </w:r>
      <w:proofErr w:type="gramStart"/>
      <w:r>
        <w:rPr>
          <w:rFonts w:ascii="Palatino Linotype" w:hAnsi="Palatino Linotype" w:cs="Palatino Linotype"/>
          <w:sz w:val="22"/>
          <w:szCs w:val="22"/>
        </w:rPr>
        <w:t>l’espletamento</w:t>
      </w:r>
      <w:proofErr w:type="gramEnd"/>
      <w:r>
        <w:rPr>
          <w:rFonts w:ascii="Palatino Linotype" w:hAnsi="Palatino Linotype" w:cs="Palatino Linotype"/>
          <w:sz w:val="22"/>
          <w:szCs w:val="22"/>
        </w:rPr>
        <w:t xml:space="preserve"> della prassi professionale degli alunni e   trasmette i dati al Ministero;</w:t>
      </w:r>
    </w:p>
    <w:p w:rsidR="00D67DE2" w:rsidRDefault="009818EF">
      <w:pPr>
        <w:pStyle w:val="Tijeloteksta"/>
        <w:rPr>
          <w:rFonts w:ascii="Palatino Linotype" w:hAnsi="Palatino Linotype" w:cs="Palatino Linotype"/>
          <w:sz w:val="22"/>
          <w:szCs w:val="22"/>
        </w:rPr>
      </w:pPr>
      <w:r>
        <w:rPr>
          <w:rFonts w:ascii="Palatino Linotype" w:hAnsi="Palatino Linotype" w:cs="Palatino Linotype"/>
          <w:sz w:val="22"/>
          <w:szCs w:val="22"/>
        </w:rPr>
        <w:t>- realizza quasi giornalmente contatti con la Regione, la FINA, l’Istituto per le imposte, l’Istituto per la sanità, REGOS, Ministero ed altri enti</w:t>
      </w:r>
    </w:p>
    <w:p w:rsidR="00D67DE2" w:rsidRDefault="009818EF">
      <w:pPr>
        <w:pStyle w:val="Tijeloteksta"/>
        <w:rPr>
          <w:rFonts w:ascii="Palatino Linotype" w:hAnsi="Palatino Linotype" w:cs="Palatino Linotype"/>
          <w:bCs/>
          <w:sz w:val="22"/>
          <w:szCs w:val="22"/>
        </w:rPr>
      </w:pPr>
      <w:r>
        <w:rPr>
          <w:rFonts w:ascii="Palatino Linotype" w:hAnsi="Palatino Linotype" w:cs="Palatino Linotype"/>
          <w:sz w:val="22"/>
          <w:szCs w:val="22"/>
          <w:lang w:val="hr-HR"/>
        </w:rPr>
        <w:t>-</w:t>
      </w:r>
      <w:r>
        <w:rPr>
          <w:rFonts w:ascii="Palatino Linotype" w:hAnsi="Palatino Linotype" w:cs="Palatino Linotype"/>
          <w:sz w:val="22"/>
          <w:szCs w:val="22"/>
        </w:rPr>
        <w:t>.</w:t>
      </w:r>
      <w:r>
        <w:rPr>
          <w:rFonts w:ascii="Palatino Linotype" w:hAnsi="Palatino Linotype" w:cs="Palatino Linotype"/>
          <w:bCs/>
          <w:sz w:val="22"/>
          <w:szCs w:val="22"/>
        </w:rPr>
        <w:t>elabora i resoconti finanziari e relativa consegna alla FINA, alla Regione Istriana, al Ministero ed altri</w:t>
      </w:r>
    </w:p>
    <w:p w:rsidR="00D67DE2" w:rsidRDefault="009818EF">
      <w:pPr>
        <w:pStyle w:val="Tijeloteksta"/>
        <w:rPr>
          <w:rFonts w:ascii="Palatino Linotype" w:hAnsi="Palatino Linotype" w:cs="Palatino Linotype"/>
          <w:bCs/>
          <w:sz w:val="22"/>
          <w:szCs w:val="22"/>
        </w:rPr>
      </w:pPr>
      <w:r>
        <w:rPr>
          <w:rFonts w:ascii="Palatino Linotype" w:hAnsi="Palatino Linotype" w:cs="Palatino Linotype"/>
          <w:bCs/>
          <w:sz w:val="22"/>
          <w:szCs w:val="22"/>
          <w:lang w:val="hr-HR"/>
        </w:rPr>
        <w:t xml:space="preserve">- </w:t>
      </w:r>
      <w:r>
        <w:rPr>
          <w:rFonts w:ascii="Palatino Linotype" w:hAnsi="Palatino Linotype" w:cs="Palatino Linotype"/>
          <w:bCs/>
          <w:sz w:val="22"/>
          <w:szCs w:val="22"/>
        </w:rPr>
        <w:t>elabora la proposta del Piano finanziario per l’anno successivo con le proiezioni per altri 2 anni ed i rispettivi assestamenti</w:t>
      </w:r>
    </w:p>
    <w:p w:rsidR="00D67DE2" w:rsidRDefault="009818EF">
      <w:pPr>
        <w:pStyle w:val="Tijeloteksta"/>
        <w:rPr>
          <w:rFonts w:ascii="Palatino Linotype" w:hAnsi="Palatino Linotype" w:cs="Palatino Linotype"/>
          <w:bCs/>
          <w:sz w:val="22"/>
          <w:szCs w:val="22"/>
        </w:rPr>
      </w:pPr>
      <w:r>
        <w:rPr>
          <w:rFonts w:ascii="Palatino Linotype" w:hAnsi="Palatino Linotype" w:cs="Palatino Linotype"/>
          <w:bCs/>
          <w:sz w:val="22"/>
          <w:szCs w:val="22"/>
          <w:lang w:val="hr-HR"/>
        </w:rPr>
        <w:t>-redige i</w:t>
      </w:r>
      <w:r>
        <w:rPr>
          <w:rFonts w:ascii="Palatino Linotype" w:hAnsi="Palatino Linotype" w:cs="Palatino Linotype"/>
          <w:bCs/>
          <w:sz w:val="22"/>
          <w:szCs w:val="22"/>
        </w:rPr>
        <w:t>l Piano degli acquisti; compila l’elenco dei beni e degli obblighi nonché apporta le modifiche in base alla Relazione della commissione addetta all’inventarizzazione.</w:t>
      </w:r>
    </w:p>
    <w:p w:rsidR="00D67DE2" w:rsidRDefault="00D67DE2">
      <w:pPr>
        <w:pStyle w:val="Tijeloteksta"/>
        <w:ind w:left="1365"/>
        <w:rPr>
          <w:rFonts w:ascii="Palatino Linotype" w:hAnsi="Palatino Linotype" w:cs="Palatino Linotype"/>
          <w:bCs/>
          <w:sz w:val="22"/>
          <w:szCs w:val="22"/>
        </w:rPr>
      </w:pPr>
    </w:p>
    <w:p w:rsidR="00D67DE2" w:rsidRDefault="009818EF">
      <w:pPr>
        <w:pStyle w:val="Naslov3"/>
        <w:rPr>
          <w:rFonts w:ascii="Palatino Linotype" w:hAnsi="Palatino Linotype" w:cs="Palatino Linotype"/>
          <w:szCs w:val="22"/>
        </w:rPr>
      </w:pPr>
      <w:bookmarkStart w:id="101" w:name="_Toc53134533"/>
      <w:r>
        <w:rPr>
          <w:rFonts w:ascii="Palatino Linotype" w:hAnsi="Palatino Linotype" w:cs="Palatino Linotype"/>
          <w:szCs w:val="22"/>
        </w:rPr>
        <w:t>10.12.5. L’Amministratrice</w:t>
      </w:r>
      <w:bookmarkEnd w:id="101"/>
    </w:p>
    <w:p w:rsidR="00D67DE2" w:rsidRDefault="00D67DE2">
      <w:pPr>
        <w:rPr>
          <w:rFonts w:ascii="Palatino Linotype" w:hAnsi="Palatino Linotype" w:cs="Palatino Linotype"/>
          <w:sz w:val="22"/>
          <w:szCs w:val="22"/>
        </w:rPr>
      </w:pPr>
    </w:p>
    <w:p w:rsidR="00D67DE2" w:rsidRDefault="009818EF">
      <w:pPr>
        <w:pStyle w:val="Naslov"/>
        <w:jc w:val="both"/>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La direzione non ha la possibilità di assumere l’amministratore/trice in quanto la Scuola non dispone del benestare del Ministero, in base ai criteri pevisti dal Regolamento sul personale tecnico-amministrativo.</w:t>
      </w:r>
    </w:p>
    <w:p w:rsidR="00D67DE2" w:rsidRDefault="009818EF">
      <w:pPr>
        <w:pStyle w:val="Naslov"/>
        <w:jc w:val="both"/>
        <w:rPr>
          <w:rFonts w:ascii="Palatino Linotype" w:hAnsi="Palatino Linotype" w:cs="Palatino Linotype"/>
          <w:b w:val="0"/>
          <w:sz w:val="22"/>
          <w:szCs w:val="22"/>
          <w:lang w:val="it-IT"/>
        </w:rPr>
      </w:pPr>
      <w:r>
        <w:rPr>
          <w:rFonts w:ascii="Palatino Linotype" w:hAnsi="Palatino Linotype" w:cs="Palatino Linotype"/>
          <w:b w:val="0"/>
          <w:sz w:val="22"/>
          <w:szCs w:val="22"/>
          <w:lang w:val="it-IT"/>
        </w:rPr>
        <w:t xml:space="preserve">Con l’ampliarsi costante del lavoro amministrativo nelle scuole si avverte sempre più la mancanza di questo posto di lavoro. </w:t>
      </w:r>
    </w:p>
    <w:p w:rsidR="00D67DE2" w:rsidRDefault="00D67DE2">
      <w:pPr>
        <w:pStyle w:val="Naslov"/>
        <w:jc w:val="both"/>
        <w:rPr>
          <w:rFonts w:ascii="Palatino Linotype" w:hAnsi="Palatino Linotype" w:cs="Palatino Linotype"/>
          <w:b w:val="0"/>
          <w:sz w:val="22"/>
          <w:szCs w:val="22"/>
          <w:lang w:val="it-IT"/>
        </w:rPr>
      </w:pPr>
    </w:p>
    <w:p w:rsidR="00D67DE2" w:rsidRDefault="00D67DE2"/>
    <w:p w:rsidR="00D67DE2" w:rsidRDefault="009818EF">
      <w:pPr>
        <w:pStyle w:val="Naslov8"/>
        <w:rPr>
          <w:rFonts w:ascii="Palatino Linotype" w:hAnsi="Palatino Linotype" w:cs="Palatino Linotype"/>
          <w:b/>
          <w:sz w:val="24"/>
          <w:szCs w:val="24"/>
          <w:lang w:val="it-IT"/>
        </w:rPr>
      </w:pPr>
      <w:bookmarkStart w:id="102" w:name="_Toc53134534"/>
      <w:r>
        <w:rPr>
          <w:rFonts w:ascii="Palatino Linotype" w:hAnsi="Palatino Linotype" w:cs="Palatino Linotype"/>
          <w:b/>
          <w:sz w:val="24"/>
          <w:szCs w:val="24"/>
          <w:lang w:val="it-IT"/>
        </w:rPr>
        <w:t>11.OSSERVAZIONI E CONCLUSIONI</w:t>
      </w:r>
      <w:bookmarkEnd w:id="102"/>
    </w:p>
    <w:p w:rsidR="00D67DE2" w:rsidRDefault="00D67DE2">
      <w:pPr>
        <w:pStyle w:val="Naslov"/>
        <w:ind w:left="360"/>
        <w:jc w:val="both"/>
        <w:rPr>
          <w:rFonts w:ascii="Palatino Linotype" w:hAnsi="Palatino Linotype" w:cs="Palatino Linotype"/>
          <w:sz w:val="22"/>
          <w:szCs w:val="22"/>
          <w:lang w:val="it-IT"/>
        </w:rPr>
      </w:pPr>
    </w:p>
    <w:p w:rsidR="00D67DE2" w:rsidRDefault="009818EF">
      <w:pPr>
        <w:suppressLineNumbers/>
        <w:spacing w:after="120"/>
        <w:ind w:right="-51"/>
        <w:jc w:val="both"/>
        <w:rPr>
          <w:rFonts w:ascii="Palatino Linotype" w:hAnsi="Palatino Linotype" w:cs="Palatino Linotype"/>
          <w:sz w:val="22"/>
          <w:szCs w:val="22"/>
        </w:rPr>
      </w:pPr>
      <w:r>
        <w:rPr>
          <w:rFonts w:ascii="Palatino Linotype" w:hAnsi="Palatino Linotype" w:cs="Palatino Linotype"/>
          <w:sz w:val="22"/>
          <w:szCs w:val="22"/>
        </w:rPr>
        <w:t xml:space="preserve">La problematica scolastica della Scuola </w:t>
      </w:r>
      <w:r>
        <w:rPr>
          <w:rFonts w:ascii="Palatino Linotype" w:hAnsi="Palatino Linotype" w:cs="Palatino Linotype"/>
          <w:sz w:val="22"/>
          <w:szCs w:val="22"/>
          <w:lang w:val="hr-HR"/>
        </w:rPr>
        <w:t>m</w:t>
      </w:r>
      <w:r>
        <w:rPr>
          <w:rFonts w:ascii="Palatino Linotype" w:hAnsi="Palatino Linotype" w:cs="Palatino Linotype"/>
          <w:sz w:val="22"/>
          <w:szCs w:val="22"/>
        </w:rPr>
        <w:t xml:space="preserve">edia </w:t>
      </w:r>
      <w:r>
        <w:rPr>
          <w:rFonts w:ascii="Palatino Linotype" w:hAnsi="Palatino Linotype" w:cs="Palatino Linotype"/>
          <w:sz w:val="22"/>
          <w:szCs w:val="22"/>
          <w:lang w:val="hr-HR"/>
        </w:rPr>
        <w:t>s</w:t>
      </w:r>
      <w:r>
        <w:rPr>
          <w:rFonts w:ascii="Palatino Linotype" w:hAnsi="Palatino Linotype" w:cs="Palatino Linotype"/>
          <w:sz w:val="22"/>
          <w:szCs w:val="22"/>
        </w:rPr>
        <w:t xml:space="preserve">uperiore </w:t>
      </w:r>
      <w:r>
        <w:rPr>
          <w:rFonts w:ascii="Palatino Linotype" w:hAnsi="Palatino Linotype" w:cs="Palatino Linotype"/>
          <w:sz w:val="22"/>
          <w:szCs w:val="22"/>
          <w:lang w:val="hr-HR"/>
        </w:rPr>
        <w:t>i</w:t>
      </w:r>
      <w:r>
        <w:rPr>
          <w:rFonts w:ascii="Palatino Linotype" w:hAnsi="Palatino Linotype" w:cs="Palatino Linotype"/>
          <w:sz w:val="22"/>
          <w:szCs w:val="22"/>
        </w:rPr>
        <w:t>taliana è molto complessa e non facile da affrontare e non può venir trattata alla pari di quella di una scuola della maggioranza.</w:t>
      </w:r>
    </w:p>
    <w:p w:rsidR="00D67DE2" w:rsidRDefault="009818EF">
      <w:pPr>
        <w:spacing w:after="120"/>
        <w:jc w:val="both"/>
        <w:rPr>
          <w:rFonts w:ascii="Palatino Linotype" w:hAnsi="Palatino Linotype" w:cs="Palatino Linotype"/>
          <w:sz w:val="22"/>
          <w:szCs w:val="22"/>
        </w:rPr>
      </w:pPr>
      <w:r>
        <w:rPr>
          <w:rFonts w:ascii="Palatino Linotype" w:hAnsi="Palatino Linotype" w:cs="Palatino Linotype"/>
          <w:sz w:val="22"/>
          <w:szCs w:val="22"/>
        </w:rPr>
        <w:t>A seguito del calo della natalità e dei mutamenti demografici, le scuole della minoranza italiana, trovandosi in una posizione sfavorevole, devono affrontare problemi sempre più grossi per mancanza di adeguati criteri di finanziamento.</w:t>
      </w:r>
    </w:p>
    <w:p w:rsidR="00D67DE2" w:rsidRDefault="009818EF">
      <w:pPr>
        <w:spacing w:after="120"/>
        <w:jc w:val="both"/>
        <w:rPr>
          <w:rFonts w:ascii="Palatino Linotype" w:hAnsi="Palatino Linotype" w:cs="Palatino Linotype"/>
          <w:sz w:val="22"/>
          <w:szCs w:val="22"/>
        </w:rPr>
      </w:pPr>
      <w:r>
        <w:rPr>
          <w:rFonts w:ascii="Palatino Linotype" w:hAnsi="Palatino Linotype" w:cs="Palatino Linotype"/>
          <w:sz w:val="22"/>
          <w:szCs w:val="22"/>
        </w:rPr>
        <w:t>Mentre da una parte il Ministero solitamente prende in considerazione le particolarità per quanto concerne il numero degli iscritti (numero delle sezioni e numero di alunni per sezione), dall'altra non sono mai stati fissati criteri particolari per il finanziamento delle spese materiali nelle scuole minoritarie.</w:t>
      </w:r>
    </w:p>
    <w:p w:rsidR="00D67DE2" w:rsidRDefault="009818EF">
      <w:pPr>
        <w:spacing w:after="120"/>
        <w:jc w:val="both"/>
        <w:rPr>
          <w:rFonts w:ascii="Palatino Linotype" w:hAnsi="Palatino Linotype" w:cs="Palatino Linotype"/>
          <w:sz w:val="22"/>
          <w:szCs w:val="22"/>
        </w:rPr>
      </w:pPr>
      <w:r>
        <w:rPr>
          <w:rFonts w:ascii="Palatino Linotype" w:hAnsi="Palatino Linotype" w:cs="Palatino Linotype"/>
          <w:sz w:val="22"/>
          <w:szCs w:val="22"/>
        </w:rPr>
        <w:t>Con la modifica dei criteri numerici e l'aumento dei prezzi, le scuole con meno di 150 alunni non sono più in grado di coprire nemmeno le spese materiali di base. Si propone pertanto che alle scuole come la nostra venga assicurato un finanziamento aggiuntivo «di tutela» che ne permetta la sopravvivenza.</w:t>
      </w:r>
    </w:p>
    <w:p w:rsidR="00D67DE2" w:rsidRDefault="009818EF">
      <w:pPr>
        <w:suppressLineNumbers/>
        <w:spacing w:after="120"/>
        <w:ind w:right="-51"/>
        <w:jc w:val="both"/>
        <w:rPr>
          <w:rFonts w:ascii="Palatino Linotype" w:hAnsi="Palatino Linotype"/>
          <w:sz w:val="22"/>
          <w:szCs w:val="22"/>
        </w:rPr>
      </w:pPr>
      <w:r>
        <w:rPr>
          <w:rFonts w:ascii="Palatino Linotype" w:hAnsi="Palatino Linotype"/>
          <w:sz w:val="22"/>
          <w:szCs w:val="22"/>
        </w:rPr>
        <w:t>Sono stati fatti passi avanti per quanto riguarda la traduzione dei libri di testo però il problema persiste, in modo particolare adesso con l’introduzione della riforma</w:t>
      </w:r>
      <w:r>
        <w:rPr>
          <w:rFonts w:ascii="Palatino Linotype" w:hAnsi="Palatino Linotype"/>
          <w:sz w:val="22"/>
          <w:szCs w:val="22"/>
          <w:lang w:val="hr-HR"/>
        </w:rPr>
        <w:t xml:space="preserve">. </w:t>
      </w:r>
      <w:r>
        <w:rPr>
          <w:rFonts w:ascii="Palatino Linotype" w:hAnsi="Palatino Linotype"/>
          <w:sz w:val="22"/>
          <w:szCs w:val="22"/>
        </w:rPr>
        <w:t xml:space="preserve">Una grossa parte dell’onere inerente alla traduzione, non solo dei testi per le lezioni ma anche di tutti gli atti costitutivi, i regolamenti e gli atti procedurali, senza i quali una scuola non può operare, ricade per la maggior parte sul personale scolastico. Confidiamo nel supporto dell’Assessorato </w:t>
      </w:r>
      <w:r>
        <w:rPr>
          <w:rFonts w:ascii="Palatino Linotype" w:hAnsi="Palatino Linotype"/>
          <w:sz w:val="22"/>
          <w:szCs w:val="22"/>
        </w:rPr>
        <w:lastRenderedPageBreak/>
        <w:t xml:space="preserve">regionale per la Comunità nazionale italiana e per gli altri gruppi etnici per la traduzione di alcuni documenti, come è già avvenuto di recente. </w:t>
      </w:r>
    </w:p>
    <w:p w:rsidR="00D67DE2" w:rsidRDefault="009818EF">
      <w:pPr>
        <w:pStyle w:val="Tijeloteksta2"/>
        <w:spacing w:after="120"/>
        <w:rPr>
          <w:rFonts w:ascii="Palatino Linotype" w:hAnsi="Palatino Linotype"/>
          <w:bCs/>
          <w:sz w:val="22"/>
          <w:szCs w:val="22"/>
          <w:lang w:val="it-IT"/>
        </w:rPr>
      </w:pPr>
      <w:r>
        <w:rPr>
          <w:rFonts w:ascii="Palatino Linotype" w:hAnsi="Palatino Linotype"/>
          <w:bCs/>
          <w:sz w:val="22"/>
          <w:szCs w:val="22"/>
          <w:lang w:val="it-IT"/>
        </w:rPr>
        <w:t>Va migliorato ulteriormente l’insegnamento con l’applicazione dei metodi adatti al lavoro con classi con un numero esiguo di alunni onde poter motivare quelli meno capaci e/o volonterosi come pure quelli più dotati.</w:t>
      </w:r>
    </w:p>
    <w:p w:rsidR="00D67DE2" w:rsidRDefault="009818EF">
      <w:pPr>
        <w:pStyle w:val="Tijeloteksta"/>
        <w:spacing w:after="120"/>
        <w:rPr>
          <w:rFonts w:ascii="Palatino Linotype" w:hAnsi="Palatino Linotype"/>
          <w:sz w:val="22"/>
          <w:szCs w:val="22"/>
        </w:rPr>
      </w:pPr>
      <w:r>
        <w:rPr>
          <w:rFonts w:ascii="Palatino Linotype" w:hAnsi="Palatino Linotype"/>
          <w:sz w:val="22"/>
          <w:szCs w:val="22"/>
        </w:rPr>
        <w:t xml:space="preserve">Va </w:t>
      </w:r>
      <w:proofErr w:type="gramStart"/>
      <w:r>
        <w:rPr>
          <w:rFonts w:ascii="Palatino Linotype" w:hAnsi="Palatino Linotype"/>
          <w:sz w:val="22"/>
          <w:szCs w:val="22"/>
        </w:rPr>
        <w:t>sottolineato  che</w:t>
      </w:r>
      <w:proofErr w:type="gramEnd"/>
      <w:r>
        <w:rPr>
          <w:rFonts w:ascii="Palatino Linotype" w:hAnsi="Palatino Linotype"/>
          <w:sz w:val="22"/>
          <w:szCs w:val="22"/>
        </w:rPr>
        <w:t xml:space="preserve"> il lavoro di gruppo basato sull’approccio interdisciplinare nell’ambito dei progetti realizzati ha dato dei notevoli frutti, e certamente  esso dovrebbe diventare uno dei punti  strategici del nostro lavoro in futuro.</w:t>
      </w:r>
    </w:p>
    <w:p w:rsidR="00D67DE2" w:rsidRDefault="009818EF">
      <w:pPr>
        <w:suppressLineNumbers/>
        <w:spacing w:after="120"/>
        <w:ind w:right="-51"/>
        <w:jc w:val="both"/>
        <w:rPr>
          <w:rFonts w:ascii="Palatino Linotype" w:hAnsi="Palatino Linotype"/>
          <w:sz w:val="22"/>
          <w:szCs w:val="22"/>
        </w:rPr>
      </w:pPr>
      <w:r>
        <w:rPr>
          <w:rFonts w:ascii="Palatino Linotype" w:hAnsi="Palatino Linotype"/>
          <w:sz w:val="22"/>
          <w:szCs w:val="22"/>
        </w:rPr>
        <w:t xml:space="preserve">La scuola dovrebbe disporre di mezzi per le traduzioni indispensabili per mantenere </w:t>
      </w:r>
      <w:proofErr w:type="gramStart"/>
      <w:r>
        <w:rPr>
          <w:rFonts w:ascii="Palatino Linotype" w:hAnsi="Palatino Linotype"/>
          <w:sz w:val="22"/>
          <w:szCs w:val="22"/>
        </w:rPr>
        <w:t>l’identità  dell’istituzione</w:t>
      </w:r>
      <w:proofErr w:type="gramEnd"/>
      <w:r>
        <w:rPr>
          <w:rFonts w:ascii="Palatino Linotype" w:hAnsi="Palatino Linotype"/>
          <w:sz w:val="22"/>
          <w:szCs w:val="22"/>
        </w:rPr>
        <w:t>.</w:t>
      </w:r>
    </w:p>
    <w:p w:rsidR="00D67DE2" w:rsidRDefault="009818EF">
      <w:pPr>
        <w:suppressLineNumbers/>
        <w:spacing w:after="120"/>
        <w:ind w:right="-51"/>
        <w:jc w:val="both"/>
        <w:rPr>
          <w:rFonts w:ascii="Palatino Linotype" w:hAnsi="Palatino Linotype"/>
          <w:sz w:val="22"/>
          <w:szCs w:val="22"/>
        </w:rPr>
      </w:pPr>
      <w:r>
        <w:rPr>
          <w:rFonts w:ascii="Palatino Linotype" w:hAnsi="Palatino Linotype"/>
          <w:sz w:val="22"/>
          <w:szCs w:val="22"/>
        </w:rPr>
        <w:t xml:space="preserve">Rimangono ancora irrisolti i problemi legati alla maturità di stato per i maturandi che frequentano le scuole della CNI la cui soluzione richiederebbe delle modifiche del Regolamento sulla matura di stato. Inoltre, va risolto fino in fondo la valutazione della Lingua italiana al momento dell’iscrizione alle prime classi delle scuole medie superiori, come altre questioni che andrebbero formalizzate e risolte in modo completo e definitivo dal punto di vista legale, come ad esempio quello inerente i docenti con la qualifica richiesta al momento dell’assunzione e la mancanza del regolamento che contempli tutti i titoli di studio conseguiti all’estero </w:t>
      </w:r>
      <w:proofErr w:type="gramStart"/>
      <w:r>
        <w:rPr>
          <w:rFonts w:ascii="Palatino Linotype" w:hAnsi="Palatino Linotype"/>
          <w:sz w:val="22"/>
          <w:szCs w:val="22"/>
        </w:rPr>
        <w:t>e  nel</w:t>
      </w:r>
      <w:proofErr w:type="gramEnd"/>
      <w:r>
        <w:rPr>
          <w:rFonts w:ascii="Palatino Linotype" w:hAnsi="Palatino Linotype"/>
          <w:sz w:val="22"/>
          <w:szCs w:val="22"/>
        </w:rPr>
        <w:t xml:space="preserve"> nostro paese. </w:t>
      </w:r>
    </w:p>
    <w:p w:rsidR="00D67DE2" w:rsidRDefault="00D67DE2">
      <w:pPr>
        <w:suppressLineNumbers/>
        <w:spacing w:after="120"/>
        <w:ind w:right="-51"/>
        <w:jc w:val="both"/>
        <w:rPr>
          <w:rFonts w:ascii="Palatino Linotype" w:hAnsi="Palatino Linotype"/>
          <w:sz w:val="22"/>
          <w:szCs w:val="22"/>
        </w:rPr>
      </w:pPr>
    </w:p>
    <w:p w:rsidR="00D67DE2" w:rsidRDefault="009818EF">
      <w:pPr>
        <w:pStyle w:val="Naslov5"/>
        <w:rPr>
          <w:rFonts w:ascii="Palatino Linotype" w:hAnsi="Palatino Linotype"/>
          <w:sz w:val="22"/>
          <w:szCs w:val="22"/>
        </w:rPr>
      </w:pPr>
      <w:r>
        <w:rPr>
          <w:rFonts w:ascii="Palatino Linotype" w:hAnsi="Palatino Linotype"/>
          <w:sz w:val="22"/>
          <w:szCs w:val="22"/>
        </w:rPr>
        <w:t xml:space="preserve">   </w:t>
      </w:r>
      <w:r>
        <w:rPr>
          <w:rFonts w:ascii="Palatino Linotype" w:hAnsi="Palatino Linotype"/>
          <w:sz w:val="22"/>
          <w:szCs w:val="22"/>
          <w:lang w:val="hr-HR"/>
        </w:rPr>
        <w:tab/>
        <w:t xml:space="preserve">   </w:t>
      </w:r>
      <w:r>
        <w:rPr>
          <w:rFonts w:ascii="Palatino Linotype" w:hAnsi="Palatino Linotype"/>
          <w:sz w:val="22"/>
          <w:szCs w:val="22"/>
        </w:rPr>
        <w:t xml:space="preserve">La Preside                                                                      La Presidentessa del Comitato      </w:t>
      </w:r>
    </w:p>
    <w:p w:rsidR="00D67DE2" w:rsidRDefault="009818EF">
      <w:pPr>
        <w:pStyle w:val="Naslov5"/>
        <w:rPr>
          <w:rFonts w:ascii="Palatino Linotype" w:hAnsi="Palatino Linotype"/>
          <w:sz w:val="22"/>
          <w:szCs w:val="22"/>
        </w:rPr>
      </w:pP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r>
      <w:r>
        <w:rPr>
          <w:rFonts w:ascii="Palatino Linotype" w:hAnsi="Palatino Linotype"/>
          <w:sz w:val="22"/>
          <w:szCs w:val="22"/>
        </w:rPr>
        <w:tab/>
        <w:t xml:space="preserve">       </w:t>
      </w:r>
      <w:r>
        <w:rPr>
          <w:rFonts w:ascii="Palatino Linotype" w:hAnsi="Palatino Linotype"/>
          <w:sz w:val="22"/>
          <w:szCs w:val="22"/>
        </w:rPr>
        <w:tab/>
      </w:r>
      <w:r>
        <w:rPr>
          <w:rFonts w:ascii="Palatino Linotype" w:hAnsi="Palatino Linotype"/>
          <w:sz w:val="22"/>
          <w:szCs w:val="22"/>
        </w:rPr>
        <w:tab/>
        <w:t xml:space="preserve">       scolastico       </w:t>
      </w:r>
    </w:p>
    <w:p w:rsidR="00D67DE2" w:rsidRDefault="009818EF">
      <w:pPr>
        <w:pStyle w:val="Naslov5"/>
        <w:rPr>
          <w:rFonts w:ascii="Palatino Linotype" w:hAnsi="Palatino Linotype"/>
          <w:sz w:val="22"/>
          <w:szCs w:val="22"/>
        </w:rPr>
      </w:pPr>
      <w:r>
        <w:rPr>
          <w:rFonts w:ascii="Palatino Linotype" w:hAnsi="Palatino Linotype"/>
          <w:sz w:val="22"/>
          <w:szCs w:val="22"/>
        </w:rPr>
        <w:t xml:space="preserve">                                                                                                                              </w:t>
      </w:r>
    </w:p>
    <w:p w:rsidR="00D67DE2" w:rsidRDefault="009818EF">
      <w:pPr>
        <w:rPr>
          <w:rFonts w:ascii="Palatino Linotype" w:hAnsi="Palatino Linotype"/>
          <w:sz w:val="22"/>
          <w:szCs w:val="22"/>
        </w:rPr>
      </w:pPr>
      <w:r>
        <w:rPr>
          <w:rFonts w:ascii="Palatino Linotype" w:hAnsi="Palatino Linotype"/>
          <w:sz w:val="22"/>
          <w:szCs w:val="22"/>
        </w:rPr>
        <w:t xml:space="preserve">       </w:t>
      </w:r>
      <w:r>
        <w:rPr>
          <w:rFonts w:ascii="Palatino Linotype" w:hAnsi="Palatino Linotype"/>
          <w:sz w:val="22"/>
          <w:szCs w:val="22"/>
          <w:lang w:val="hr-HR"/>
        </w:rPr>
        <w:t xml:space="preserve"> </w:t>
      </w:r>
      <w:r>
        <w:rPr>
          <w:rFonts w:ascii="Palatino Linotype" w:hAnsi="Palatino Linotype"/>
          <w:sz w:val="22"/>
          <w:szCs w:val="22"/>
        </w:rPr>
        <w:t xml:space="preserve">___________________                                       </w:t>
      </w:r>
      <w:r>
        <w:rPr>
          <w:rFonts w:ascii="Palatino Linotype" w:hAnsi="Palatino Linotype"/>
          <w:sz w:val="22"/>
          <w:szCs w:val="22"/>
        </w:rPr>
        <w:tab/>
      </w:r>
      <w:r>
        <w:rPr>
          <w:rFonts w:ascii="Palatino Linotype" w:hAnsi="Palatino Linotype"/>
          <w:sz w:val="22"/>
          <w:szCs w:val="22"/>
        </w:rPr>
        <w:tab/>
        <w:t xml:space="preserve">    </w:t>
      </w:r>
      <w:r>
        <w:rPr>
          <w:rFonts w:ascii="Palatino Linotype" w:hAnsi="Palatino Linotype"/>
          <w:sz w:val="22"/>
          <w:szCs w:val="22"/>
          <w:lang w:val="hr-HR"/>
        </w:rPr>
        <w:t>_</w:t>
      </w:r>
      <w:r>
        <w:rPr>
          <w:rFonts w:ascii="Palatino Linotype" w:hAnsi="Palatino Linotype"/>
          <w:sz w:val="22"/>
          <w:szCs w:val="22"/>
        </w:rPr>
        <w:t>________________________</w:t>
      </w:r>
    </w:p>
    <w:p w:rsidR="00D67DE2" w:rsidRDefault="009818EF">
      <w:pPr>
        <w:rPr>
          <w:rFonts w:ascii="Palatino Linotype" w:hAnsi="Palatino Linotype"/>
          <w:sz w:val="22"/>
          <w:szCs w:val="22"/>
        </w:rPr>
      </w:pPr>
      <w:r>
        <w:rPr>
          <w:rFonts w:ascii="Palatino Linotype" w:hAnsi="Palatino Linotype"/>
          <w:sz w:val="22"/>
          <w:szCs w:val="22"/>
        </w:rPr>
        <w:t xml:space="preserve">         </w:t>
      </w:r>
      <w:proofErr w:type="gramStart"/>
      <w:r>
        <w:rPr>
          <w:rFonts w:ascii="Palatino Linotype" w:hAnsi="Palatino Linotype"/>
          <w:sz w:val="22"/>
          <w:szCs w:val="22"/>
        </w:rPr>
        <w:t>Prof.ssa  Ines</w:t>
      </w:r>
      <w:proofErr w:type="gramEnd"/>
      <w:r>
        <w:rPr>
          <w:rFonts w:ascii="Palatino Linotype" w:hAnsi="Palatino Linotype"/>
          <w:sz w:val="22"/>
          <w:szCs w:val="22"/>
        </w:rPr>
        <w:t xml:space="preserve"> Venier                                           </w:t>
      </w:r>
      <w:r>
        <w:rPr>
          <w:rFonts w:ascii="Palatino Linotype" w:hAnsi="Palatino Linotype"/>
          <w:sz w:val="22"/>
          <w:szCs w:val="22"/>
        </w:rPr>
        <w:tab/>
      </w:r>
      <w:r>
        <w:rPr>
          <w:rFonts w:ascii="Palatino Linotype" w:hAnsi="Palatino Linotype"/>
          <w:sz w:val="22"/>
          <w:szCs w:val="22"/>
        </w:rPr>
        <w:tab/>
        <w:t xml:space="preserve">     Prof.ssa Virna Dalino Polo</w:t>
      </w:r>
    </w:p>
    <w:p w:rsidR="00D67DE2" w:rsidRDefault="00D67DE2">
      <w:pPr>
        <w:rPr>
          <w:rFonts w:ascii="Palatino Linotype" w:eastAsia="Palatino Linotype" w:hAnsi="Palatino Linotype"/>
        </w:rPr>
      </w:pPr>
    </w:p>
    <w:p w:rsidR="00D67DE2" w:rsidRDefault="00D67DE2">
      <w:pPr>
        <w:rPr>
          <w:rFonts w:ascii="Palatino Linotype" w:eastAsia="Palatino Linotype" w:hAnsi="Palatino Linotype"/>
        </w:rPr>
      </w:pPr>
    </w:p>
    <w:p w:rsidR="00D67DE2" w:rsidRDefault="00D67DE2">
      <w:pPr>
        <w:rPr>
          <w:rFonts w:ascii="Palatino Linotype" w:eastAsia="Palatino Linotype" w:hAnsi="Palatino Linotype"/>
        </w:rPr>
      </w:pPr>
    </w:p>
    <w:p w:rsidR="00D67DE2" w:rsidRDefault="00D67DE2">
      <w:pPr>
        <w:rPr>
          <w:rFonts w:ascii="Palatino Linotype" w:eastAsia="Palatino Linotype" w:hAnsi="Palatino Linotype"/>
        </w:rPr>
      </w:pPr>
    </w:p>
    <w:p w:rsidR="00D67DE2" w:rsidRDefault="00D67DE2">
      <w:pPr>
        <w:rPr>
          <w:rFonts w:ascii="Palatino Linotype" w:eastAsia="Palatino Linotype" w:hAnsi="Palatino Linotype"/>
        </w:rPr>
      </w:pPr>
    </w:p>
    <w:p w:rsidR="00D67DE2" w:rsidRDefault="00D67DE2">
      <w:pPr>
        <w:rPr>
          <w:rFonts w:ascii="Palatino Linotype" w:eastAsia="Palatino Linotype" w:hAnsi="Palatino Linotype"/>
        </w:rPr>
      </w:pPr>
    </w:p>
    <w:p w:rsidR="00D67DE2" w:rsidRDefault="00D67DE2">
      <w:pPr>
        <w:rPr>
          <w:rFonts w:ascii="Palatino Linotype" w:eastAsia="Palatino Linotype" w:hAnsi="Palatino Linotype"/>
        </w:rPr>
      </w:pPr>
    </w:p>
    <w:p w:rsidR="00D67DE2" w:rsidRDefault="00D67DE2">
      <w:pPr>
        <w:rPr>
          <w:rFonts w:ascii="Palatino Linotype" w:eastAsia="Palatino Linotype" w:hAnsi="Palatino Linotype"/>
        </w:rPr>
      </w:pPr>
    </w:p>
    <w:p w:rsidR="00D67DE2" w:rsidRDefault="009818EF">
      <w:pPr>
        <w:rPr>
          <w:rFonts w:ascii="Palatino Linotype" w:eastAsia="Palatino Linotype" w:hAnsi="Palatino Linotype"/>
        </w:rPr>
      </w:pPr>
      <w:r>
        <w:rPr>
          <w:rFonts w:ascii="Palatino Linotype" w:eastAsia="Palatino Linotype" w:hAnsi="Palatino Linotype"/>
        </w:rPr>
        <w:t xml:space="preserve">SIGLA AMM.: </w:t>
      </w:r>
      <w:r>
        <w:rPr>
          <w:rFonts w:ascii="Palatino Linotype" w:eastAsia="Palatino Linotype" w:hAnsi="Palatino Linotype"/>
        </w:rPr>
        <w:tab/>
      </w:r>
      <w:r>
        <w:rPr>
          <w:rFonts w:ascii="Palatino Linotype" w:eastAsia="Palatino Linotype" w:hAnsi="Palatino Linotype"/>
          <w:lang w:val="hr-HR"/>
        </w:rPr>
        <w:tab/>
      </w:r>
      <w:r>
        <w:rPr>
          <w:rFonts w:ascii="Palatino Linotype" w:eastAsia="Palatino Linotype" w:hAnsi="Palatino Linotype"/>
        </w:rPr>
        <w:t>602-11/22-01/01</w:t>
      </w:r>
    </w:p>
    <w:p w:rsidR="00D67DE2" w:rsidRDefault="009818EF">
      <w:pPr>
        <w:rPr>
          <w:rFonts w:ascii="Palatino Linotype" w:hAnsi="Palatino Linotype"/>
        </w:rPr>
      </w:pPr>
      <w:r>
        <w:rPr>
          <w:rFonts w:ascii="Palatino Linotype" w:eastAsia="Palatino Linotype" w:hAnsi="Palatino Linotype"/>
        </w:rPr>
        <w:t xml:space="preserve">N. PROTOCOLLO.: </w:t>
      </w:r>
      <w:r>
        <w:rPr>
          <w:rFonts w:ascii="Palatino Linotype" w:eastAsia="Palatino Linotype" w:hAnsi="Palatino Linotype"/>
        </w:rPr>
        <w:tab/>
        <w:t>2163-5-5-</w:t>
      </w:r>
      <w:r>
        <w:rPr>
          <w:rFonts w:ascii="Palatino Linotype" w:eastAsia="Palatino Linotype" w:hAnsi="Palatino Linotype"/>
          <w:b/>
          <w:bCs/>
        </w:rPr>
        <w:t>02</w:t>
      </w:r>
      <w:bookmarkStart w:id="103" w:name="_GoBack"/>
      <w:bookmarkEnd w:id="103"/>
    </w:p>
    <w:sectPr w:rsidR="00D67DE2">
      <w:pgSz w:w="11906" w:h="16838"/>
      <w:pgMar w:top="851" w:right="1134" w:bottom="992" w:left="1559"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2255" w:rsidRDefault="00982255">
      <w:r>
        <w:separator/>
      </w:r>
    </w:p>
  </w:endnote>
  <w:endnote w:type="continuationSeparator" w:id="0">
    <w:p w:rsidR="00982255" w:rsidRDefault="00982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dobe Garamond Pro">
    <w:altName w:val="Garamond"/>
    <w:charset w:val="00"/>
    <w:family w:val="auto"/>
    <w:pitch w:val="default"/>
  </w:font>
  <w:font w:name="Arial">
    <w:panose1 w:val="020B0604020202020204"/>
    <w:charset w:val="00"/>
    <w:family w:val="swiss"/>
    <w:pitch w:val="variable"/>
    <w:sig w:usb0="E0002EFF" w:usb1="C000785B" w:usb2="00000009" w:usb3="00000000" w:csb0="000001FF" w:csb1="00000000"/>
  </w:font>
  <w:font w:name="Dutch801 XBdIt BT">
    <w:altName w:val="Times New Roman"/>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Console">
    <w:panose1 w:val="020B0609040504020204"/>
    <w:charset w:val="00"/>
    <w:family w:val="modern"/>
    <w:pitch w:val="fixed"/>
    <w:sig w:usb0="8000028F" w:usb1="00001800" w:usb2="00000000" w:usb3="00000000" w:csb0="0000001F" w:csb1="00000000"/>
  </w:font>
  <w:font w:name="Palatino Linotype">
    <w:panose1 w:val="02040502050505030304"/>
    <w:charset w:val="00"/>
    <w:family w:val="roman"/>
    <w:pitch w:val="variable"/>
    <w:sig w:usb0="E0000287" w:usb1="40000013" w:usb2="00000000" w:usb3="00000000" w:csb0="0000019F" w:csb1="00000000"/>
  </w:font>
  <w:font w:name="Dutch801 Rm BT">
    <w:altName w:val="Times New Roman"/>
    <w:charset w:val="00"/>
    <w:family w:val="roman"/>
    <w:pitch w:val="default"/>
    <w:sig w:usb0="00000000"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0904047"/>
    </w:sdtPr>
    <w:sdtContent>
      <w:p w:rsidR="009818EF" w:rsidRDefault="009818EF">
        <w:pPr>
          <w:pStyle w:val="Podnoje"/>
          <w:jc w:val="center"/>
        </w:pPr>
        <w:r>
          <w:fldChar w:fldCharType="begin"/>
        </w:r>
        <w:r>
          <w:instrText xml:space="preserve"> PAGE   \* MERGEFORMAT </w:instrText>
        </w:r>
        <w:r>
          <w:fldChar w:fldCharType="separate"/>
        </w:r>
        <w:r>
          <w:t>15</w:t>
        </w:r>
        <w:r>
          <w:fldChar w:fldCharType="end"/>
        </w:r>
      </w:p>
    </w:sdtContent>
  </w:sdt>
  <w:p w:rsidR="009818EF" w:rsidRDefault="009818EF">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8EF" w:rsidRDefault="009818EF">
    <w:pPr>
      <w:pStyle w:val="Podno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rPr>
      <w:t>10</w:t>
    </w:r>
    <w:r>
      <w:rPr>
        <w:rStyle w:val="Brojstranice"/>
      </w:rPr>
      <w:fldChar w:fldCharType="end"/>
    </w:r>
  </w:p>
  <w:p w:rsidR="009818EF" w:rsidRDefault="009818EF">
    <w:pPr>
      <w:pStyle w:val="Podnoje"/>
      <w:ind w:right="360"/>
    </w:pPr>
  </w:p>
  <w:p w:rsidR="009818EF" w:rsidRDefault="009818EF"/>
  <w:p w:rsidR="009818EF" w:rsidRDefault="009818E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3483522"/>
    </w:sdtPr>
    <w:sdtContent>
      <w:p w:rsidR="009818EF" w:rsidRDefault="009818EF">
        <w:pPr>
          <w:pStyle w:val="Podnoje"/>
          <w:jc w:val="center"/>
        </w:pPr>
        <w:r>
          <w:fldChar w:fldCharType="begin"/>
        </w:r>
        <w:r>
          <w:instrText xml:space="preserve"> PAGE   \* MERGEFORMAT </w:instrText>
        </w:r>
        <w:r>
          <w:fldChar w:fldCharType="separate"/>
        </w:r>
        <w:r>
          <w:t>61</w:t>
        </w:r>
        <w:r>
          <w:fldChar w:fldCharType="end"/>
        </w:r>
      </w:p>
    </w:sdtContent>
  </w:sdt>
  <w:p w:rsidR="009818EF" w:rsidRDefault="009818EF">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2255" w:rsidRDefault="00982255">
      <w:r>
        <w:separator/>
      </w:r>
    </w:p>
  </w:footnote>
  <w:footnote w:type="continuationSeparator" w:id="0">
    <w:p w:rsidR="00982255" w:rsidRDefault="009822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8EF" w:rsidRDefault="009818EF">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00"/>
      <w:numFmt w:val="lowerRoman"/>
      <w:lvlText w:val="%1)"/>
      <w:lvlJc w:val="left"/>
      <w:pPr>
        <w:tabs>
          <w:tab w:val="left" w:pos="720"/>
        </w:tabs>
        <w:ind w:left="720" w:hanging="360"/>
      </w:pPr>
    </w:lvl>
    <w:lvl w:ilvl="1">
      <w:start w:val="1"/>
      <w:numFmt w:val="decimal"/>
      <w:lvlText w:val="%2."/>
      <w:lvlJc w:val="left"/>
      <w:pPr>
        <w:tabs>
          <w:tab w:val="left" w:pos="1080"/>
        </w:tabs>
        <w:ind w:left="654"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 w15:restartNumberingAfterBreak="0">
    <w:nsid w:val="0255387F"/>
    <w:multiLevelType w:val="multilevel"/>
    <w:tmpl w:val="0255387F"/>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15:restartNumberingAfterBreak="0">
    <w:nsid w:val="04DC1DE8"/>
    <w:multiLevelType w:val="multilevel"/>
    <w:tmpl w:val="04DC1DE8"/>
    <w:lvl w:ilvl="0">
      <w:start w:val="1"/>
      <w:numFmt w:val="bullet"/>
      <w:lvlText w:val=""/>
      <w:lvlJc w:val="left"/>
      <w:pPr>
        <w:ind w:left="1785" w:hanging="360"/>
      </w:pPr>
      <w:rPr>
        <w:rFonts w:ascii="Symbol" w:hAnsi="Symbol" w:hint="default"/>
      </w:rPr>
    </w:lvl>
    <w:lvl w:ilvl="1">
      <w:start w:val="1"/>
      <w:numFmt w:val="bullet"/>
      <w:lvlText w:val="o"/>
      <w:lvlJc w:val="left"/>
      <w:pPr>
        <w:ind w:left="2505" w:hanging="360"/>
      </w:pPr>
      <w:rPr>
        <w:rFonts w:ascii="Courier New" w:hAnsi="Courier New" w:cs="Courier New" w:hint="default"/>
      </w:rPr>
    </w:lvl>
    <w:lvl w:ilvl="2">
      <w:start w:val="1"/>
      <w:numFmt w:val="bullet"/>
      <w:lvlText w:val=""/>
      <w:lvlJc w:val="left"/>
      <w:pPr>
        <w:ind w:left="3225" w:hanging="360"/>
      </w:pPr>
      <w:rPr>
        <w:rFonts w:ascii="Wingdings" w:hAnsi="Wingdings" w:hint="default"/>
      </w:rPr>
    </w:lvl>
    <w:lvl w:ilvl="3">
      <w:start w:val="1"/>
      <w:numFmt w:val="bullet"/>
      <w:lvlText w:val=""/>
      <w:lvlJc w:val="left"/>
      <w:pPr>
        <w:ind w:left="3945" w:hanging="360"/>
      </w:pPr>
      <w:rPr>
        <w:rFonts w:ascii="Symbol" w:hAnsi="Symbol" w:hint="default"/>
      </w:rPr>
    </w:lvl>
    <w:lvl w:ilvl="4">
      <w:start w:val="1"/>
      <w:numFmt w:val="bullet"/>
      <w:lvlText w:val="o"/>
      <w:lvlJc w:val="left"/>
      <w:pPr>
        <w:ind w:left="4665" w:hanging="360"/>
      </w:pPr>
      <w:rPr>
        <w:rFonts w:ascii="Courier New" w:hAnsi="Courier New" w:cs="Courier New" w:hint="default"/>
      </w:rPr>
    </w:lvl>
    <w:lvl w:ilvl="5">
      <w:start w:val="1"/>
      <w:numFmt w:val="bullet"/>
      <w:lvlText w:val=""/>
      <w:lvlJc w:val="left"/>
      <w:pPr>
        <w:ind w:left="5385" w:hanging="360"/>
      </w:pPr>
      <w:rPr>
        <w:rFonts w:ascii="Wingdings" w:hAnsi="Wingdings" w:hint="default"/>
      </w:rPr>
    </w:lvl>
    <w:lvl w:ilvl="6">
      <w:start w:val="1"/>
      <w:numFmt w:val="bullet"/>
      <w:lvlText w:val=""/>
      <w:lvlJc w:val="left"/>
      <w:pPr>
        <w:ind w:left="6105" w:hanging="360"/>
      </w:pPr>
      <w:rPr>
        <w:rFonts w:ascii="Symbol" w:hAnsi="Symbol" w:hint="default"/>
      </w:rPr>
    </w:lvl>
    <w:lvl w:ilvl="7">
      <w:start w:val="1"/>
      <w:numFmt w:val="bullet"/>
      <w:lvlText w:val="o"/>
      <w:lvlJc w:val="left"/>
      <w:pPr>
        <w:ind w:left="6825" w:hanging="360"/>
      </w:pPr>
      <w:rPr>
        <w:rFonts w:ascii="Courier New" w:hAnsi="Courier New" w:cs="Courier New" w:hint="default"/>
      </w:rPr>
    </w:lvl>
    <w:lvl w:ilvl="8">
      <w:start w:val="1"/>
      <w:numFmt w:val="bullet"/>
      <w:lvlText w:val=""/>
      <w:lvlJc w:val="left"/>
      <w:pPr>
        <w:ind w:left="7545" w:hanging="360"/>
      </w:pPr>
      <w:rPr>
        <w:rFonts w:ascii="Wingdings" w:hAnsi="Wingdings" w:hint="default"/>
      </w:rPr>
    </w:lvl>
  </w:abstractNum>
  <w:abstractNum w:abstractNumId="3" w15:restartNumberingAfterBreak="0">
    <w:nsid w:val="076E2EB6"/>
    <w:multiLevelType w:val="multilevel"/>
    <w:tmpl w:val="076E2EB6"/>
    <w:lvl w:ilvl="0">
      <w:start w:val="1"/>
      <w:numFmt w:val="bullet"/>
      <w:lvlText w:val=""/>
      <w:lvlJc w:val="left"/>
      <w:pPr>
        <w:ind w:left="1785" w:hanging="360"/>
      </w:pPr>
      <w:rPr>
        <w:rFonts w:ascii="Symbol" w:hAnsi="Symbol" w:hint="default"/>
      </w:rPr>
    </w:lvl>
    <w:lvl w:ilvl="1">
      <w:start w:val="1"/>
      <w:numFmt w:val="bullet"/>
      <w:lvlText w:val="o"/>
      <w:lvlJc w:val="left"/>
      <w:pPr>
        <w:ind w:left="2505" w:hanging="360"/>
      </w:pPr>
      <w:rPr>
        <w:rFonts w:ascii="Courier New" w:hAnsi="Courier New" w:cs="Courier New" w:hint="default"/>
      </w:rPr>
    </w:lvl>
    <w:lvl w:ilvl="2">
      <w:start w:val="1"/>
      <w:numFmt w:val="bullet"/>
      <w:lvlText w:val=""/>
      <w:lvlJc w:val="left"/>
      <w:pPr>
        <w:ind w:left="3225" w:hanging="360"/>
      </w:pPr>
      <w:rPr>
        <w:rFonts w:ascii="Wingdings" w:hAnsi="Wingdings" w:hint="default"/>
      </w:rPr>
    </w:lvl>
    <w:lvl w:ilvl="3">
      <w:start w:val="1"/>
      <w:numFmt w:val="bullet"/>
      <w:lvlText w:val=""/>
      <w:lvlJc w:val="left"/>
      <w:pPr>
        <w:ind w:left="3945" w:hanging="360"/>
      </w:pPr>
      <w:rPr>
        <w:rFonts w:ascii="Symbol" w:hAnsi="Symbol" w:hint="default"/>
      </w:rPr>
    </w:lvl>
    <w:lvl w:ilvl="4">
      <w:start w:val="1"/>
      <w:numFmt w:val="bullet"/>
      <w:lvlText w:val="o"/>
      <w:lvlJc w:val="left"/>
      <w:pPr>
        <w:ind w:left="4665" w:hanging="360"/>
      </w:pPr>
      <w:rPr>
        <w:rFonts w:ascii="Courier New" w:hAnsi="Courier New" w:cs="Courier New" w:hint="default"/>
      </w:rPr>
    </w:lvl>
    <w:lvl w:ilvl="5">
      <w:start w:val="1"/>
      <w:numFmt w:val="bullet"/>
      <w:lvlText w:val=""/>
      <w:lvlJc w:val="left"/>
      <w:pPr>
        <w:ind w:left="5385" w:hanging="360"/>
      </w:pPr>
      <w:rPr>
        <w:rFonts w:ascii="Wingdings" w:hAnsi="Wingdings" w:hint="default"/>
      </w:rPr>
    </w:lvl>
    <w:lvl w:ilvl="6">
      <w:start w:val="1"/>
      <w:numFmt w:val="bullet"/>
      <w:lvlText w:val=""/>
      <w:lvlJc w:val="left"/>
      <w:pPr>
        <w:ind w:left="6105" w:hanging="360"/>
      </w:pPr>
      <w:rPr>
        <w:rFonts w:ascii="Symbol" w:hAnsi="Symbol" w:hint="default"/>
      </w:rPr>
    </w:lvl>
    <w:lvl w:ilvl="7">
      <w:start w:val="1"/>
      <w:numFmt w:val="bullet"/>
      <w:lvlText w:val="o"/>
      <w:lvlJc w:val="left"/>
      <w:pPr>
        <w:ind w:left="6825" w:hanging="360"/>
      </w:pPr>
      <w:rPr>
        <w:rFonts w:ascii="Courier New" w:hAnsi="Courier New" w:cs="Courier New" w:hint="default"/>
      </w:rPr>
    </w:lvl>
    <w:lvl w:ilvl="8">
      <w:start w:val="1"/>
      <w:numFmt w:val="bullet"/>
      <w:lvlText w:val=""/>
      <w:lvlJc w:val="left"/>
      <w:pPr>
        <w:ind w:left="7545" w:hanging="360"/>
      </w:pPr>
      <w:rPr>
        <w:rFonts w:ascii="Wingdings" w:hAnsi="Wingdings" w:hint="default"/>
      </w:rPr>
    </w:lvl>
  </w:abstractNum>
  <w:abstractNum w:abstractNumId="4" w15:restartNumberingAfterBreak="0">
    <w:nsid w:val="0D191BB8"/>
    <w:multiLevelType w:val="multilevel"/>
    <w:tmpl w:val="0D191BB8"/>
    <w:lvl w:ilvl="0">
      <w:start w:val="1"/>
      <w:numFmt w:val="decimal"/>
      <w:lvlText w:val="%1."/>
      <w:lvlJc w:val="left"/>
      <w:pPr>
        <w:tabs>
          <w:tab w:val="left" w:pos="360"/>
        </w:tabs>
        <w:ind w:left="360" w:hanging="360"/>
      </w:pPr>
      <w:rPr>
        <w:rFonts w:ascii="Times New Roman" w:hAnsi="Times New Roman" w:cs="Times New Roman" w:hint="default"/>
      </w:rPr>
    </w:lvl>
    <w:lvl w:ilvl="1">
      <w:start w:val="1"/>
      <w:numFmt w:val="bullet"/>
      <w:lvlText w:val=""/>
      <w:lvlJc w:val="left"/>
      <w:pPr>
        <w:tabs>
          <w:tab w:val="left" w:pos="1080"/>
        </w:tabs>
        <w:ind w:left="1080" w:hanging="360"/>
      </w:pPr>
      <w:rPr>
        <w:rFonts w:ascii="Symbol" w:hAnsi="Symbol" w:hint="default"/>
      </w:rPr>
    </w:lvl>
    <w:lvl w:ilvl="2">
      <w:start w:val="1"/>
      <w:numFmt w:val="lowerRoman"/>
      <w:lvlText w:val="%3."/>
      <w:lvlJc w:val="right"/>
      <w:pPr>
        <w:tabs>
          <w:tab w:val="left" w:pos="1800"/>
        </w:tabs>
        <w:ind w:left="1800" w:hanging="180"/>
      </w:pPr>
      <w:rPr>
        <w:rFonts w:ascii="Times New Roman" w:hAnsi="Times New Roman" w:cs="Times New Roman" w:hint="default"/>
      </w:rPr>
    </w:lvl>
    <w:lvl w:ilvl="3">
      <w:start w:val="1"/>
      <w:numFmt w:val="decimal"/>
      <w:lvlText w:val="%4."/>
      <w:lvlJc w:val="left"/>
      <w:pPr>
        <w:tabs>
          <w:tab w:val="left" w:pos="2520"/>
        </w:tabs>
        <w:ind w:left="2520" w:hanging="360"/>
      </w:pPr>
      <w:rPr>
        <w:rFonts w:ascii="Times New Roman" w:hAnsi="Times New Roman" w:cs="Times New Roman" w:hint="default"/>
      </w:rPr>
    </w:lvl>
    <w:lvl w:ilvl="4">
      <w:start w:val="1"/>
      <w:numFmt w:val="lowerLetter"/>
      <w:lvlText w:val="%5."/>
      <w:lvlJc w:val="left"/>
      <w:pPr>
        <w:tabs>
          <w:tab w:val="left" w:pos="3240"/>
        </w:tabs>
        <w:ind w:left="3240" w:hanging="360"/>
      </w:pPr>
      <w:rPr>
        <w:rFonts w:ascii="Times New Roman" w:hAnsi="Times New Roman" w:cs="Times New Roman" w:hint="default"/>
      </w:rPr>
    </w:lvl>
    <w:lvl w:ilvl="5">
      <w:start w:val="1"/>
      <w:numFmt w:val="lowerRoman"/>
      <w:lvlText w:val="%6."/>
      <w:lvlJc w:val="right"/>
      <w:pPr>
        <w:tabs>
          <w:tab w:val="left" w:pos="3960"/>
        </w:tabs>
        <w:ind w:left="3960" w:hanging="180"/>
      </w:pPr>
      <w:rPr>
        <w:rFonts w:ascii="Times New Roman" w:hAnsi="Times New Roman" w:cs="Times New Roman" w:hint="default"/>
      </w:rPr>
    </w:lvl>
    <w:lvl w:ilvl="6">
      <w:start w:val="1"/>
      <w:numFmt w:val="decimal"/>
      <w:lvlText w:val="%7."/>
      <w:lvlJc w:val="left"/>
      <w:pPr>
        <w:tabs>
          <w:tab w:val="left" w:pos="4680"/>
        </w:tabs>
        <w:ind w:left="4680" w:hanging="360"/>
      </w:pPr>
      <w:rPr>
        <w:rFonts w:ascii="Times New Roman" w:hAnsi="Times New Roman" w:cs="Times New Roman" w:hint="default"/>
      </w:rPr>
    </w:lvl>
    <w:lvl w:ilvl="7">
      <w:start w:val="1"/>
      <w:numFmt w:val="lowerLetter"/>
      <w:lvlText w:val="%8."/>
      <w:lvlJc w:val="left"/>
      <w:pPr>
        <w:tabs>
          <w:tab w:val="left" w:pos="5400"/>
        </w:tabs>
        <w:ind w:left="5400" w:hanging="360"/>
      </w:pPr>
      <w:rPr>
        <w:rFonts w:ascii="Times New Roman" w:hAnsi="Times New Roman" w:cs="Times New Roman" w:hint="default"/>
      </w:rPr>
    </w:lvl>
    <w:lvl w:ilvl="8">
      <w:start w:val="1"/>
      <w:numFmt w:val="lowerRoman"/>
      <w:lvlText w:val="%9."/>
      <w:lvlJc w:val="right"/>
      <w:pPr>
        <w:tabs>
          <w:tab w:val="left" w:pos="6120"/>
        </w:tabs>
        <w:ind w:left="6120" w:hanging="180"/>
      </w:pPr>
      <w:rPr>
        <w:rFonts w:ascii="Times New Roman" w:hAnsi="Times New Roman" w:cs="Times New Roman" w:hint="default"/>
      </w:rPr>
    </w:lvl>
  </w:abstractNum>
  <w:abstractNum w:abstractNumId="5" w15:restartNumberingAfterBreak="0">
    <w:nsid w:val="0E575E85"/>
    <w:multiLevelType w:val="multilevel"/>
    <w:tmpl w:val="0E575E85"/>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6" w15:restartNumberingAfterBreak="0">
    <w:nsid w:val="0FDE7005"/>
    <w:multiLevelType w:val="multilevel"/>
    <w:tmpl w:val="0FDE7005"/>
    <w:lvl w:ilvl="0">
      <w:start w:val="1"/>
      <w:numFmt w:val="bullet"/>
      <w:lvlText w:val=""/>
      <w:lvlJc w:val="left"/>
      <w:pPr>
        <w:ind w:left="1785" w:hanging="360"/>
      </w:pPr>
      <w:rPr>
        <w:rFonts w:ascii="Symbol" w:hAnsi="Symbol" w:hint="default"/>
      </w:rPr>
    </w:lvl>
    <w:lvl w:ilvl="1">
      <w:start w:val="1"/>
      <w:numFmt w:val="bullet"/>
      <w:lvlText w:val="o"/>
      <w:lvlJc w:val="left"/>
      <w:pPr>
        <w:ind w:left="2505" w:hanging="360"/>
      </w:pPr>
      <w:rPr>
        <w:rFonts w:ascii="Courier New" w:hAnsi="Courier New" w:cs="Courier New" w:hint="default"/>
      </w:rPr>
    </w:lvl>
    <w:lvl w:ilvl="2">
      <w:start w:val="1"/>
      <w:numFmt w:val="bullet"/>
      <w:lvlText w:val=""/>
      <w:lvlJc w:val="left"/>
      <w:pPr>
        <w:ind w:left="3225" w:hanging="360"/>
      </w:pPr>
      <w:rPr>
        <w:rFonts w:ascii="Wingdings" w:hAnsi="Wingdings" w:hint="default"/>
      </w:rPr>
    </w:lvl>
    <w:lvl w:ilvl="3">
      <w:start w:val="1"/>
      <w:numFmt w:val="bullet"/>
      <w:lvlText w:val=""/>
      <w:lvlJc w:val="left"/>
      <w:pPr>
        <w:ind w:left="3945" w:hanging="360"/>
      </w:pPr>
      <w:rPr>
        <w:rFonts w:ascii="Symbol" w:hAnsi="Symbol" w:hint="default"/>
      </w:rPr>
    </w:lvl>
    <w:lvl w:ilvl="4">
      <w:start w:val="1"/>
      <w:numFmt w:val="bullet"/>
      <w:lvlText w:val="o"/>
      <w:lvlJc w:val="left"/>
      <w:pPr>
        <w:ind w:left="4665" w:hanging="360"/>
      </w:pPr>
      <w:rPr>
        <w:rFonts w:ascii="Courier New" w:hAnsi="Courier New" w:cs="Courier New" w:hint="default"/>
      </w:rPr>
    </w:lvl>
    <w:lvl w:ilvl="5">
      <w:start w:val="1"/>
      <w:numFmt w:val="bullet"/>
      <w:lvlText w:val=""/>
      <w:lvlJc w:val="left"/>
      <w:pPr>
        <w:ind w:left="5385" w:hanging="360"/>
      </w:pPr>
      <w:rPr>
        <w:rFonts w:ascii="Wingdings" w:hAnsi="Wingdings" w:hint="default"/>
      </w:rPr>
    </w:lvl>
    <w:lvl w:ilvl="6">
      <w:start w:val="1"/>
      <w:numFmt w:val="bullet"/>
      <w:lvlText w:val=""/>
      <w:lvlJc w:val="left"/>
      <w:pPr>
        <w:ind w:left="6105" w:hanging="360"/>
      </w:pPr>
      <w:rPr>
        <w:rFonts w:ascii="Symbol" w:hAnsi="Symbol" w:hint="default"/>
      </w:rPr>
    </w:lvl>
    <w:lvl w:ilvl="7">
      <w:start w:val="1"/>
      <w:numFmt w:val="bullet"/>
      <w:lvlText w:val="o"/>
      <w:lvlJc w:val="left"/>
      <w:pPr>
        <w:ind w:left="6825" w:hanging="360"/>
      </w:pPr>
      <w:rPr>
        <w:rFonts w:ascii="Courier New" w:hAnsi="Courier New" w:cs="Courier New" w:hint="default"/>
      </w:rPr>
    </w:lvl>
    <w:lvl w:ilvl="8">
      <w:start w:val="1"/>
      <w:numFmt w:val="bullet"/>
      <w:lvlText w:val=""/>
      <w:lvlJc w:val="left"/>
      <w:pPr>
        <w:ind w:left="7545" w:hanging="360"/>
      </w:pPr>
      <w:rPr>
        <w:rFonts w:ascii="Wingdings" w:hAnsi="Wingdings" w:hint="default"/>
      </w:rPr>
    </w:lvl>
  </w:abstractNum>
  <w:abstractNum w:abstractNumId="7" w15:restartNumberingAfterBreak="0">
    <w:nsid w:val="0FF906F8"/>
    <w:multiLevelType w:val="multilevel"/>
    <w:tmpl w:val="0FF906F8"/>
    <w:lvl w:ilvl="0">
      <w:start w:val="1"/>
      <w:numFmt w:val="bullet"/>
      <w:lvlText w:val=""/>
      <w:lvlJc w:val="left"/>
      <w:pPr>
        <w:ind w:left="1785" w:hanging="360"/>
      </w:pPr>
      <w:rPr>
        <w:rFonts w:ascii="Symbol" w:hAnsi="Symbol" w:hint="default"/>
      </w:rPr>
    </w:lvl>
    <w:lvl w:ilvl="1">
      <w:start w:val="1"/>
      <w:numFmt w:val="bullet"/>
      <w:lvlText w:val="o"/>
      <w:lvlJc w:val="left"/>
      <w:pPr>
        <w:ind w:left="2505" w:hanging="360"/>
      </w:pPr>
      <w:rPr>
        <w:rFonts w:ascii="Courier New" w:hAnsi="Courier New" w:cs="Courier New" w:hint="default"/>
      </w:rPr>
    </w:lvl>
    <w:lvl w:ilvl="2">
      <w:start w:val="1"/>
      <w:numFmt w:val="bullet"/>
      <w:lvlText w:val=""/>
      <w:lvlJc w:val="left"/>
      <w:pPr>
        <w:ind w:left="3225" w:hanging="360"/>
      </w:pPr>
      <w:rPr>
        <w:rFonts w:ascii="Wingdings" w:hAnsi="Wingdings" w:hint="default"/>
      </w:rPr>
    </w:lvl>
    <w:lvl w:ilvl="3">
      <w:start w:val="1"/>
      <w:numFmt w:val="bullet"/>
      <w:lvlText w:val=""/>
      <w:lvlJc w:val="left"/>
      <w:pPr>
        <w:ind w:left="3945" w:hanging="360"/>
      </w:pPr>
      <w:rPr>
        <w:rFonts w:ascii="Symbol" w:hAnsi="Symbol" w:hint="default"/>
      </w:rPr>
    </w:lvl>
    <w:lvl w:ilvl="4">
      <w:start w:val="1"/>
      <w:numFmt w:val="bullet"/>
      <w:lvlText w:val="o"/>
      <w:lvlJc w:val="left"/>
      <w:pPr>
        <w:ind w:left="4665" w:hanging="360"/>
      </w:pPr>
      <w:rPr>
        <w:rFonts w:ascii="Courier New" w:hAnsi="Courier New" w:cs="Courier New" w:hint="default"/>
      </w:rPr>
    </w:lvl>
    <w:lvl w:ilvl="5">
      <w:start w:val="1"/>
      <w:numFmt w:val="bullet"/>
      <w:lvlText w:val=""/>
      <w:lvlJc w:val="left"/>
      <w:pPr>
        <w:ind w:left="5385" w:hanging="360"/>
      </w:pPr>
      <w:rPr>
        <w:rFonts w:ascii="Wingdings" w:hAnsi="Wingdings" w:hint="default"/>
      </w:rPr>
    </w:lvl>
    <w:lvl w:ilvl="6">
      <w:start w:val="1"/>
      <w:numFmt w:val="bullet"/>
      <w:lvlText w:val=""/>
      <w:lvlJc w:val="left"/>
      <w:pPr>
        <w:ind w:left="6105" w:hanging="360"/>
      </w:pPr>
      <w:rPr>
        <w:rFonts w:ascii="Symbol" w:hAnsi="Symbol" w:hint="default"/>
      </w:rPr>
    </w:lvl>
    <w:lvl w:ilvl="7">
      <w:start w:val="1"/>
      <w:numFmt w:val="bullet"/>
      <w:lvlText w:val="o"/>
      <w:lvlJc w:val="left"/>
      <w:pPr>
        <w:ind w:left="6825" w:hanging="360"/>
      </w:pPr>
      <w:rPr>
        <w:rFonts w:ascii="Courier New" w:hAnsi="Courier New" w:cs="Courier New" w:hint="default"/>
      </w:rPr>
    </w:lvl>
    <w:lvl w:ilvl="8">
      <w:start w:val="1"/>
      <w:numFmt w:val="bullet"/>
      <w:lvlText w:val=""/>
      <w:lvlJc w:val="left"/>
      <w:pPr>
        <w:ind w:left="7545" w:hanging="360"/>
      </w:pPr>
      <w:rPr>
        <w:rFonts w:ascii="Wingdings" w:hAnsi="Wingdings" w:hint="default"/>
      </w:rPr>
    </w:lvl>
  </w:abstractNum>
  <w:abstractNum w:abstractNumId="8" w15:restartNumberingAfterBreak="0">
    <w:nsid w:val="128102FC"/>
    <w:multiLevelType w:val="multilevel"/>
    <w:tmpl w:val="128102FC"/>
    <w:lvl w:ilvl="0">
      <w:start w:val="32"/>
      <w:numFmt w:val="bullet"/>
      <w:lvlText w:val=""/>
      <w:lvlJc w:val="left"/>
      <w:pPr>
        <w:ind w:left="720" w:hanging="360"/>
      </w:pPr>
      <w:rPr>
        <w:rFonts w:ascii="Symbol" w:eastAsia="Times New Roman" w:hAnsi="Symbo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45B16CF"/>
    <w:multiLevelType w:val="multilevel"/>
    <w:tmpl w:val="145B16CF"/>
    <w:lvl w:ilvl="0">
      <w:numFmt w:val="bullet"/>
      <w:lvlText w:val="-"/>
      <w:lvlJc w:val="left"/>
      <w:pPr>
        <w:ind w:left="3002" w:hanging="360"/>
      </w:pPr>
      <w:rPr>
        <w:rFonts w:ascii="Times New Roman" w:eastAsia="Times New Roman" w:hAnsi="Times New Roman" w:cs="Times New Roman" w:hint="default"/>
      </w:rPr>
    </w:lvl>
    <w:lvl w:ilvl="1">
      <w:start w:val="1"/>
      <w:numFmt w:val="bullet"/>
      <w:lvlText w:val="o"/>
      <w:lvlJc w:val="left"/>
      <w:pPr>
        <w:ind w:left="3722" w:hanging="360"/>
      </w:pPr>
      <w:rPr>
        <w:rFonts w:ascii="Courier New" w:hAnsi="Courier New" w:cs="Courier New" w:hint="default"/>
      </w:rPr>
    </w:lvl>
    <w:lvl w:ilvl="2">
      <w:start w:val="1"/>
      <w:numFmt w:val="bullet"/>
      <w:lvlText w:val=""/>
      <w:lvlJc w:val="left"/>
      <w:pPr>
        <w:ind w:left="4442" w:hanging="360"/>
      </w:pPr>
      <w:rPr>
        <w:rFonts w:ascii="Wingdings" w:hAnsi="Wingdings" w:hint="default"/>
      </w:rPr>
    </w:lvl>
    <w:lvl w:ilvl="3">
      <w:start w:val="1"/>
      <w:numFmt w:val="bullet"/>
      <w:lvlText w:val=""/>
      <w:lvlJc w:val="left"/>
      <w:pPr>
        <w:ind w:left="5162" w:hanging="360"/>
      </w:pPr>
      <w:rPr>
        <w:rFonts w:ascii="Symbol" w:hAnsi="Symbol" w:hint="default"/>
      </w:rPr>
    </w:lvl>
    <w:lvl w:ilvl="4">
      <w:start w:val="1"/>
      <w:numFmt w:val="bullet"/>
      <w:lvlText w:val="o"/>
      <w:lvlJc w:val="left"/>
      <w:pPr>
        <w:ind w:left="5882" w:hanging="360"/>
      </w:pPr>
      <w:rPr>
        <w:rFonts w:ascii="Courier New" w:hAnsi="Courier New" w:cs="Courier New" w:hint="default"/>
      </w:rPr>
    </w:lvl>
    <w:lvl w:ilvl="5">
      <w:start w:val="1"/>
      <w:numFmt w:val="bullet"/>
      <w:lvlText w:val=""/>
      <w:lvlJc w:val="left"/>
      <w:pPr>
        <w:ind w:left="6602" w:hanging="360"/>
      </w:pPr>
      <w:rPr>
        <w:rFonts w:ascii="Wingdings" w:hAnsi="Wingdings" w:hint="default"/>
      </w:rPr>
    </w:lvl>
    <w:lvl w:ilvl="6">
      <w:start w:val="1"/>
      <w:numFmt w:val="bullet"/>
      <w:lvlText w:val=""/>
      <w:lvlJc w:val="left"/>
      <w:pPr>
        <w:ind w:left="7322" w:hanging="360"/>
      </w:pPr>
      <w:rPr>
        <w:rFonts w:ascii="Symbol" w:hAnsi="Symbol" w:hint="default"/>
      </w:rPr>
    </w:lvl>
    <w:lvl w:ilvl="7">
      <w:start w:val="1"/>
      <w:numFmt w:val="bullet"/>
      <w:lvlText w:val="o"/>
      <w:lvlJc w:val="left"/>
      <w:pPr>
        <w:ind w:left="8042" w:hanging="360"/>
      </w:pPr>
      <w:rPr>
        <w:rFonts w:ascii="Courier New" w:hAnsi="Courier New" w:cs="Courier New" w:hint="default"/>
      </w:rPr>
    </w:lvl>
    <w:lvl w:ilvl="8">
      <w:start w:val="1"/>
      <w:numFmt w:val="bullet"/>
      <w:lvlText w:val=""/>
      <w:lvlJc w:val="left"/>
      <w:pPr>
        <w:ind w:left="8762" w:hanging="360"/>
      </w:pPr>
      <w:rPr>
        <w:rFonts w:ascii="Wingdings" w:hAnsi="Wingdings" w:hint="default"/>
      </w:rPr>
    </w:lvl>
  </w:abstractNum>
  <w:abstractNum w:abstractNumId="10" w15:restartNumberingAfterBreak="0">
    <w:nsid w:val="161843A4"/>
    <w:multiLevelType w:val="multilevel"/>
    <w:tmpl w:val="161843A4"/>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9A44E5B"/>
    <w:multiLevelType w:val="multilevel"/>
    <w:tmpl w:val="19A44E5B"/>
    <w:lvl w:ilvl="0">
      <w:start w:val="1"/>
      <w:numFmt w:val="decimal"/>
      <w:lvlText w:val="%1."/>
      <w:lvlJc w:val="left"/>
      <w:pPr>
        <w:ind w:left="1156" w:hanging="540"/>
      </w:pPr>
      <w:rPr>
        <w:rFonts w:ascii="Times New Roman" w:eastAsia="Calibri" w:hAnsi="Times New Roman" w:cs="Times New Roman" w:hint="default"/>
        <w:b/>
        <w:bCs/>
        <w:spacing w:val="-2"/>
        <w:sz w:val="24"/>
        <w:szCs w:val="24"/>
      </w:rPr>
    </w:lvl>
    <w:lvl w:ilvl="1">
      <w:numFmt w:val="bullet"/>
      <w:lvlText w:val=""/>
      <w:lvlJc w:val="left"/>
      <w:pPr>
        <w:ind w:left="1697" w:hanging="361"/>
      </w:pPr>
      <w:rPr>
        <w:rFonts w:ascii="Symbol" w:hAnsi="Symbol" w:hint="default"/>
        <w:sz w:val="24"/>
        <w:szCs w:val="24"/>
      </w:rPr>
    </w:lvl>
    <w:lvl w:ilvl="2">
      <w:numFmt w:val="bullet"/>
      <w:lvlText w:val="•"/>
      <w:lvlJc w:val="left"/>
      <w:pPr>
        <w:ind w:left="2616" w:hanging="361"/>
      </w:pPr>
      <w:rPr>
        <w:rFonts w:ascii="Times New Roman" w:hAnsi="Times New Roman" w:cs="Times New Roman" w:hint="default"/>
      </w:rPr>
    </w:lvl>
    <w:lvl w:ilvl="3">
      <w:numFmt w:val="bullet"/>
      <w:lvlText w:val="•"/>
      <w:lvlJc w:val="left"/>
      <w:pPr>
        <w:ind w:left="3532" w:hanging="361"/>
      </w:pPr>
      <w:rPr>
        <w:rFonts w:ascii="Times New Roman" w:hAnsi="Times New Roman" w:cs="Times New Roman" w:hint="default"/>
      </w:rPr>
    </w:lvl>
    <w:lvl w:ilvl="4">
      <w:numFmt w:val="bullet"/>
      <w:lvlText w:val="•"/>
      <w:lvlJc w:val="left"/>
      <w:pPr>
        <w:ind w:left="4449" w:hanging="361"/>
      </w:pPr>
      <w:rPr>
        <w:rFonts w:ascii="Times New Roman" w:hAnsi="Times New Roman" w:cs="Times New Roman" w:hint="default"/>
      </w:rPr>
    </w:lvl>
    <w:lvl w:ilvl="5">
      <w:numFmt w:val="bullet"/>
      <w:lvlText w:val="•"/>
      <w:lvlJc w:val="left"/>
      <w:pPr>
        <w:ind w:left="5365" w:hanging="361"/>
      </w:pPr>
      <w:rPr>
        <w:rFonts w:ascii="Times New Roman" w:hAnsi="Times New Roman" w:cs="Times New Roman" w:hint="default"/>
      </w:rPr>
    </w:lvl>
    <w:lvl w:ilvl="6">
      <w:numFmt w:val="bullet"/>
      <w:lvlText w:val="•"/>
      <w:lvlJc w:val="left"/>
      <w:pPr>
        <w:ind w:left="6282" w:hanging="361"/>
      </w:pPr>
      <w:rPr>
        <w:rFonts w:ascii="Times New Roman" w:hAnsi="Times New Roman" w:cs="Times New Roman" w:hint="default"/>
      </w:rPr>
    </w:lvl>
    <w:lvl w:ilvl="7">
      <w:numFmt w:val="bullet"/>
      <w:lvlText w:val="•"/>
      <w:lvlJc w:val="left"/>
      <w:pPr>
        <w:ind w:left="7198" w:hanging="361"/>
      </w:pPr>
      <w:rPr>
        <w:rFonts w:ascii="Times New Roman" w:hAnsi="Times New Roman" w:cs="Times New Roman" w:hint="default"/>
      </w:rPr>
    </w:lvl>
    <w:lvl w:ilvl="8">
      <w:numFmt w:val="bullet"/>
      <w:lvlText w:val="•"/>
      <w:lvlJc w:val="left"/>
      <w:pPr>
        <w:ind w:left="8115" w:hanging="361"/>
      </w:pPr>
      <w:rPr>
        <w:rFonts w:ascii="Times New Roman" w:hAnsi="Times New Roman" w:cs="Times New Roman" w:hint="default"/>
      </w:rPr>
    </w:lvl>
  </w:abstractNum>
  <w:abstractNum w:abstractNumId="12" w15:restartNumberingAfterBreak="0">
    <w:nsid w:val="1EF71996"/>
    <w:multiLevelType w:val="multilevel"/>
    <w:tmpl w:val="1EF71996"/>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00C2AFB"/>
    <w:multiLevelType w:val="multilevel"/>
    <w:tmpl w:val="200C2AFB"/>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8F57080"/>
    <w:multiLevelType w:val="multilevel"/>
    <w:tmpl w:val="28F5708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5" w15:restartNumberingAfterBreak="0">
    <w:nsid w:val="2A041669"/>
    <w:multiLevelType w:val="multilevel"/>
    <w:tmpl w:val="2A041669"/>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6" w15:restartNumberingAfterBreak="0">
    <w:nsid w:val="2CF91267"/>
    <w:multiLevelType w:val="multilevel"/>
    <w:tmpl w:val="2CF91267"/>
    <w:lvl w:ilvl="0">
      <w:start w:val="1"/>
      <w:numFmt w:val="bullet"/>
      <w:lvlText w:val=""/>
      <w:lvlJc w:val="left"/>
      <w:pPr>
        <w:ind w:left="1785" w:hanging="360"/>
      </w:pPr>
      <w:rPr>
        <w:rFonts w:ascii="Symbol" w:hAnsi="Symbol" w:hint="default"/>
      </w:rPr>
    </w:lvl>
    <w:lvl w:ilvl="1">
      <w:start w:val="1"/>
      <w:numFmt w:val="bullet"/>
      <w:lvlText w:val="o"/>
      <w:lvlJc w:val="left"/>
      <w:pPr>
        <w:ind w:left="2505" w:hanging="360"/>
      </w:pPr>
      <w:rPr>
        <w:rFonts w:ascii="Courier New" w:hAnsi="Courier New" w:cs="Courier New" w:hint="default"/>
      </w:rPr>
    </w:lvl>
    <w:lvl w:ilvl="2">
      <w:start w:val="1"/>
      <w:numFmt w:val="bullet"/>
      <w:lvlText w:val=""/>
      <w:lvlJc w:val="left"/>
      <w:pPr>
        <w:ind w:left="3225" w:hanging="360"/>
      </w:pPr>
      <w:rPr>
        <w:rFonts w:ascii="Wingdings" w:hAnsi="Wingdings" w:hint="default"/>
      </w:rPr>
    </w:lvl>
    <w:lvl w:ilvl="3">
      <w:start w:val="1"/>
      <w:numFmt w:val="bullet"/>
      <w:lvlText w:val=""/>
      <w:lvlJc w:val="left"/>
      <w:pPr>
        <w:ind w:left="3945" w:hanging="360"/>
      </w:pPr>
      <w:rPr>
        <w:rFonts w:ascii="Symbol" w:hAnsi="Symbol" w:hint="default"/>
      </w:rPr>
    </w:lvl>
    <w:lvl w:ilvl="4">
      <w:start w:val="1"/>
      <w:numFmt w:val="bullet"/>
      <w:lvlText w:val="o"/>
      <w:lvlJc w:val="left"/>
      <w:pPr>
        <w:ind w:left="4665" w:hanging="360"/>
      </w:pPr>
      <w:rPr>
        <w:rFonts w:ascii="Courier New" w:hAnsi="Courier New" w:cs="Courier New" w:hint="default"/>
      </w:rPr>
    </w:lvl>
    <w:lvl w:ilvl="5">
      <w:start w:val="1"/>
      <w:numFmt w:val="bullet"/>
      <w:lvlText w:val=""/>
      <w:lvlJc w:val="left"/>
      <w:pPr>
        <w:ind w:left="5385" w:hanging="360"/>
      </w:pPr>
      <w:rPr>
        <w:rFonts w:ascii="Wingdings" w:hAnsi="Wingdings" w:hint="default"/>
      </w:rPr>
    </w:lvl>
    <w:lvl w:ilvl="6">
      <w:start w:val="1"/>
      <w:numFmt w:val="bullet"/>
      <w:lvlText w:val=""/>
      <w:lvlJc w:val="left"/>
      <w:pPr>
        <w:ind w:left="6105" w:hanging="360"/>
      </w:pPr>
      <w:rPr>
        <w:rFonts w:ascii="Symbol" w:hAnsi="Symbol" w:hint="default"/>
      </w:rPr>
    </w:lvl>
    <w:lvl w:ilvl="7">
      <w:start w:val="1"/>
      <w:numFmt w:val="bullet"/>
      <w:lvlText w:val="o"/>
      <w:lvlJc w:val="left"/>
      <w:pPr>
        <w:ind w:left="6825" w:hanging="360"/>
      </w:pPr>
      <w:rPr>
        <w:rFonts w:ascii="Courier New" w:hAnsi="Courier New" w:cs="Courier New" w:hint="default"/>
      </w:rPr>
    </w:lvl>
    <w:lvl w:ilvl="8">
      <w:start w:val="1"/>
      <w:numFmt w:val="bullet"/>
      <w:lvlText w:val=""/>
      <w:lvlJc w:val="left"/>
      <w:pPr>
        <w:ind w:left="7545" w:hanging="360"/>
      </w:pPr>
      <w:rPr>
        <w:rFonts w:ascii="Wingdings" w:hAnsi="Wingdings" w:hint="default"/>
      </w:rPr>
    </w:lvl>
  </w:abstractNum>
  <w:abstractNum w:abstractNumId="17" w15:restartNumberingAfterBreak="0">
    <w:nsid w:val="35071E85"/>
    <w:multiLevelType w:val="multilevel"/>
    <w:tmpl w:val="35071E8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7267449"/>
    <w:multiLevelType w:val="multilevel"/>
    <w:tmpl w:val="37267449"/>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9" w15:restartNumberingAfterBreak="0">
    <w:nsid w:val="37F5CF78"/>
    <w:multiLevelType w:val="singleLevel"/>
    <w:tmpl w:val="37F5CF78"/>
    <w:lvl w:ilvl="0">
      <w:start w:val="1"/>
      <w:numFmt w:val="decimal"/>
      <w:suff w:val="space"/>
      <w:lvlText w:val="%1)"/>
      <w:lvlJc w:val="left"/>
    </w:lvl>
  </w:abstractNum>
  <w:abstractNum w:abstractNumId="20" w15:restartNumberingAfterBreak="0">
    <w:nsid w:val="3E5C392B"/>
    <w:multiLevelType w:val="singleLevel"/>
    <w:tmpl w:val="3E5C392B"/>
    <w:lvl w:ilvl="0">
      <w:start w:val="1"/>
      <w:numFmt w:val="decimal"/>
      <w:suff w:val="space"/>
      <w:lvlText w:val="%1)"/>
      <w:lvlJc w:val="left"/>
    </w:lvl>
  </w:abstractNum>
  <w:abstractNum w:abstractNumId="21" w15:restartNumberingAfterBreak="0">
    <w:nsid w:val="3FEE50E3"/>
    <w:multiLevelType w:val="multilevel"/>
    <w:tmpl w:val="3FEE50E3"/>
    <w:lvl w:ilvl="0">
      <w:start w:val="1"/>
      <w:numFmt w:val="bullet"/>
      <w:lvlText w:val=""/>
      <w:lvlJc w:val="left"/>
      <w:pPr>
        <w:ind w:left="1785" w:hanging="360"/>
      </w:pPr>
      <w:rPr>
        <w:rFonts w:ascii="Symbol" w:hAnsi="Symbol" w:hint="default"/>
      </w:rPr>
    </w:lvl>
    <w:lvl w:ilvl="1">
      <w:start w:val="1"/>
      <w:numFmt w:val="bullet"/>
      <w:lvlText w:val="o"/>
      <w:lvlJc w:val="left"/>
      <w:pPr>
        <w:ind w:left="2505" w:hanging="360"/>
      </w:pPr>
      <w:rPr>
        <w:rFonts w:ascii="Courier New" w:hAnsi="Courier New" w:cs="Courier New" w:hint="default"/>
      </w:rPr>
    </w:lvl>
    <w:lvl w:ilvl="2">
      <w:start w:val="1"/>
      <w:numFmt w:val="bullet"/>
      <w:lvlText w:val=""/>
      <w:lvlJc w:val="left"/>
      <w:pPr>
        <w:ind w:left="3225" w:hanging="360"/>
      </w:pPr>
      <w:rPr>
        <w:rFonts w:ascii="Wingdings" w:hAnsi="Wingdings" w:hint="default"/>
      </w:rPr>
    </w:lvl>
    <w:lvl w:ilvl="3">
      <w:start w:val="1"/>
      <w:numFmt w:val="bullet"/>
      <w:lvlText w:val=""/>
      <w:lvlJc w:val="left"/>
      <w:pPr>
        <w:ind w:left="3945" w:hanging="360"/>
      </w:pPr>
      <w:rPr>
        <w:rFonts w:ascii="Symbol" w:hAnsi="Symbol" w:hint="default"/>
      </w:rPr>
    </w:lvl>
    <w:lvl w:ilvl="4">
      <w:start w:val="1"/>
      <w:numFmt w:val="bullet"/>
      <w:lvlText w:val="o"/>
      <w:lvlJc w:val="left"/>
      <w:pPr>
        <w:ind w:left="4665" w:hanging="360"/>
      </w:pPr>
      <w:rPr>
        <w:rFonts w:ascii="Courier New" w:hAnsi="Courier New" w:cs="Courier New" w:hint="default"/>
      </w:rPr>
    </w:lvl>
    <w:lvl w:ilvl="5">
      <w:start w:val="1"/>
      <w:numFmt w:val="bullet"/>
      <w:lvlText w:val=""/>
      <w:lvlJc w:val="left"/>
      <w:pPr>
        <w:ind w:left="5385" w:hanging="360"/>
      </w:pPr>
      <w:rPr>
        <w:rFonts w:ascii="Wingdings" w:hAnsi="Wingdings" w:hint="default"/>
      </w:rPr>
    </w:lvl>
    <w:lvl w:ilvl="6">
      <w:start w:val="1"/>
      <w:numFmt w:val="bullet"/>
      <w:lvlText w:val=""/>
      <w:lvlJc w:val="left"/>
      <w:pPr>
        <w:ind w:left="6105" w:hanging="360"/>
      </w:pPr>
      <w:rPr>
        <w:rFonts w:ascii="Symbol" w:hAnsi="Symbol" w:hint="default"/>
      </w:rPr>
    </w:lvl>
    <w:lvl w:ilvl="7">
      <w:start w:val="1"/>
      <w:numFmt w:val="bullet"/>
      <w:lvlText w:val="o"/>
      <w:lvlJc w:val="left"/>
      <w:pPr>
        <w:ind w:left="6825" w:hanging="360"/>
      </w:pPr>
      <w:rPr>
        <w:rFonts w:ascii="Courier New" w:hAnsi="Courier New" w:cs="Courier New" w:hint="default"/>
      </w:rPr>
    </w:lvl>
    <w:lvl w:ilvl="8">
      <w:start w:val="1"/>
      <w:numFmt w:val="bullet"/>
      <w:lvlText w:val=""/>
      <w:lvlJc w:val="left"/>
      <w:pPr>
        <w:ind w:left="7545" w:hanging="360"/>
      </w:pPr>
      <w:rPr>
        <w:rFonts w:ascii="Wingdings" w:hAnsi="Wingdings" w:hint="default"/>
      </w:rPr>
    </w:lvl>
  </w:abstractNum>
  <w:abstractNum w:abstractNumId="22" w15:restartNumberingAfterBreak="0">
    <w:nsid w:val="470709B1"/>
    <w:multiLevelType w:val="multilevel"/>
    <w:tmpl w:val="470709B1"/>
    <w:lvl w:ilvl="0">
      <w:start w:val="1"/>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800" w:hanging="1800"/>
      </w:pPr>
      <w:rPr>
        <w:rFonts w:hint="default"/>
        <w:b/>
        <w:sz w:val="24"/>
      </w:rPr>
    </w:lvl>
  </w:abstractNum>
  <w:abstractNum w:abstractNumId="23" w15:restartNumberingAfterBreak="0">
    <w:nsid w:val="4816885E"/>
    <w:multiLevelType w:val="multilevel"/>
    <w:tmpl w:val="4816885E"/>
    <w:lvl w:ilvl="0">
      <w:start w:val="1"/>
      <w:numFmt w:val="decimal"/>
      <w:lvlText w:val="%1."/>
      <w:lvlJc w:val="left"/>
      <w:pPr>
        <w:tabs>
          <w:tab w:val="left" w:pos="425"/>
        </w:tabs>
        <w:ind w:left="425" w:hanging="425"/>
      </w:pPr>
      <w:rPr>
        <w:rFonts w:hint="default"/>
      </w:rPr>
    </w:lvl>
    <w:lvl w:ilvl="1">
      <w:start w:val="1"/>
      <w:numFmt w:val="lowerLetter"/>
      <w:lvlText w:val="%2."/>
      <w:lvlJc w:val="left"/>
      <w:pPr>
        <w:tabs>
          <w:tab w:val="left" w:pos="425"/>
        </w:tabs>
        <w:ind w:left="425" w:hanging="425"/>
      </w:pPr>
      <w:rPr>
        <w:rFonts w:hint="default"/>
      </w:rPr>
    </w:lvl>
    <w:lvl w:ilvl="2">
      <w:start w:val="1"/>
      <w:numFmt w:val="lowerRoman"/>
      <w:lvlText w:val="%3."/>
      <w:lvlJc w:val="left"/>
      <w:pPr>
        <w:tabs>
          <w:tab w:val="left" w:pos="425"/>
        </w:tabs>
        <w:ind w:left="425" w:hanging="425"/>
      </w:pPr>
      <w:rPr>
        <w:rFonts w:hint="default"/>
      </w:rPr>
    </w:lvl>
    <w:lvl w:ilvl="3">
      <w:start w:val="1"/>
      <w:numFmt w:val="decimal"/>
      <w:lvlText w:val="%4."/>
      <w:lvlJc w:val="left"/>
      <w:pPr>
        <w:tabs>
          <w:tab w:val="left" w:pos="425"/>
        </w:tabs>
        <w:ind w:left="425" w:hanging="425"/>
      </w:pPr>
      <w:rPr>
        <w:rFonts w:hint="default"/>
      </w:rPr>
    </w:lvl>
    <w:lvl w:ilvl="4">
      <w:start w:val="1"/>
      <w:numFmt w:val="lowerLetter"/>
      <w:lvlText w:val="%5."/>
      <w:lvlJc w:val="left"/>
      <w:pPr>
        <w:tabs>
          <w:tab w:val="left" w:pos="425"/>
        </w:tabs>
        <w:ind w:left="425" w:hanging="425"/>
      </w:pPr>
      <w:rPr>
        <w:rFonts w:hint="default"/>
      </w:rPr>
    </w:lvl>
    <w:lvl w:ilvl="5">
      <w:start w:val="1"/>
      <w:numFmt w:val="lowerRoman"/>
      <w:lvlText w:val="%6."/>
      <w:lvlJc w:val="left"/>
      <w:pPr>
        <w:tabs>
          <w:tab w:val="left" w:pos="425"/>
        </w:tabs>
        <w:ind w:left="425" w:hanging="425"/>
      </w:pPr>
      <w:rPr>
        <w:rFonts w:hint="default"/>
      </w:rPr>
    </w:lvl>
    <w:lvl w:ilvl="6">
      <w:start w:val="1"/>
      <w:numFmt w:val="decimal"/>
      <w:lvlText w:val="%7."/>
      <w:lvlJc w:val="left"/>
      <w:pPr>
        <w:tabs>
          <w:tab w:val="left" w:pos="425"/>
        </w:tabs>
        <w:ind w:left="425" w:hanging="425"/>
      </w:pPr>
      <w:rPr>
        <w:rFonts w:hint="default"/>
      </w:rPr>
    </w:lvl>
    <w:lvl w:ilvl="7">
      <w:start w:val="1"/>
      <w:numFmt w:val="lowerLetter"/>
      <w:lvlText w:val="%8."/>
      <w:lvlJc w:val="left"/>
      <w:pPr>
        <w:tabs>
          <w:tab w:val="left" w:pos="425"/>
        </w:tabs>
        <w:ind w:left="425" w:hanging="425"/>
      </w:pPr>
      <w:rPr>
        <w:rFonts w:hint="default"/>
      </w:rPr>
    </w:lvl>
    <w:lvl w:ilvl="8">
      <w:start w:val="1"/>
      <w:numFmt w:val="lowerRoman"/>
      <w:lvlText w:val="%9."/>
      <w:lvlJc w:val="left"/>
      <w:pPr>
        <w:tabs>
          <w:tab w:val="left" w:pos="425"/>
        </w:tabs>
        <w:ind w:left="425" w:hanging="425"/>
      </w:pPr>
      <w:rPr>
        <w:rFonts w:hint="default"/>
      </w:rPr>
    </w:lvl>
  </w:abstractNum>
  <w:abstractNum w:abstractNumId="24" w15:restartNumberingAfterBreak="0">
    <w:nsid w:val="49BA2E3D"/>
    <w:multiLevelType w:val="multilevel"/>
    <w:tmpl w:val="49BA2E3D"/>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5" w15:restartNumberingAfterBreak="0">
    <w:nsid w:val="4C510476"/>
    <w:multiLevelType w:val="multilevel"/>
    <w:tmpl w:val="4C510476"/>
    <w:lvl w:ilvl="0">
      <w:start w:val="2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F4D78D5"/>
    <w:multiLevelType w:val="multilevel"/>
    <w:tmpl w:val="4F4D78D5"/>
    <w:lvl w:ilvl="0">
      <w:start w:val="1"/>
      <w:numFmt w:val="bullet"/>
      <w:lvlText w:val=""/>
      <w:lvlJc w:val="left"/>
      <w:pPr>
        <w:ind w:left="1785" w:hanging="360"/>
      </w:pPr>
      <w:rPr>
        <w:rFonts w:ascii="Symbol" w:hAnsi="Symbol" w:hint="default"/>
      </w:rPr>
    </w:lvl>
    <w:lvl w:ilvl="1">
      <w:start w:val="1"/>
      <w:numFmt w:val="bullet"/>
      <w:lvlText w:val="o"/>
      <w:lvlJc w:val="left"/>
      <w:pPr>
        <w:ind w:left="2505" w:hanging="360"/>
      </w:pPr>
      <w:rPr>
        <w:rFonts w:ascii="Courier New" w:hAnsi="Courier New" w:cs="Courier New" w:hint="default"/>
      </w:rPr>
    </w:lvl>
    <w:lvl w:ilvl="2">
      <w:start w:val="1"/>
      <w:numFmt w:val="bullet"/>
      <w:lvlText w:val=""/>
      <w:lvlJc w:val="left"/>
      <w:pPr>
        <w:ind w:left="3225" w:hanging="360"/>
      </w:pPr>
      <w:rPr>
        <w:rFonts w:ascii="Wingdings" w:hAnsi="Wingdings" w:hint="default"/>
      </w:rPr>
    </w:lvl>
    <w:lvl w:ilvl="3">
      <w:start w:val="1"/>
      <w:numFmt w:val="bullet"/>
      <w:lvlText w:val=""/>
      <w:lvlJc w:val="left"/>
      <w:pPr>
        <w:ind w:left="3945" w:hanging="360"/>
      </w:pPr>
      <w:rPr>
        <w:rFonts w:ascii="Symbol" w:hAnsi="Symbol" w:hint="default"/>
      </w:rPr>
    </w:lvl>
    <w:lvl w:ilvl="4">
      <w:start w:val="1"/>
      <w:numFmt w:val="bullet"/>
      <w:lvlText w:val="o"/>
      <w:lvlJc w:val="left"/>
      <w:pPr>
        <w:ind w:left="4665" w:hanging="360"/>
      </w:pPr>
      <w:rPr>
        <w:rFonts w:ascii="Courier New" w:hAnsi="Courier New" w:cs="Courier New" w:hint="default"/>
      </w:rPr>
    </w:lvl>
    <w:lvl w:ilvl="5">
      <w:start w:val="1"/>
      <w:numFmt w:val="bullet"/>
      <w:lvlText w:val=""/>
      <w:lvlJc w:val="left"/>
      <w:pPr>
        <w:ind w:left="5385" w:hanging="360"/>
      </w:pPr>
      <w:rPr>
        <w:rFonts w:ascii="Wingdings" w:hAnsi="Wingdings" w:hint="default"/>
      </w:rPr>
    </w:lvl>
    <w:lvl w:ilvl="6">
      <w:start w:val="1"/>
      <w:numFmt w:val="bullet"/>
      <w:lvlText w:val=""/>
      <w:lvlJc w:val="left"/>
      <w:pPr>
        <w:ind w:left="6105" w:hanging="360"/>
      </w:pPr>
      <w:rPr>
        <w:rFonts w:ascii="Symbol" w:hAnsi="Symbol" w:hint="default"/>
      </w:rPr>
    </w:lvl>
    <w:lvl w:ilvl="7">
      <w:start w:val="1"/>
      <w:numFmt w:val="bullet"/>
      <w:lvlText w:val="o"/>
      <w:lvlJc w:val="left"/>
      <w:pPr>
        <w:ind w:left="6825" w:hanging="360"/>
      </w:pPr>
      <w:rPr>
        <w:rFonts w:ascii="Courier New" w:hAnsi="Courier New" w:cs="Courier New" w:hint="default"/>
      </w:rPr>
    </w:lvl>
    <w:lvl w:ilvl="8">
      <w:start w:val="1"/>
      <w:numFmt w:val="bullet"/>
      <w:lvlText w:val=""/>
      <w:lvlJc w:val="left"/>
      <w:pPr>
        <w:ind w:left="7545" w:hanging="360"/>
      </w:pPr>
      <w:rPr>
        <w:rFonts w:ascii="Wingdings" w:hAnsi="Wingdings" w:hint="default"/>
      </w:rPr>
    </w:lvl>
  </w:abstractNum>
  <w:abstractNum w:abstractNumId="27" w15:restartNumberingAfterBreak="0">
    <w:nsid w:val="4F831633"/>
    <w:multiLevelType w:val="multilevel"/>
    <w:tmpl w:val="4F831633"/>
    <w:lvl w:ilvl="0">
      <w:start w:val="1"/>
      <w:numFmt w:val="decimal"/>
      <w:lvlText w:val="%1."/>
      <w:lvlJc w:val="left"/>
      <w:pPr>
        <w:tabs>
          <w:tab w:val="left" w:pos="720"/>
        </w:tabs>
        <w:ind w:left="720" w:hanging="360"/>
      </w:pPr>
      <w:rPr>
        <w:rFonts w:ascii="Times New Roman" w:hAnsi="Times New Roman" w:cs="Times New Roman" w:hint="default"/>
      </w:rPr>
    </w:lvl>
    <w:lvl w:ilvl="1">
      <w:start w:val="1"/>
      <w:numFmt w:val="decimal"/>
      <w:lvlText w:val="%2."/>
      <w:lvlJc w:val="left"/>
      <w:pPr>
        <w:tabs>
          <w:tab w:val="left" w:pos="1080"/>
        </w:tabs>
        <w:ind w:left="1080" w:hanging="360"/>
      </w:pPr>
      <w:rPr>
        <w:rFonts w:ascii="Times New Roman" w:hAnsi="Times New Roman" w:cs="Times New Roman" w:hint="default"/>
      </w:rPr>
    </w:lvl>
    <w:lvl w:ilvl="2">
      <w:start w:val="1"/>
      <w:numFmt w:val="decimal"/>
      <w:lvlText w:val="%3."/>
      <w:lvlJc w:val="left"/>
      <w:pPr>
        <w:tabs>
          <w:tab w:val="left" w:pos="1440"/>
        </w:tabs>
        <w:ind w:left="1440" w:hanging="360"/>
      </w:pPr>
      <w:rPr>
        <w:rFonts w:ascii="Times New Roman" w:hAnsi="Times New Roman" w:cs="Times New Roman" w:hint="default"/>
      </w:rPr>
    </w:lvl>
    <w:lvl w:ilvl="3">
      <w:start w:val="1"/>
      <w:numFmt w:val="decimal"/>
      <w:lvlText w:val="%4."/>
      <w:lvlJc w:val="left"/>
      <w:pPr>
        <w:tabs>
          <w:tab w:val="left" w:pos="1800"/>
        </w:tabs>
        <w:ind w:left="1800" w:hanging="360"/>
      </w:pPr>
      <w:rPr>
        <w:rFonts w:ascii="Times New Roman" w:hAnsi="Times New Roman" w:cs="Times New Roman" w:hint="default"/>
      </w:rPr>
    </w:lvl>
    <w:lvl w:ilvl="4">
      <w:start w:val="1"/>
      <w:numFmt w:val="decimal"/>
      <w:lvlText w:val="%5."/>
      <w:lvlJc w:val="left"/>
      <w:pPr>
        <w:tabs>
          <w:tab w:val="left" w:pos="2160"/>
        </w:tabs>
        <w:ind w:left="2160" w:hanging="360"/>
      </w:pPr>
      <w:rPr>
        <w:rFonts w:ascii="Times New Roman" w:hAnsi="Times New Roman" w:cs="Times New Roman" w:hint="default"/>
      </w:rPr>
    </w:lvl>
    <w:lvl w:ilvl="5">
      <w:start w:val="1"/>
      <w:numFmt w:val="decimal"/>
      <w:lvlText w:val="%6."/>
      <w:lvlJc w:val="left"/>
      <w:pPr>
        <w:tabs>
          <w:tab w:val="left" w:pos="2520"/>
        </w:tabs>
        <w:ind w:left="2520" w:hanging="360"/>
      </w:pPr>
      <w:rPr>
        <w:rFonts w:ascii="Times New Roman" w:hAnsi="Times New Roman" w:cs="Times New Roman" w:hint="default"/>
      </w:rPr>
    </w:lvl>
    <w:lvl w:ilvl="6">
      <w:start w:val="1"/>
      <w:numFmt w:val="decimal"/>
      <w:lvlText w:val="%7."/>
      <w:lvlJc w:val="left"/>
      <w:pPr>
        <w:tabs>
          <w:tab w:val="left" w:pos="2880"/>
        </w:tabs>
        <w:ind w:left="2880" w:hanging="360"/>
      </w:pPr>
      <w:rPr>
        <w:rFonts w:ascii="Times New Roman" w:hAnsi="Times New Roman" w:cs="Times New Roman" w:hint="default"/>
      </w:rPr>
    </w:lvl>
    <w:lvl w:ilvl="7">
      <w:start w:val="1"/>
      <w:numFmt w:val="decimal"/>
      <w:lvlText w:val="%8."/>
      <w:lvlJc w:val="left"/>
      <w:pPr>
        <w:tabs>
          <w:tab w:val="left" w:pos="3240"/>
        </w:tabs>
        <w:ind w:left="3240" w:hanging="360"/>
      </w:pPr>
      <w:rPr>
        <w:rFonts w:ascii="Times New Roman" w:hAnsi="Times New Roman" w:cs="Times New Roman" w:hint="default"/>
      </w:rPr>
    </w:lvl>
    <w:lvl w:ilvl="8">
      <w:start w:val="1"/>
      <w:numFmt w:val="decimal"/>
      <w:lvlText w:val="%9."/>
      <w:lvlJc w:val="left"/>
      <w:pPr>
        <w:tabs>
          <w:tab w:val="left" w:pos="3600"/>
        </w:tabs>
        <w:ind w:left="3600" w:hanging="360"/>
      </w:pPr>
      <w:rPr>
        <w:rFonts w:ascii="Times New Roman" w:hAnsi="Times New Roman" w:cs="Times New Roman" w:hint="default"/>
      </w:rPr>
    </w:lvl>
  </w:abstractNum>
  <w:abstractNum w:abstractNumId="28" w15:restartNumberingAfterBreak="0">
    <w:nsid w:val="58950419"/>
    <w:multiLevelType w:val="multilevel"/>
    <w:tmpl w:val="58950419"/>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8C42B79"/>
    <w:multiLevelType w:val="multilevel"/>
    <w:tmpl w:val="58C42B79"/>
    <w:lvl w:ilvl="0">
      <w:start w:val="1"/>
      <w:numFmt w:val="decimal"/>
      <w:lvlText w:val="%1."/>
      <w:lvlJc w:val="left"/>
      <w:pPr>
        <w:ind w:left="1353" w:hanging="360"/>
      </w:pPr>
      <w:rPr>
        <w:rFonts w:ascii="Times New Roman" w:hAnsi="Times New Roman" w:cs="Times New Roman" w:hint="default"/>
      </w:rPr>
    </w:lvl>
    <w:lvl w:ilvl="1">
      <w:start w:val="1"/>
      <w:numFmt w:val="lowerLetter"/>
      <w:lvlText w:val="%2."/>
      <w:lvlJc w:val="left"/>
      <w:pPr>
        <w:ind w:left="2073" w:hanging="360"/>
      </w:pPr>
      <w:rPr>
        <w:rFonts w:ascii="Times New Roman" w:hAnsi="Times New Roman" w:cs="Times New Roman" w:hint="default"/>
      </w:rPr>
    </w:lvl>
    <w:lvl w:ilvl="2">
      <w:start w:val="1"/>
      <w:numFmt w:val="lowerRoman"/>
      <w:lvlText w:val="%3."/>
      <w:lvlJc w:val="right"/>
      <w:pPr>
        <w:ind w:left="2793" w:hanging="180"/>
      </w:pPr>
      <w:rPr>
        <w:rFonts w:ascii="Times New Roman" w:hAnsi="Times New Roman" w:cs="Times New Roman" w:hint="default"/>
      </w:rPr>
    </w:lvl>
    <w:lvl w:ilvl="3">
      <w:start w:val="1"/>
      <w:numFmt w:val="decimal"/>
      <w:lvlText w:val="%4."/>
      <w:lvlJc w:val="left"/>
      <w:pPr>
        <w:ind w:left="3513" w:hanging="360"/>
      </w:pPr>
      <w:rPr>
        <w:rFonts w:ascii="Times New Roman" w:hAnsi="Times New Roman" w:cs="Times New Roman" w:hint="default"/>
      </w:rPr>
    </w:lvl>
    <w:lvl w:ilvl="4">
      <w:start w:val="1"/>
      <w:numFmt w:val="lowerLetter"/>
      <w:lvlText w:val="%5."/>
      <w:lvlJc w:val="left"/>
      <w:pPr>
        <w:ind w:left="4233" w:hanging="360"/>
      </w:pPr>
      <w:rPr>
        <w:rFonts w:ascii="Times New Roman" w:hAnsi="Times New Roman" w:cs="Times New Roman" w:hint="default"/>
      </w:rPr>
    </w:lvl>
    <w:lvl w:ilvl="5">
      <w:start w:val="1"/>
      <w:numFmt w:val="lowerRoman"/>
      <w:lvlText w:val="%6."/>
      <w:lvlJc w:val="right"/>
      <w:pPr>
        <w:ind w:left="4953" w:hanging="180"/>
      </w:pPr>
      <w:rPr>
        <w:rFonts w:ascii="Times New Roman" w:hAnsi="Times New Roman" w:cs="Times New Roman" w:hint="default"/>
      </w:rPr>
    </w:lvl>
    <w:lvl w:ilvl="6">
      <w:start w:val="1"/>
      <w:numFmt w:val="decimal"/>
      <w:lvlText w:val="%7."/>
      <w:lvlJc w:val="left"/>
      <w:pPr>
        <w:ind w:left="5673" w:hanging="360"/>
      </w:pPr>
      <w:rPr>
        <w:rFonts w:ascii="Times New Roman" w:hAnsi="Times New Roman" w:cs="Times New Roman" w:hint="default"/>
      </w:rPr>
    </w:lvl>
    <w:lvl w:ilvl="7">
      <w:start w:val="1"/>
      <w:numFmt w:val="lowerLetter"/>
      <w:lvlText w:val="%8."/>
      <w:lvlJc w:val="left"/>
      <w:pPr>
        <w:ind w:left="6393" w:hanging="360"/>
      </w:pPr>
      <w:rPr>
        <w:rFonts w:ascii="Times New Roman" w:hAnsi="Times New Roman" w:cs="Times New Roman" w:hint="default"/>
      </w:rPr>
    </w:lvl>
    <w:lvl w:ilvl="8">
      <w:start w:val="1"/>
      <w:numFmt w:val="lowerRoman"/>
      <w:lvlText w:val="%9."/>
      <w:lvlJc w:val="right"/>
      <w:pPr>
        <w:ind w:left="7113" w:hanging="180"/>
      </w:pPr>
      <w:rPr>
        <w:rFonts w:ascii="Times New Roman" w:hAnsi="Times New Roman" w:cs="Times New Roman" w:hint="default"/>
      </w:rPr>
    </w:lvl>
  </w:abstractNum>
  <w:abstractNum w:abstractNumId="30" w15:restartNumberingAfterBreak="0">
    <w:nsid w:val="5B8E0EBE"/>
    <w:multiLevelType w:val="multilevel"/>
    <w:tmpl w:val="5B8E0EBE"/>
    <w:lvl w:ilvl="0">
      <w:numFmt w:val="bullet"/>
      <w:lvlText w:val="-"/>
      <w:lvlJc w:val="left"/>
      <w:pPr>
        <w:tabs>
          <w:tab w:val="left" w:pos="360"/>
        </w:tabs>
        <w:ind w:left="360" w:hanging="360"/>
      </w:pPr>
      <w:rPr>
        <w:rFonts w:ascii="Times New Roman" w:eastAsia="Times New Roman" w:hAnsi="Times New Roman" w:cs="Times New Roman" w:hint="default"/>
      </w:rPr>
    </w:lvl>
    <w:lvl w:ilvl="1">
      <w:start w:val="1"/>
      <w:numFmt w:val="decimal"/>
      <w:lvlText w:val="%2."/>
      <w:lvlJc w:val="left"/>
      <w:pPr>
        <w:tabs>
          <w:tab w:val="left" w:pos="1080"/>
        </w:tabs>
        <w:ind w:left="1080" w:hanging="360"/>
      </w:pPr>
    </w:lvl>
    <w:lvl w:ilvl="2">
      <w:start w:val="1"/>
      <w:numFmt w:val="decimal"/>
      <w:lvlText w:val="%3."/>
      <w:lvlJc w:val="left"/>
      <w:pPr>
        <w:tabs>
          <w:tab w:val="left" w:pos="1800"/>
        </w:tabs>
        <w:ind w:left="1800" w:hanging="360"/>
      </w:pPr>
    </w:lvl>
    <w:lvl w:ilvl="3">
      <w:start w:val="1"/>
      <w:numFmt w:val="decimal"/>
      <w:lvlText w:val="%4."/>
      <w:lvlJc w:val="left"/>
      <w:pPr>
        <w:tabs>
          <w:tab w:val="left" w:pos="2520"/>
        </w:tabs>
        <w:ind w:left="2520" w:hanging="360"/>
      </w:pPr>
    </w:lvl>
    <w:lvl w:ilvl="4">
      <w:start w:val="1"/>
      <w:numFmt w:val="decimal"/>
      <w:lvlText w:val="%5."/>
      <w:lvlJc w:val="left"/>
      <w:pPr>
        <w:tabs>
          <w:tab w:val="left" w:pos="3240"/>
        </w:tabs>
        <w:ind w:left="3240" w:hanging="360"/>
      </w:pPr>
    </w:lvl>
    <w:lvl w:ilvl="5">
      <w:start w:val="1"/>
      <w:numFmt w:val="decimal"/>
      <w:lvlText w:val="%6."/>
      <w:lvlJc w:val="left"/>
      <w:pPr>
        <w:tabs>
          <w:tab w:val="left" w:pos="3960"/>
        </w:tabs>
        <w:ind w:left="3960" w:hanging="360"/>
      </w:pPr>
    </w:lvl>
    <w:lvl w:ilvl="6">
      <w:start w:val="1"/>
      <w:numFmt w:val="decimal"/>
      <w:lvlText w:val="%7."/>
      <w:lvlJc w:val="left"/>
      <w:pPr>
        <w:tabs>
          <w:tab w:val="left" w:pos="4680"/>
        </w:tabs>
        <w:ind w:left="4680" w:hanging="360"/>
      </w:pPr>
    </w:lvl>
    <w:lvl w:ilvl="7">
      <w:start w:val="1"/>
      <w:numFmt w:val="decimal"/>
      <w:lvlText w:val="%8."/>
      <w:lvlJc w:val="left"/>
      <w:pPr>
        <w:tabs>
          <w:tab w:val="left" w:pos="5400"/>
        </w:tabs>
        <w:ind w:left="5400" w:hanging="360"/>
      </w:pPr>
    </w:lvl>
    <w:lvl w:ilvl="8">
      <w:start w:val="1"/>
      <w:numFmt w:val="decimal"/>
      <w:lvlText w:val="%9."/>
      <w:lvlJc w:val="left"/>
      <w:pPr>
        <w:tabs>
          <w:tab w:val="left" w:pos="6120"/>
        </w:tabs>
        <w:ind w:left="6120" w:hanging="360"/>
      </w:pPr>
    </w:lvl>
  </w:abstractNum>
  <w:abstractNum w:abstractNumId="31" w15:restartNumberingAfterBreak="0">
    <w:nsid w:val="5FE633B6"/>
    <w:multiLevelType w:val="multilevel"/>
    <w:tmpl w:val="5FE633B6"/>
    <w:lvl w:ilvl="0">
      <w:start w:val="1"/>
      <w:numFmt w:val="bullet"/>
      <w:lvlText w:val=""/>
      <w:lvlJc w:val="left"/>
      <w:pPr>
        <w:ind w:left="1785" w:hanging="360"/>
      </w:pPr>
      <w:rPr>
        <w:rFonts w:ascii="Symbol" w:hAnsi="Symbol" w:hint="default"/>
      </w:rPr>
    </w:lvl>
    <w:lvl w:ilvl="1">
      <w:start w:val="1"/>
      <w:numFmt w:val="bullet"/>
      <w:lvlText w:val="o"/>
      <w:lvlJc w:val="left"/>
      <w:pPr>
        <w:ind w:left="2505" w:hanging="360"/>
      </w:pPr>
      <w:rPr>
        <w:rFonts w:ascii="Courier New" w:hAnsi="Courier New" w:cs="Courier New" w:hint="default"/>
      </w:rPr>
    </w:lvl>
    <w:lvl w:ilvl="2">
      <w:start w:val="1"/>
      <w:numFmt w:val="bullet"/>
      <w:lvlText w:val=""/>
      <w:lvlJc w:val="left"/>
      <w:pPr>
        <w:ind w:left="3225" w:hanging="360"/>
      </w:pPr>
      <w:rPr>
        <w:rFonts w:ascii="Wingdings" w:hAnsi="Wingdings" w:hint="default"/>
      </w:rPr>
    </w:lvl>
    <w:lvl w:ilvl="3">
      <w:start w:val="1"/>
      <w:numFmt w:val="bullet"/>
      <w:lvlText w:val=""/>
      <w:lvlJc w:val="left"/>
      <w:pPr>
        <w:ind w:left="3945" w:hanging="360"/>
      </w:pPr>
      <w:rPr>
        <w:rFonts w:ascii="Symbol" w:hAnsi="Symbol" w:hint="default"/>
      </w:rPr>
    </w:lvl>
    <w:lvl w:ilvl="4">
      <w:start w:val="1"/>
      <w:numFmt w:val="bullet"/>
      <w:lvlText w:val="o"/>
      <w:lvlJc w:val="left"/>
      <w:pPr>
        <w:ind w:left="4665" w:hanging="360"/>
      </w:pPr>
      <w:rPr>
        <w:rFonts w:ascii="Courier New" w:hAnsi="Courier New" w:cs="Courier New" w:hint="default"/>
      </w:rPr>
    </w:lvl>
    <w:lvl w:ilvl="5">
      <w:start w:val="1"/>
      <w:numFmt w:val="bullet"/>
      <w:lvlText w:val=""/>
      <w:lvlJc w:val="left"/>
      <w:pPr>
        <w:ind w:left="5385" w:hanging="360"/>
      </w:pPr>
      <w:rPr>
        <w:rFonts w:ascii="Wingdings" w:hAnsi="Wingdings" w:hint="default"/>
      </w:rPr>
    </w:lvl>
    <w:lvl w:ilvl="6">
      <w:start w:val="1"/>
      <w:numFmt w:val="bullet"/>
      <w:lvlText w:val=""/>
      <w:lvlJc w:val="left"/>
      <w:pPr>
        <w:ind w:left="6105" w:hanging="360"/>
      </w:pPr>
      <w:rPr>
        <w:rFonts w:ascii="Symbol" w:hAnsi="Symbol" w:hint="default"/>
      </w:rPr>
    </w:lvl>
    <w:lvl w:ilvl="7">
      <w:start w:val="1"/>
      <w:numFmt w:val="bullet"/>
      <w:lvlText w:val="o"/>
      <w:lvlJc w:val="left"/>
      <w:pPr>
        <w:ind w:left="6825" w:hanging="360"/>
      </w:pPr>
      <w:rPr>
        <w:rFonts w:ascii="Courier New" w:hAnsi="Courier New" w:cs="Courier New" w:hint="default"/>
      </w:rPr>
    </w:lvl>
    <w:lvl w:ilvl="8">
      <w:start w:val="1"/>
      <w:numFmt w:val="bullet"/>
      <w:lvlText w:val=""/>
      <w:lvlJc w:val="left"/>
      <w:pPr>
        <w:ind w:left="7545" w:hanging="360"/>
      </w:pPr>
      <w:rPr>
        <w:rFonts w:ascii="Wingdings" w:hAnsi="Wingdings" w:hint="default"/>
      </w:rPr>
    </w:lvl>
  </w:abstractNum>
  <w:abstractNum w:abstractNumId="32" w15:restartNumberingAfterBreak="0">
    <w:nsid w:val="60126D59"/>
    <w:multiLevelType w:val="multilevel"/>
    <w:tmpl w:val="60126D59"/>
    <w:lvl w:ilvl="0">
      <w:start w:val="1"/>
      <w:numFmt w:val="bullet"/>
      <w:lvlText w:val=""/>
      <w:lvlJc w:val="left"/>
      <w:pPr>
        <w:tabs>
          <w:tab w:val="left" w:pos="767"/>
        </w:tabs>
        <w:ind w:left="767" w:hanging="360"/>
      </w:pPr>
      <w:rPr>
        <w:rFonts w:ascii="Symbol" w:hAnsi="Symbol" w:hint="default"/>
        <w:sz w:val="20"/>
      </w:rPr>
    </w:lvl>
    <w:lvl w:ilvl="1">
      <w:start w:val="1"/>
      <w:numFmt w:val="bullet"/>
      <w:lvlText w:val=""/>
      <w:lvlJc w:val="left"/>
      <w:pPr>
        <w:tabs>
          <w:tab w:val="left" w:pos="1487"/>
        </w:tabs>
        <w:ind w:left="1487" w:hanging="360"/>
      </w:pPr>
      <w:rPr>
        <w:rFonts w:ascii="Symbol" w:hAnsi="Symbol" w:hint="default"/>
        <w:sz w:val="20"/>
      </w:rPr>
    </w:lvl>
    <w:lvl w:ilvl="2">
      <w:start w:val="1"/>
      <w:numFmt w:val="bullet"/>
      <w:lvlText w:val=""/>
      <w:lvlJc w:val="left"/>
      <w:pPr>
        <w:tabs>
          <w:tab w:val="left" w:pos="2207"/>
        </w:tabs>
        <w:ind w:left="2207" w:hanging="360"/>
      </w:pPr>
      <w:rPr>
        <w:rFonts w:ascii="Symbol" w:hAnsi="Symbol" w:hint="default"/>
        <w:sz w:val="20"/>
      </w:rPr>
    </w:lvl>
    <w:lvl w:ilvl="3">
      <w:start w:val="1"/>
      <w:numFmt w:val="bullet"/>
      <w:lvlText w:val=""/>
      <w:lvlJc w:val="left"/>
      <w:pPr>
        <w:tabs>
          <w:tab w:val="left" w:pos="2927"/>
        </w:tabs>
        <w:ind w:left="2927" w:hanging="360"/>
      </w:pPr>
      <w:rPr>
        <w:rFonts w:ascii="Symbol" w:hAnsi="Symbol" w:hint="default"/>
        <w:sz w:val="20"/>
      </w:rPr>
    </w:lvl>
    <w:lvl w:ilvl="4">
      <w:start w:val="1"/>
      <w:numFmt w:val="bullet"/>
      <w:lvlText w:val=""/>
      <w:lvlJc w:val="left"/>
      <w:pPr>
        <w:tabs>
          <w:tab w:val="left" w:pos="3647"/>
        </w:tabs>
        <w:ind w:left="3647" w:hanging="360"/>
      </w:pPr>
      <w:rPr>
        <w:rFonts w:ascii="Symbol" w:hAnsi="Symbol" w:hint="default"/>
        <w:sz w:val="20"/>
      </w:rPr>
    </w:lvl>
    <w:lvl w:ilvl="5">
      <w:start w:val="1"/>
      <w:numFmt w:val="bullet"/>
      <w:lvlText w:val=""/>
      <w:lvlJc w:val="left"/>
      <w:pPr>
        <w:tabs>
          <w:tab w:val="left" w:pos="4367"/>
        </w:tabs>
        <w:ind w:left="4367" w:hanging="360"/>
      </w:pPr>
      <w:rPr>
        <w:rFonts w:ascii="Symbol" w:hAnsi="Symbol" w:hint="default"/>
        <w:sz w:val="20"/>
      </w:rPr>
    </w:lvl>
    <w:lvl w:ilvl="6">
      <w:start w:val="1"/>
      <w:numFmt w:val="bullet"/>
      <w:lvlText w:val=""/>
      <w:lvlJc w:val="left"/>
      <w:pPr>
        <w:tabs>
          <w:tab w:val="left" w:pos="5087"/>
        </w:tabs>
        <w:ind w:left="5087" w:hanging="360"/>
      </w:pPr>
      <w:rPr>
        <w:rFonts w:ascii="Symbol" w:hAnsi="Symbol" w:hint="default"/>
        <w:sz w:val="20"/>
      </w:rPr>
    </w:lvl>
    <w:lvl w:ilvl="7">
      <w:start w:val="1"/>
      <w:numFmt w:val="bullet"/>
      <w:lvlText w:val=""/>
      <w:lvlJc w:val="left"/>
      <w:pPr>
        <w:tabs>
          <w:tab w:val="left" w:pos="5807"/>
        </w:tabs>
        <w:ind w:left="5807" w:hanging="360"/>
      </w:pPr>
      <w:rPr>
        <w:rFonts w:ascii="Symbol" w:hAnsi="Symbol" w:hint="default"/>
        <w:sz w:val="20"/>
      </w:rPr>
    </w:lvl>
    <w:lvl w:ilvl="8">
      <w:start w:val="1"/>
      <w:numFmt w:val="bullet"/>
      <w:lvlText w:val=""/>
      <w:lvlJc w:val="left"/>
      <w:pPr>
        <w:tabs>
          <w:tab w:val="left" w:pos="6527"/>
        </w:tabs>
        <w:ind w:left="6527" w:hanging="360"/>
      </w:pPr>
      <w:rPr>
        <w:rFonts w:ascii="Symbol" w:hAnsi="Symbol" w:hint="default"/>
        <w:sz w:val="20"/>
      </w:rPr>
    </w:lvl>
  </w:abstractNum>
  <w:abstractNum w:abstractNumId="33" w15:restartNumberingAfterBreak="0">
    <w:nsid w:val="654012FD"/>
    <w:multiLevelType w:val="multilevel"/>
    <w:tmpl w:val="654012FD"/>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4" w15:restartNumberingAfterBreak="0">
    <w:nsid w:val="67C12C9A"/>
    <w:multiLevelType w:val="multilevel"/>
    <w:tmpl w:val="67C12C9A"/>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5" w15:restartNumberingAfterBreak="0">
    <w:nsid w:val="69441889"/>
    <w:multiLevelType w:val="multilevel"/>
    <w:tmpl w:val="69441889"/>
    <w:lvl w:ilvl="0">
      <w:start w:val="1"/>
      <w:numFmt w:val="decimal"/>
      <w:lvlText w:val="%1."/>
      <w:lvlJc w:val="left"/>
      <w:pPr>
        <w:ind w:left="1364" w:hanging="360"/>
      </w:pPr>
      <w:rPr>
        <w:rFonts w:ascii="Adobe Garamond Pro" w:hAnsi="Adobe Garamond Pro" w:hint="default"/>
      </w:rPr>
    </w:lvl>
    <w:lvl w:ilvl="1">
      <w:start w:val="1"/>
      <w:numFmt w:val="lowerLetter"/>
      <w:lvlText w:val="%2."/>
      <w:lvlJc w:val="left"/>
      <w:pPr>
        <w:ind w:left="2084" w:hanging="360"/>
      </w:pPr>
      <w:rPr>
        <w:rFonts w:ascii="Times New Roman" w:hAnsi="Times New Roman" w:cs="Times New Roman" w:hint="default"/>
      </w:rPr>
    </w:lvl>
    <w:lvl w:ilvl="2">
      <w:start w:val="1"/>
      <w:numFmt w:val="lowerRoman"/>
      <w:lvlText w:val="%3."/>
      <w:lvlJc w:val="right"/>
      <w:pPr>
        <w:ind w:left="2804" w:hanging="180"/>
      </w:pPr>
      <w:rPr>
        <w:rFonts w:ascii="Times New Roman" w:hAnsi="Times New Roman" w:cs="Times New Roman" w:hint="default"/>
      </w:rPr>
    </w:lvl>
    <w:lvl w:ilvl="3">
      <w:start w:val="1"/>
      <w:numFmt w:val="decimal"/>
      <w:lvlText w:val="%4."/>
      <w:lvlJc w:val="left"/>
      <w:pPr>
        <w:ind w:left="3524" w:hanging="360"/>
      </w:pPr>
      <w:rPr>
        <w:rFonts w:ascii="Times New Roman" w:hAnsi="Times New Roman" w:cs="Times New Roman" w:hint="default"/>
      </w:rPr>
    </w:lvl>
    <w:lvl w:ilvl="4">
      <w:start w:val="1"/>
      <w:numFmt w:val="lowerLetter"/>
      <w:lvlText w:val="%5."/>
      <w:lvlJc w:val="left"/>
      <w:pPr>
        <w:ind w:left="4244" w:hanging="360"/>
      </w:pPr>
      <w:rPr>
        <w:rFonts w:ascii="Times New Roman" w:hAnsi="Times New Roman" w:cs="Times New Roman" w:hint="default"/>
      </w:rPr>
    </w:lvl>
    <w:lvl w:ilvl="5">
      <w:start w:val="1"/>
      <w:numFmt w:val="lowerRoman"/>
      <w:lvlText w:val="%6."/>
      <w:lvlJc w:val="right"/>
      <w:pPr>
        <w:ind w:left="4964" w:hanging="180"/>
      </w:pPr>
      <w:rPr>
        <w:rFonts w:ascii="Times New Roman" w:hAnsi="Times New Roman" w:cs="Times New Roman" w:hint="default"/>
      </w:rPr>
    </w:lvl>
    <w:lvl w:ilvl="6">
      <w:start w:val="1"/>
      <w:numFmt w:val="decimal"/>
      <w:lvlText w:val="%7."/>
      <w:lvlJc w:val="left"/>
      <w:pPr>
        <w:ind w:left="5684" w:hanging="360"/>
      </w:pPr>
      <w:rPr>
        <w:rFonts w:ascii="Times New Roman" w:hAnsi="Times New Roman" w:cs="Times New Roman" w:hint="default"/>
      </w:rPr>
    </w:lvl>
    <w:lvl w:ilvl="7">
      <w:start w:val="1"/>
      <w:numFmt w:val="lowerLetter"/>
      <w:lvlText w:val="%8."/>
      <w:lvlJc w:val="left"/>
      <w:pPr>
        <w:ind w:left="6404" w:hanging="360"/>
      </w:pPr>
      <w:rPr>
        <w:rFonts w:ascii="Times New Roman" w:hAnsi="Times New Roman" w:cs="Times New Roman" w:hint="default"/>
      </w:rPr>
    </w:lvl>
    <w:lvl w:ilvl="8">
      <w:start w:val="1"/>
      <w:numFmt w:val="lowerRoman"/>
      <w:lvlText w:val="%9."/>
      <w:lvlJc w:val="right"/>
      <w:pPr>
        <w:ind w:left="7124" w:hanging="180"/>
      </w:pPr>
      <w:rPr>
        <w:rFonts w:ascii="Times New Roman" w:hAnsi="Times New Roman" w:cs="Times New Roman" w:hint="default"/>
      </w:rPr>
    </w:lvl>
  </w:abstractNum>
  <w:abstractNum w:abstractNumId="36" w15:restartNumberingAfterBreak="0">
    <w:nsid w:val="69581F43"/>
    <w:multiLevelType w:val="multilevel"/>
    <w:tmpl w:val="69581F43"/>
    <w:lvl w:ilvl="0">
      <w:start w:val="1"/>
      <w:numFmt w:val="bullet"/>
      <w:lvlText w:val=""/>
      <w:lvlJc w:val="left"/>
      <w:pPr>
        <w:ind w:left="1785" w:hanging="360"/>
      </w:pPr>
      <w:rPr>
        <w:rFonts w:ascii="Symbol" w:hAnsi="Symbol" w:hint="default"/>
      </w:rPr>
    </w:lvl>
    <w:lvl w:ilvl="1">
      <w:start w:val="1"/>
      <w:numFmt w:val="bullet"/>
      <w:lvlText w:val="o"/>
      <w:lvlJc w:val="left"/>
      <w:pPr>
        <w:ind w:left="2505" w:hanging="360"/>
      </w:pPr>
      <w:rPr>
        <w:rFonts w:ascii="Courier New" w:hAnsi="Courier New" w:cs="Courier New" w:hint="default"/>
      </w:rPr>
    </w:lvl>
    <w:lvl w:ilvl="2">
      <w:start w:val="1"/>
      <w:numFmt w:val="bullet"/>
      <w:lvlText w:val=""/>
      <w:lvlJc w:val="left"/>
      <w:pPr>
        <w:ind w:left="3225" w:hanging="360"/>
      </w:pPr>
      <w:rPr>
        <w:rFonts w:ascii="Wingdings" w:hAnsi="Wingdings" w:hint="default"/>
      </w:rPr>
    </w:lvl>
    <w:lvl w:ilvl="3">
      <w:start w:val="1"/>
      <w:numFmt w:val="bullet"/>
      <w:lvlText w:val=""/>
      <w:lvlJc w:val="left"/>
      <w:pPr>
        <w:ind w:left="3945" w:hanging="360"/>
      </w:pPr>
      <w:rPr>
        <w:rFonts w:ascii="Symbol" w:hAnsi="Symbol" w:hint="default"/>
      </w:rPr>
    </w:lvl>
    <w:lvl w:ilvl="4">
      <w:start w:val="1"/>
      <w:numFmt w:val="bullet"/>
      <w:lvlText w:val="o"/>
      <w:lvlJc w:val="left"/>
      <w:pPr>
        <w:ind w:left="4665" w:hanging="360"/>
      </w:pPr>
      <w:rPr>
        <w:rFonts w:ascii="Courier New" w:hAnsi="Courier New" w:cs="Courier New" w:hint="default"/>
      </w:rPr>
    </w:lvl>
    <w:lvl w:ilvl="5">
      <w:start w:val="1"/>
      <w:numFmt w:val="bullet"/>
      <w:lvlText w:val=""/>
      <w:lvlJc w:val="left"/>
      <w:pPr>
        <w:ind w:left="5385" w:hanging="360"/>
      </w:pPr>
      <w:rPr>
        <w:rFonts w:ascii="Wingdings" w:hAnsi="Wingdings" w:hint="default"/>
      </w:rPr>
    </w:lvl>
    <w:lvl w:ilvl="6">
      <w:start w:val="1"/>
      <w:numFmt w:val="bullet"/>
      <w:lvlText w:val=""/>
      <w:lvlJc w:val="left"/>
      <w:pPr>
        <w:ind w:left="6105" w:hanging="360"/>
      </w:pPr>
      <w:rPr>
        <w:rFonts w:ascii="Symbol" w:hAnsi="Symbol" w:hint="default"/>
      </w:rPr>
    </w:lvl>
    <w:lvl w:ilvl="7">
      <w:start w:val="1"/>
      <w:numFmt w:val="bullet"/>
      <w:lvlText w:val="o"/>
      <w:lvlJc w:val="left"/>
      <w:pPr>
        <w:ind w:left="6825" w:hanging="360"/>
      </w:pPr>
      <w:rPr>
        <w:rFonts w:ascii="Courier New" w:hAnsi="Courier New" w:cs="Courier New" w:hint="default"/>
      </w:rPr>
    </w:lvl>
    <w:lvl w:ilvl="8">
      <w:start w:val="1"/>
      <w:numFmt w:val="bullet"/>
      <w:lvlText w:val=""/>
      <w:lvlJc w:val="left"/>
      <w:pPr>
        <w:ind w:left="7545" w:hanging="360"/>
      </w:pPr>
      <w:rPr>
        <w:rFonts w:ascii="Wingdings" w:hAnsi="Wingdings" w:hint="default"/>
      </w:rPr>
    </w:lvl>
  </w:abstractNum>
  <w:abstractNum w:abstractNumId="37" w15:restartNumberingAfterBreak="0">
    <w:nsid w:val="71633DFA"/>
    <w:multiLevelType w:val="multilevel"/>
    <w:tmpl w:val="71633DFA"/>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8" w15:restartNumberingAfterBreak="0">
    <w:nsid w:val="76351BFE"/>
    <w:multiLevelType w:val="multilevel"/>
    <w:tmpl w:val="76351BFE"/>
    <w:lvl w:ilvl="0">
      <w:start w:val="1"/>
      <w:numFmt w:val="bullet"/>
      <w:lvlText w:val=""/>
      <w:lvlJc w:val="left"/>
      <w:pPr>
        <w:ind w:left="1785" w:hanging="360"/>
      </w:pPr>
      <w:rPr>
        <w:rFonts w:ascii="Symbol" w:hAnsi="Symbol" w:hint="default"/>
      </w:rPr>
    </w:lvl>
    <w:lvl w:ilvl="1">
      <w:start w:val="1"/>
      <w:numFmt w:val="bullet"/>
      <w:lvlText w:val="o"/>
      <w:lvlJc w:val="left"/>
      <w:pPr>
        <w:ind w:left="2505" w:hanging="360"/>
      </w:pPr>
      <w:rPr>
        <w:rFonts w:ascii="Courier New" w:hAnsi="Courier New" w:cs="Courier New" w:hint="default"/>
      </w:rPr>
    </w:lvl>
    <w:lvl w:ilvl="2">
      <w:start w:val="1"/>
      <w:numFmt w:val="bullet"/>
      <w:lvlText w:val=""/>
      <w:lvlJc w:val="left"/>
      <w:pPr>
        <w:ind w:left="3225" w:hanging="360"/>
      </w:pPr>
      <w:rPr>
        <w:rFonts w:ascii="Wingdings" w:hAnsi="Wingdings" w:hint="default"/>
      </w:rPr>
    </w:lvl>
    <w:lvl w:ilvl="3">
      <w:start w:val="1"/>
      <w:numFmt w:val="bullet"/>
      <w:lvlText w:val=""/>
      <w:lvlJc w:val="left"/>
      <w:pPr>
        <w:ind w:left="3945" w:hanging="360"/>
      </w:pPr>
      <w:rPr>
        <w:rFonts w:ascii="Symbol" w:hAnsi="Symbol" w:hint="default"/>
      </w:rPr>
    </w:lvl>
    <w:lvl w:ilvl="4">
      <w:start w:val="1"/>
      <w:numFmt w:val="bullet"/>
      <w:lvlText w:val="o"/>
      <w:lvlJc w:val="left"/>
      <w:pPr>
        <w:ind w:left="4665" w:hanging="360"/>
      </w:pPr>
      <w:rPr>
        <w:rFonts w:ascii="Courier New" w:hAnsi="Courier New" w:cs="Courier New" w:hint="default"/>
      </w:rPr>
    </w:lvl>
    <w:lvl w:ilvl="5">
      <w:start w:val="1"/>
      <w:numFmt w:val="bullet"/>
      <w:lvlText w:val=""/>
      <w:lvlJc w:val="left"/>
      <w:pPr>
        <w:ind w:left="5385" w:hanging="360"/>
      </w:pPr>
      <w:rPr>
        <w:rFonts w:ascii="Wingdings" w:hAnsi="Wingdings" w:hint="default"/>
      </w:rPr>
    </w:lvl>
    <w:lvl w:ilvl="6">
      <w:start w:val="1"/>
      <w:numFmt w:val="bullet"/>
      <w:lvlText w:val=""/>
      <w:lvlJc w:val="left"/>
      <w:pPr>
        <w:ind w:left="6105" w:hanging="360"/>
      </w:pPr>
      <w:rPr>
        <w:rFonts w:ascii="Symbol" w:hAnsi="Symbol" w:hint="default"/>
      </w:rPr>
    </w:lvl>
    <w:lvl w:ilvl="7">
      <w:start w:val="1"/>
      <w:numFmt w:val="bullet"/>
      <w:lvlText w:val="o"/>
      <w:lvlJc w:val="left"/>
      <w:pPr>
        <w:ind w:left="6825" w:hanging="360"/>
      </w:pPr>
      <w:rPr>
        <w:rFonts w:ascii="Courier New" w:hAnsi="Courier New" w:cs="Courier New" w:hint="default"/>
      </w:rPr>
    </w:lvl>
    <w:lvl w:ilvl="8">
      <w:start w:val="1"/>
      <w:numFmt w:val="bullet"/>
      <w:lvlText w:val=""/>
      <w:lvlJc w:val="left"/>
      <w:pPr>
        <w:ind w:left="7545" w:hanging="360"/>
      </w:pPr>
      <w:rPr>
        <w:rFonts w:ascii="Wingdings" w:hAnsi="Wingdings" w:hint="default"/>
      </w:rPr>
    </w:lvl>
  </w:abstractNum>
  <w:abstractNum w:abstractNumId="39" w15:restartNumberingAfterBreak="0">
    <w:nsid w:val="7D8E0BCA"/>
    <w:multiLevelType w:val="multilevel"/>
    <w:tmpl w:val="7D8E0BCA"/>
    <w:lvl w:ilvl="0">
      <w:start w:val="1"/>
      <w:numFmt w:val="decimal"/>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DA04A19"/>
    <w:multiLevelType w:val="multilevel"/>
    <w:tmpl w:val="7DA04A19"/>
    <w:lvl w:ilvl="0">
      <w:start w:val="1"/>
      <w:numFmt w:val="bullet"/>
      <w:lvlText w:val=""/>
      <w:lvlJc w:val="left"/>
      <w:pPr>
        <w:tabs>
          <w:tab w:val="left" w:pos="928"/>
        </w:tabs>
        <w:ind w:left="928" w:hanging="360"/>
      </w:pPr>
      <w:rPr>
        <w:rFonts w:ascii="Wingdings" w:hAnsi="Wingdings" w:hint="default"/>
      </w:rPr>
    </w:lvl>
    <w:lvl w:ilvl="1">
      <w:numFmt w:val="bullet"/>
      <w:lvlText w:val="-"/>
      <w:lvlJc w:val="left"/>
      <w:pPr>
        <w:tabs>
          <w:tab w:val="left" w:pos="1648"/>
        </w:tabs>
        <w:ind w:left="1648" w:hanging="360"/>
      </w:pPr>
      <w:rPr>
        <w:rFonts w:ascii="Times New Roman" w:eastAsia="Times New Roman" w:hAnsi="Times New Roman" w:cs="Times New Roman" w:hint="default"/>
      </w:rPr>
    </w:lvl>
    <w:lvl w:ilvl="2">
      <w:start w:val="1"/>
      <w:numFmt w:val="bullet"/>
      <w:lvlText w:val=""/>
      <w:lvlJc w:val="left"/>
      <w:pPr>
        <w:tabs>
          <w:tab w:val="left" w:pos="2368"/>
        </w:tabs>
        <w:ind w:left="2368" w:hanging="360"/>
      </w:pPr>
      <w:rPr>
        <w:rFonts w:ascii="Wingdings" w:hAnsi="Wingdings" w:hint="default"/>
      </w:rPr>
    </w:lvl>
    <w:lvl w:ilvl="3">
      <w:start w:val="1"/>
      <w:numFmt w:val="bullet"/>
      <w:lvlText w:val=""/>
      <w:lvlJc w:val="left"/>
      <w:pPr>
        <w:tabs>
          <w:tab w:val="left" w:pos="3088"/>
        </w:tabs>
        <w:ind w:left="3088" w:hanging="360"/>
      </w:pPr>
      <w:rPr>
        <w:rFonts w:ascii="Symbol" w:hAnsi="Symbol" w:hint="default"/>
      </w:rPr>
    </w:lvl>
    <w:lvl w:ilvl="4">
      <w:start w:val="1"/>
      <w:numFmt w:val="bullet"/>
      <w:lvlText w:val="o"/>
      <w:lvlJc w:val="left"/>
      <w:pPr>
        <w:tabs>
          <w:tab w:val="left" w:pos="3808"/>
        </w:tabs>
        <w:ind w:left="3808" w:hanging="360"/>
      </w:pPr>
      <w:rPr>
        <w:rFonts w:ascii="Courier New" w:hAnsi="Courier New" w:hint="default"/>
      </w:rPr>
    </w:lvl>
    <w:lvl w:ilvl="5">
      <w:start w:val="1"/>
      <w:numFmt w:val="bullet"/>
      <w:lvlText w:val=""/>
      <w:lvlJc w:val="left"/>
      <w:pPr>
        <w:tabs>
          <w:tab w:val="left" w:pos="4528"/>
        </w:tabs>
        <w:ind w:left="4528" w:hanging="360"/>
      </w:pPr>
      <w:rPr>
        <w:rFonts w:ascii="Wingdings" w:hAnsi="Wingdings" w:hint="default"/>
      </w:rPr>
    </w:lvl>
    <w:lvl w:ilvl="6">
      <w:start w:val="1"/>
      <w:numFmt w:val="bullet"/>
      <w:lvlText w:val=""/>
      <w:lvlJc w:val="left"/>
      <w:pPr>
        <w:tabs>
          <w:tab w:val="left" w:pos="5248"/>
        </w:tabs>
        <w:ind w:left="5248" w:hanging="360"/>
      </w:pPr>
      <w:rPr>
        <w:rFonts w:ascii="Symbol" w:hAnsi="Symbol" w:hint="default"/>
      </w:rPr>
    </w:lvl>
    <w:lvl w:ilvl="7">
      <w:start w:val="1"/>
      <w:numFmt w:val="bullet"/>
      <w:lvlText w:val="o"/>
      <w:lvlJc w:val="left"/>
      <w:pPr>
        <w:tabs>
          <w:tab w:val="left" w:pos="5968"/>
        </w:tabs>
        <w:ind w:left="5968" w:hanging="360"/>
      </w:pPr>
      <w:rPr>
        <w:rFonts w:ascii="Courier New" w:hAnsi="Courier New" w:hint="default"/>
      </w:rPr>
    </w:lvl>
    <w:lvl w:ilvl="8">
      <w:start w:val="1"/>
      <w:numFmt w:val="bullet"/>
      <w:lvlText w:val=""/>
      <w:lvlJc w:val="left"/>
      <w:pPr>
        <w:tabs>
          <w:tab w:val="left" w:pos="6688"/>
        </w:tabs>
        <w:ind w:left="6688" w:hanging="360"/>
      </w:pPr>
      <w:rPr>
        <w:rFonts w:ascii="Wingdings" w:hAnsi="Wingdings" w:hint="default"/>
      </w:rPr>
    </w:lvl>
  </w:abstractNum>
  <w:abstractNum w:abstractNumId="41" w15:restartNumberingAfterBreak="0">
    <w:nsid w:val="7EEF749B"/>
    <w:multiLevelType w:val="multilevel"/>
    <w:tmpl w:val="7EEF749B"/>
    <w:lvl w:ilvl="0">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2"/>
  </w:num>
  <w:num w:numId="2">
    <w:abstractNumId w:val="40"/>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3"/>
  </w:num>
  <w:num w:numId="5">
    <w:abstractNumId w:val="32"/>
  </w:num>
  <w:num w:numId="6">
    <w:abstractNumId w:val="25"/>
  </w:num>
  <w:num w:numId="7">
    <w:abstractNumId w:val="9"/>
  </w:num>
  <w:num w:numId="8">
    <w:abstractNumId w:val="19"/>
  </w:num>
  <w:num w:numId="9">
    <w:abstractNumId w:val="20"/>
  </w:num>
  <w:num w:numId="10">
    <w:abstractNumId w:val="10"/>
  </w:num>
  <w:num w:numId="11">
    <w:abstractNumId w:val="39"/>
  </w:num>
  <w:num w:numId="12">
    <w:abstractNumId w:val="3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14"/>
  </w:num>
  <w:num w:numId="26">
    <w:abstractNumId w:val="12"/>
  </w:num>
  <w:num w:numId="27">
    <w:abstractNumId w:val="3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1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38"/>
  </w:num>
  <w:num w:numId="33">
    <w:abstractNumId w:val="2"/>
  </w:num>
  <w:num w:numId="34">
    <w:abstractNumId w:val="7"/>
  </w:num>
  <w:num w:numId="35">
    <w:abstractNumId w:val="21"/>
  </w:num>
  <w:num w:numId="36">
    <w:abstractNumId w:val="16"/>
  </w:num>
  <w:num w:numId="37">
    <w:abstractNumId w:val="31"/>
  </w:num>
  <w:num w:numId="38">
    <w:abstractNumId w:val="36"/>
  </w:num>
  <w:num w:numId="39">
    <w:abstractNumId w:val="3"/>
  </w:num>
  <w:num w:numId="40">
    <w:abstractNumId w:val="26"/>
  </w:num>
  <w:num w:numId="41">
    <w:abstractNumId w:val="28"/>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proofState w:grammar="clean"/>
  <w:defaultTabStop w:val="708"/>
  <w:hyphenationZone w:val="425"/>
  <w:characterSpacingControl w:val="doNotCompress"/>
  <w:footnotePr>
    <w:footnote w:id="-1"/>
    <w:footnote w:id="0"/>
  </w:footnotePr>
  <w:endnotePr>
    <w:endnote w:id="-1"/>
    <w:endnote w:id="0"/>
  </w:endnotePr>
  <w:compat>
    <w:doNotExpandShiftReturn/>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6C14"/>
    <w:rsid w:val="0001122D"/>
    <w:rsid w:val="0002263C"/>
    <w:rsid w:val="000276CD"/>
    <w:rsid w:val="0004662D"/>
    <w:rsid w:val="00056570"/>
    <w:rsid w:val="00057CED"/>
    <w:rsid w:val="00064FC3"/>
    <w:rsid w:val="00065869"/>
    <w:rsid w:val="0007243D"/>
    <w:rsid w:val="000972DD"/>
    <w:rsid w:val="00097E10"/>
    <w:rsid w:val="000A0E5C"/>
    <w:rsid w:val="000B758F"/>
    <w:rsid w:val="000C3137"/>
    <w:rsid w:val="000C6D79"/>
    <w:rsid w:val="000D0757"/>
    <w:rsid w:val="000D3AF0"/>
    <w:rsid w:val="000F0987"/>
    <w:rsid w:val="000F5861"/>
    <w:rsid w:val="00103CFB"/>
    <w:rsid w:val="00104A6D"/>
    <w:rsid w:val="00105F4A"/>
    <w:rsid w:val="00106D89"/>
    <w:rsid w:val="001070CC"/>
    <w:rsid w:val="00111262"/>
    <w:rsid w:val="00114628"/>
    <w:rsid w:val="00121DF7"/>
    <w:rsid w:val="001348EB"/>
    <w:rsid w:val="0013568E"/>
    <w:rsid w:val="0013693C"/>
    <w:rsid w:val="001371BC"/>
    <w:rsid w:val="00137E03"/>
    <w:rsid w:val="00137FFE"/>
    <w:rsid w:val="0014336E"/>
    <w:rsid w:val="001437BC"/>
    <w:rsid w:val="00145296"/>
    <w:rsid w:val="00145603"/>
    <w:rsid w:val="00146D4E"/>
    <w:rsid w:val="00152214"/>
    <w:rsid w:val="00154BB2"/>
    <w:rsid w:val="00157162"/>
    <w:rsid w:val="00163238"/>
    <w:rsid w:val="0018186B"/>
    <w:rsid w:val="00193B15"/>
    <w:rsid w:val="00196C14"/>
    <w:rsid w:val="001A1671"/>
    <w:rsid w:val="001A1FFA"/>
    <w:rsid w:val="001A34E2"/>
    <w:rsid w:val="001A4836"/>
    <w:rsid w:val="001B525A"/>
    <w:rsid w:val="001C5771"/>
    <w:rsid w:val="001C5790"/>
    <w:rsid w:val="001D48BC"/>
    <w:rsid w:val="001D55D2"/>
    <w:rsid w:val="001D6628"/>
    <w:rsid w:val="001D7D09"/>
    <w:rsid w:val="001E0183"/>
    <w:rsid w:val="001E10BD"/>
    <w:rsid w:val="001F21BF"/>
    <w:rsid w:val="001F2428"/>
    <w:rsid w:val="001F2B87"/>
    <w:rsid w:val="001F5135"/>
    <w:rsid w:val="001F55DF"/>
    <w:rsid w:val="001F5AAE"/>
    <w:rsid w:val="001F648D"/>
    <w:rsid w:val="001F7AF2"/>
    <w:rsid w:val="0020181C"/>
    <w:rsid w:val="00203311"/>
    <w:rsid w:val="002174A8"/>
    <w:rsid w:val="00221FFB"/>
    <w:rsid w:val="002251FE"/>
    <w:rsid w:val="00226AE0"/>
    <w:rsid w:val="002277B7"/>
    <w:rsid w:val="0023670A"/>
    <w:rsid w:val="00237BCB"/>
    <w:rsid w:val="002414E4"/>
    <w:rsid w:val="0024358E"/>
    <w:rsid w:val="00243E01"/>
    <w:rsid w:val="00244DF4"/>
    <w:rsid w:val="002612CB"/>
    <w:rsid w:val="00266FA3"/>
    <w:rsid w:val="00276144"/>
    <w:rsid w:val="00281051"/>
    <w:rsid w:val="0028147A"/>
    <w:rsid w:val="002815FB"/>
    <w:rsid w:val="00284B00"/>
    <w:rsid w:val="00287895"/>
    <w:rsid w:val="00287A03"/>
    <w:rsid w:val="00287D6C"/>
    <w:rsid w:val="00295877"/>
    <w:rsid w:val="002B0458"/>
    <w:rsid w:val="002B6455"/>
    <w:rsid w:val="002B6ECD"/>
    <w:rsid w:val="002C4793"/>
    <w:rsid w:val="002C482D"/>
    <w:rsid w:val="002C54F3"/>
    <w:rsid w:val="002C70EC"/>
    <w:rsid w:val="002D670E"/>
    <w:rsid w:val="002E29BE"/>
    <w:rsid w:val="002F080D"/>
    <w:rsid w:val="002F1DE1"/>
    <w:rsid w:val="002F588C"/>
    <w:rsid w:val="0031538D"/>
    <w:rsid w:val="0032292A"/>
    <w:rsid w:val="00327278"/>
    <w:rsid w:val="00340D57"/>
    <w:rsid w:val="00346108"/>
    <w:rsid w:val="0035062C"/>
    <w:rsid w:val="003531FE"/>
    <w:rsid w:val="003552FB"/>
    <w:rsid w:val="003567C6"/>
    <w:rsid w:val="00357373"/>
    <w:rsid w:val="00360E2A"/>
    <w:rsid w:val="0036140A"/>
    <w:rsid w:val="00362931"/>
    <w:rsid w:val="00364164"/>
    <w:rsid w:val="00367D2F"/>
    <w:rsid w:val="00371BAE"/>
    <w:rsid w:val="003736AA"/>
    <w:rsid w:val="0037387D"/>
    <w:rsid w:val="00373C01"/>
    <w:rsid w:val="0037505E"/>
    <w:rsid w:val="00381239"/>
    <w:rsid w:val="00383BA3"/>
    <w:rsid w:val="003840FA"/>
    <w:rsid w:val="0038568D"/>
    <w:rsid w:val="0039573C"/>
    <w:rsid w:val="003A65E9"/>
    <w:rsid w:val="003B2BD3"/>
    <w:rsid w:val="003B6B44"/>
    <w:rsid w:val="003C01CC"/>
    <w:rsid w:val="003C23FB"/>
    <w:rsid w:val="003C2C57"/>
    <w:rsid w:val="003C4ECA"/>
    <w:rsid w:val="003E0EDD"/>
    <w:rsid w:val="003E1618"/>
    <w:rsid w:val="003E189A"/>
    <w:rsid w:val="003F044D"/>
    <w:rsid w:val="003F09EB"/>
    <w:rsid w:val="00405E55"/>
    <w:rsid w:val="00406DA9"/>
    <w:rsid w:val="004162C7"/>
    <w:rsid w:val="0041763E"/>
    <w:rsid w:val="004232DD"/>
    <w:rsid w:val="00430871"/>
    <w:rsid w:val="00431F30"/>
    <w:rsid w:val="00432263"/>
    <w:rsid w:val="00434129"/>
    <w:rsid w:val="00436873"/>
    <w:rsid w:val="0043743E"/>
    <w:rsid w:val="00440AA3"/>
    <w:rsid w:val="004418B5"/>
    <w:rsid w:val="004418CD"/>
    <w:rsid w:val="004451FD"/>
    <w:rsid w:val="00447939"/>
    <w:rsid w:val="00456368"/>
    <w:rsid w:val="00464345"/>
    <w:rsid w:val="0046534A"/>
    <w:rsid w:val="00467B2F"/>
    <w:rsid w:val="00471E63"/>
    <w:rsid w:val="0047630D"/>
    <w:rsid w:val="004801D7"/>
    <w:rsid w:val="00482732"/>
    <w:rsid w:val="00491CEB"/>
    <w:rsid w:val="004A254F"/>
    <w:rsid w:val="004A6A7D"/>
    <w:rsid w:val="004B00C6"/>
    <w:rsid w:val="004B7761"/>
    <w:rsid w:val="004C27DF"/>
    <w:rsid w:val="004C6D89"/>
    <w:rsid w:val="004D37D3"/>
    <w:rsid w:val="004D71E2"/>
    <w:rsid w:val="004F2012"/>
    <w:rsid w:val="004F2C95"/>
    <w:rsid w:val="004F67D1"/>
    <w:rsid w:val="00502D98"/>
    <w:rsid w:val="0050404D"/>
    <w:rsid w:val="00506340"/>
    <w:rsid w:val="005079B8"/>
    <w:rsid w:val="00511A62"/>
    <w:rsid w:val="005124FE"/>
    <w:rsid w:val="005134A1"/>
    <w:rsid w:val="00517EDF"/>
    <w:rsid w:val="00521B8A"/>
    <w:rsid w:val="0053048E"/>
    <w:rsid w:val="005317AE"/>
    <w:rsid w:val="00531E5C"/>
    <w:rsid w:val="005321D8"/>
    <w:rsid w:val="005328CD"/>
    <w:rsid w:val="005336D9"/>
    <w:rsid w:val="00534177"/>
    <w:rsid w:val="00535A1F"/>
    <w:rsid w:val="00537B89"/>
    <w:rsid w:val="005400FB"/>
    <w:rsid w:val="005445A3"/>
    <w:rsid w:val="00545F2A"/>
    <w:rsid w:val="0054643A"/>
    <w:rsid w:val="005468CC"/>
    <w:rsid w:val="00547ACF"/>
    <w:rsid w:val="00547BFB"/>
    <w:rsid w:val="00547FCC"/>
    <w:rsid w:val="0055052D"/>
    <w:rsid w:val="00550E35"/>
    <w:rsid w:val="00551C71"/>
    <w:rsid w:val="00553531"/>
    <w:rsid w:val="00556AE3"/>
    <w:rsid w:val="00561E49"/>
    <w:rsid w:val="00562BD0"/>
    <w:rsid w:val="00563854"/>
    <w:rsid w:val="005656FF"/>
    <w:rsid w:val="00566BBD"/>
    <w:rsid w:val="005673DD"/>
    <w:rsid w:val="00572450"/>
    <w:rsid w:val="00573BE1"/>
    <w:rsid w:val="00580375"/>
    <w:rsid w:val="0058170A"/>
    <w:rsid w:val="00582541"/>
    <w:rsid w:val="00590301"/>
    <w:rsid w:val="005956C7"/>
    <w:rsid w:val="005974DF"/>
    <w:rsid w:val="0059759B"/>
    <w:rsid w:val="005A42A2"/>
    <w:rsid w:val="005A6287"/>
    <w:rsid w:val="005C11D0"/>
    <w:rsid w:val="005C1E7E"/>
    <w:rsid w:val="005C3C20"/>
    <w:rsid w:val="005C5EB5"/>
    <w:rsid w:val="005E1135"/>
    <w:rsid w:val="005E1E1C"/>
    <w:rsid w:val="005E2857"/>
    <w:rsid w:val="005E3EDB"/>
    <w:rsid w:val="005E7B53"/>
    <w:rsid w:val="0060023C"/>
    <w:rsid w:val="00604FDB"/>
    <w:rsid w:val="00607FDC"/>
    <w:rsid w:val="00610ED8"/>
    <w:rsid w:val="00615A7F"/>
    <w:rsid w:val="0063108C"/>
    <w:rsid w:val="006358F8"/>
    <w:rsid w:val="00646615"/>
    <w:rsid w:val="00655CB5"/>
    <w:rsid w:val="006627B5"/>
    <w:rsid w:val="00666C52"/>
    <w:rsid w:val="006747EB"/>
    <w:rsid w:val="00676C1F"/>
    <w:rsid w:val="00677694"/>
    <w:rsid w:val="00680ED3"/>
    <w:rsid w:val="00683688"/>
    <w:rsid w:val="00687A87"/>
    <w:rsid w:val="00687D9D"/>
    <w:rsid w:val="00694962"/>
    <w:rsid w:val="006A493D"/>
    <w:rsid w:val="006C3F99"/>
    <w:rsid w:val="006C505E"/>
    <w:rsid w:val="006C6AE8"/>
    <w:rsid w:val="006D34C7"/>
    <w:rsid w:val="006D4564"/>
    <w:rsid w:val="006D495B"/>
    <w:rsid w:val="006D760C"/>
    <w:rsid w:val="006E242D"/>
    <w:rsid w:val="006E40BB"/>
    <w:rsid w:val="006E5C53"/>
    <w:rsid w:val="006F421A"/>
    <w:rsid w:val="006F4832"/>
    <w:rsid w:val="006F4E36"/>
    <w:rsid w:val="006F6A28"/>
    <w:rsid w:val="007054C8"/>
    <w:rsid w:val="00714299"/>
    <w:rsid w:val="00715FF3"/>
    <w:rsid w:val="0071673F"/>
    <w:rsid w:val="00724F90"/>
    <w:rsid w:val="007261C7"/>
    <w:rsid w:val="00726224"/>
    <w:rsid w:val="0072787F"/>
    <w:rsid w:val="00735124"/>
    <w:rsid w:val="00735F82"/>
    <w:rsid w:val="00737E62"/>
    <w:rsid w:val="00743CFB"/>
    <w:rsid w:val="007450E5"/>
    <w:rsid w:val="00747F38"/>
    <w:rsid w:val="00765072"/>
    <w:rsid w:val="00767C97"/>
    <w:rsid w:val="00772A8D"/>
    <w:rsid w:val="00773458"/>
    <w:rsid w:val="0077545B"/>
    <w:rsid w:val="00786165"/>
    <w:rsid w:val="00790988"/>
    <w:rsid w:val="00790C50"/>
    <w:rsid w:val="007A0810"/>
    <w:rsid w:val="007A2D83"/>
    <w:rsid w:val="007A3325"/>
    <w:rsid w:val="007A6539"/>
    <w:rsid w:val="007B4C81"/>
    <w:rsid w:val="007B5F44"/>
    <w:rsid w:val="007B6605"/>
    <w:rsid w:val="007D202D"/>
    <w:rsid w:val="007D57E4"/>
    <w:rsid w:val="007D59CF"/>
    <w:rsid w:val="007D640C"/>
    <w:rsid w:val="007E5614"/>
    <w:rsid w:val="007E58B3"/>
    <w:rsid w:val="00806BE6"/>
    <w:rsid w:val="008103CB"/>
    <w:rsid w:val="00810E4D"/>
    <w:rsid w:val="008113DF"/>
    <w:rsid w:val="00811622"/>
    <w:rsid w:val="008127BE"/>
    <w:rsid w:val="00813750"/>
    <w:rsid w:val="0083681B"/>
    <w:rsid w:val="008408DE"/>
    <w:rsid w:val="00841ADA"/>
    <w:rsid w:val="00845659"/>
    <w:rsid w:val="00850485"/>
    <w:rsid w:val="0085118D"/>
    <w:rsid w:val="0085194F"/>
    <w:rsid w:val="00855466"/>
    <w:rsid w:val="0085648E"/>
    <w:rsid w:val="00860E57"/>
    <w:rsid w:val="00866D0C"/>
    <w:rsid w:val="008707A1"/>
    <w:rsid w:val="00875939"/>
    <w:rsid w:val="0087733C"/>
    <w:rsid w:val="008778B1"/>
    <w:rsid w:val="00880A8F"/>
    <w:rsid w:val="00882737"/>
    <w:rsid w:val="00883F35"/>
    <w:rsid w:val="008854DC"/>
    <w:rsid w:val="00886398"/>
    <w:rsid w:val="008933C0"/>
    <w:rsid w:val="00893A9F"/>
    <w:rsid w:val="00895997"/>
    <w:rsid w:val="008963E5"/>
    <w:rsid w:val="008A3470"/>
    <w:rsid w:val="008A3A81"/>
    <w:rsid w:val="008B04F1"/>
    <w:rsid w:val="008B232B"/>
    <w:rsid w:val="008B3C1A"/>
    <w:rsid w:val="008C1D68"/>
    <w:rsid w:val="008C3941"/>
    <w:rsid w:val="008C562D"/>
    <w:rsid w:val="008C6F13"/>
    <w:rsid w:val="008D0038"/>
    <w:rsid w:val="008D4090"/>
    <w:rsid w:val="008D5E19"/>
    <w:rsid w:val="008D6714"/>
    <w:rsid w:val="008E403C"/>
    <w:rsid w:val="008F2101"/>
    <w:rsid w:val="008F2242"/>
    <w:rsid w:val="008F7CB4"/>
    <w:rsid w:val="00901845"/>
    <w:rsid w:val="009020D4"/>
    <w:rsid w:val="00907A92"/>
    <w:rsid w:val="00913457"/>
    <w:rsid w:val="0091434D"/>
    <w:rsid w:val="00914866"/>
    <w:rsid w:val="009150BF"/>
    <w:rsid w:val="00915650"/>
    <w:rsid w:val="00923CBB"/>
    <w:rsid w:val="00924CCF"/>
    <w:rsid w:val="0092726C"/>
    <w:rsid w:val="00936F39"/>
    <w:rsid w:val="00940AAF"/>
    <w:rsid w:val="009410E4"/>
    <w:rsid w:val="00941F59"/>
    <w:rsid w:val="009442D5"/>
    <w:rsid w:val="00944E86"/>
    <w:rsid w:val="009465E7"/>
    <w:rsid w:val="00950B11"/>
    <w:rsid w:val="00954B8F"/>
    <w:rsid w:val="00955C8C"/>
    <w:rsid w:val="00957C63"/>
    <w:rsid w:val="009612C8"/>
    <w:rsid w:val="00964C56"/>
    <w:rsid w:val="00964F59"/>
    <w:rsid w:val="00966748"/>
    <w:rsid w:val="00966E01"/>
    <w:rsid w:val="0097021C"/>
    <w:rsid w:val="00970297"/>
    <w:rsid w:val="00972893"/>
    <w:rsid w:val="0097394B"/>
    <w:rsid w:val="0097395D"/>
    <w:rsid w:val="0097448F"/>
    <w:rsid w:val="009762F3"/>
    <w:rsid w:val="009818EF"/>
    <w:rsid w:val="00982255"/>
    <w:rsid w:val="009B0967"/>
    <w:rsid w:val="009B2DF6"/>
    <w:rsid w:val="009B3DD8"/>
    <w:rsid w:val="009B69B0"/>
    <w:rsid w:val="009B6CB0"/>
    <w:rsid w:val="009C1B2C"/>
    <w:rsid w:val="009C5A79"/>
    <w:rsid w:val="009C6F31"/>
    <w:rsid w:val="009D253E"/>
    <w:rsid w:val="009D7A9D"/>
    <w:rsid w:val="009E01D9"/>
    <w:rsid w:val="009E7840"/>
    <w:rsid w:val="009F2AFC"/>
    <w:rsid w:val="009F49EF"/>
    <w:rsid w:val="00A07525"/>
    <w:rsid w:val="00A14ED4"/>
    <w:rsid w:val="00A2483A"/>
    <w:rsid w:val="00A261F2"/>
    <w:rsid w:val="00A3251B"/>
    <w:rsid w:val="00A45897"/>
    <w:rsid w:val="00A461D3"/>
    <w:rsid w:val="00A46DA1"/>
    <w:rsid w:val="00A55D64"/>
    <w:rsid w:val="00A60352"/>
    <w:rsid w:val="00A6117B"/>
    <w:rsid w:val="00A634B7"/>
    <w:rsid w:val="00A64B9B"/>
    <w:rsid w:val="00A660B7"/>
    <w:rsid w:val="00A663B7"/>
    <w:rsid w:val="00A76ABE"/>
    <w:rsid w:val="00A805DB"/>
    <w:rsid w:val="00A81D8B"/>
    <w:rsid w:val="00A8266B"/>
    <w:rsid w:val="00A92387"/>
    <w:rsid w:val="00A93176"/>
    <w:rsid w:val="00A94519"/>
    <w:rsid w:val="00A97FF3"/>
    <w:rsid w:val="00AA2691"/>
    <w:rsid w:val="00AA49FC"/>
    <w:rsid w:val="00AA4E98"/>
    <w:rsid w:val="00AB0A95"/>
    <w:rsid w:val="00AB45D9"/>
    <w:rsid w:val="00AB7341"/>
    <w:rsid w:val="00AB7BD5"/>
    <w:rsid w:val="00AC19BD"/>
    <w:rsid w:val="00AC49E7"/>
    <w:rsid w:val="00AC4AB8"/>
    <w:rsid w:val="00AC5B1B"/>
    <w:rsid w:val="00AC7203"/>
    <w:rsid w:val="00AC793E"/>
    <w:rsid w:val="00AD415B"/>
    <w:rsid w:val="00AE04ED"/>
    <w:rsid w:val="00AE0652"/>
    <w:rsid w:val="00AE41D2"/>
    <w:rsid w:val="00AF0008"/>
    <w:rsid w:val="00AF4305"/>
    <w:rsid w:val="00AF6F92"/>
    <w:rsid w:val="00B0405B"/>
    <w:rsid w:val="00B040BE"/>
    <w:rsid w:val="00B107A6"/>
    <w:rsid w:val="00B16324"/>
    <w:rsid w:val="00B172AE"/>
    <w:rsid w:val="00B20404"/>
    <w:rsid w:val="00B21CE5"/>
    <w:rsid w:val="00B21F07"/>
    <w:rsid w:val="00B27BE2"/>
    <w:rsid w:val="00B30F95"/>
    <w:rsid w:val="00B34FF0"/>
    <w:rsid w:val="00B40604"/>
    <w:rsid w:val="00B44916"/>
    <w:rsid w:val="00B4626D"/>
    <w:rsid w:val="00B534E4"/>
    <w:rsid w:val="00B53AD9"/>
    <w:rsid w:val="00B57D85"/>
    <w:rsid w:val="00B61A1E"/>
    <w:rsid w:val="00B624D3"/>
    <w:rsid w:val="00B70936"/>
    <w:rsid w:val="00B768A0"/>
    <w:rsid w:val="00B81E15"/>
    <w:rsid w:val="00B81F06"/>
    <w:rsid w:val="00B85DFA"/>
    <w:rsid w:val="00B97B74"/>
    <w:rsid w:val="00BA57B5"/>
    <w:rsid w:val="00BB49E2"/>
    <w:rsid w:val="00BB5D73"/>
    <w:rsid w:val="00BC241E"/>
    <w:rsid w:val="00BC4E8E"/>
    <w:rsid w:val="00BC5EA7"/>
    <w:rsid w:val="00BD12AB"/>
    <w:rsid w:val="00BD16B6"/>
    <w:rsid w:val="00BD368E"/>
    <w:rsid w:val="00BD4E1F"/>
    <w:rsid w:val="00BD53D0"/>
    <w:rsid w:val="00BE169C"/>
    <w:rsid w:val="00BE1F62"/>
    <w:rsid w:val="00BF20AC"/>
    <w:rsid w:val="00BF7EAA"/>
    <w:rsid w:val="00C07CE2"/>
    <w:rsid w:val="00C12932"/>
    <w:rsid w:val="00C1444B"/>
    <w:rsid w:val="00C16266"/>
    <w:rsid w:val="00C2020B"/>
    <w:rsid w:val="00C21A05"/>
    <w:rsid w:val="00C23703"/>
    <w:rsid w:val="00C25B1B"/>
    <w:rsid w:val="00C30A97"/>
    <w:rsid w:val="00C34440"/>
    <w:rsid w:val="00C3467D"/>
    <w:rsid w:val="00C354BC"/>
    <w:rsid w:val="00C37BB9"/>
    <w:rsid w:val="00C42692"/>
    <w:rsid w:val="00C44876"/>
    <w:rsid w:val="00C478FC"/>
    <w:rsid w:val="00C56A27"/>
    <w:rsid w:val="00C62850"/>
    <w:rsid w:val="00C65C4F"/>
    <w:rsid w:val="00C74744"/>
    <w:rsid w:val="00C768B9"/>
    <w:rsid w:val="00C770B1"/>
    <w:rsid w:val="00C8311D"/>
    <w:rsid w:val="00C87C2D"/>
    <w:rsid w:val="00C954D4"/>
    <w:rsid w:val="00C96FD7"/>
    <w:rsid w:val="00C97C95"/>
    <w:rsid w:val="00CA2C98"/>
    <w:rsid w:val="00CA6B80"/>
    <w:rsid w:val="00CA770B"/>
    <w:rsid w:val="00CB14B0"/>
    <w:rsid w:val="00CB58C3"/>
    <w:rsid w:val="00CC3E74"/>
    <w:rsid w:val="00CC76D1"/>
    <w:rsid w:val="00CC7853"/>
    <w:rsid w:val="00CD18A7"/>
    <w:rsid w:val="00CD1DDA"/>
    <w:rsid w:val="00CE2BBB"/>
    <w:rsid w:val="00CE425C"/>
    <w:rsid w:val="00CF0CD3"/>
    <w:rsid w:val="00CF1E22"/>
    <w:rsid w:val="00CF2E82"/>
    <w:rsid w:val="00CF57DF"/>
    <w:rsid w:val="00D04ACF"/>
    <w:rsid w:val="00D051B3"/>
    <w:rsid w:val="00D0647C"/>
    <w:rsid w:val="00D119A9"/>
    <w:rsid w:val="00D13DB1"/>
    <w:rsid w:val="00D17121"/>
    <w:rsid w:val="00D256E5"/>
    <w:rsid w:val="00D25838"/>
    <w:rsid w:val="00D31C8A"/>
    <w:rsid w:val="00D3251C"/>
    <w:rsid w:val="00D33729"/>
    <w:rsid w:val="00D3700C"/>
    <w:rsid w:val="00D44F93"/>
    <w:rsid w:val="00D46BC2"/>
    <w:rsid w:val="00D52CF7"/>
    <w:rsid w:val="00D53663"/>
    <w:rsid w:val="00D66A1E"/>
    <w:rsid w:val="00D67DE2"/>
    <w:rsid w:val="00D74245"/>
    <w:rsid w:val="00D75968"/>
    <w:rsid w:val="00D84141"/>
    <w:rsid w:val="00D86599"/>
    <w:rsid w:val="00D87B1F"/>
    <w:rsid w:val="00D9626F"/>
    <w:rsid w:val="00DA6EC5"/>
    <w:rsid w:val="00DB0293"/>
    <w:rsid w:val="00DC02E5"/>
    <w:rsid w:val="00DC03C1"/>
    <w:rsid w:val="00DC067B"/>
    <w:rsid w:val="00DC5D17"/>
    <w:rsid w:val="00DC7332"/>
    <w:rsid w:val="00DE0BB0"/>
    <w:rsid w:val="00DE1619"/>
    <w:rsid w:val="00DE1ED6"/>
    <w:rsid w:val="00DE22FE"/>
    <w:rsid w:val="00DE2FCA"/>
    <w:rsid w:val="00DE46CA"/>
    <w:rsid w:val="00DF2517"/>
    <w:rsid w:val="00DF7B04"/>
    <w:rsid w:val="00E0374A"/>
    <w:rsid w:val="00E03B53"/>
    <w:rsid w:val="00E0453E"/>
    <w:rsid w:val="00E0728A"/>
    <w:rsid w:val="00E141B9"/>
    <w:rsid w:val="00E17046"/>
    <w:rsid w:val="00E22FA1"/>
    <w:rsid w:val="00E2520A"/>
    <w:rsid w:val="00E25A58"/>
    <w:rsid w:val="00E2636D"/>
    <w:rsid w:val="00E3192B"/>
    <w:rsid w:val="00E3328C"/>
    <w:rsid w:val="00E40177"/>
    <w:rsid w:val="00E402BD"/>
    <w:rsid w:val="00E41FD7"/>
    <w:rsid w:val="00E42BB1"/>
    <w:rsid w:val="00E42C65"/>
    <w:rsid w:val="00E432E8"/>
    <w:rsid w:val="00E43C07"/>
    <w:rsid w:val="00E466E3"/>
    <w:rsid w:val="00E51202"/>
    <w:rsid w:val="00E56D01"/>
    <w:rsid w:val="00E67CAB"/>
    <w:rsid w:val="00E67D6B"/>
    <w:rsid w:val="00E726CD"/>
    <w:rsid w:val="00E75ACD"/>
    <w:rsid w:val="00E8608A"/>
    <w:rsid w:val="00E86C23"/>
    <w:rsid w:val="00E872E2"/>
    <w:rsid w:val="00E94CE8"/>
    <w:rsid w:val="00EA1EF1"/>
    <w:rsid w:val="00EA3AFF"/>
    <w:rsid w:val="00EA3FF2"/>
    <w:rsid w:val="00EA5C0F"/>
    <w:rsid w:val="00EB1206"/>
    <w:rsid w:val="00EB1ED9"/>
    <w:rsid w:val="00EB2E56"/>
    <w:rsid w:val="00EB5CFA"/>
    <w:rsid w:val="00EB5F13"/>
    <w:rsid w:val="00EC0FDE"/>
    <w:rsid w:val="00EC3B7A"/>
    <w:rsid w:val="00EC6D8F"/>
    <w:rsid w:val="00EC7A54"/>
    <w:rsid w:val="00ED09AE"/>
    <w:rsid w:val="00ED1506"/>
    <w:rsid w:val="00ED1E24"/>
    <w:rsid w:val="00ED77EB"/>
    <w:rsid w:val="00EE5FF3"/>
    <w:rsid w:val="00EF1700"/>
    <w:rsid w:val="00EF24EA"/>
    <w:rsid w:val="00EF3C00"/>
    <w:rsid w:val="00EF518F"/>
    <w:rsid w:val="00F0207D"/>
    <w:rsid w:val="00F11633"/>
    <w:rsid w:val="00F21E00"/>
    <w:rsid w:val="00F23C2A"/>
    <w:rsid w:val="00F25D36"/>
    <w:rsid w:val="00F311FA"/>
    <w:rsid w:val="00F32F58"/>
    <w:rsid w:val="00F3742D"/>
    <w:rsid w:val="00F37CE0"/>
    <w:rsid w:val="00F40DDE"/>
    <w:rsid w:val="00F41ADB"/>
    <w:rsid w:val="00F41F48"/>
    <w:rsid w:val="00F57F25"/>
    <w:rsid w:val="00F632F9"/>
    <w:rsid w:val="00F66467"/>
    <w:rsid w:val="00F66F4C"/>
    <w:rsid w:val="00F700A6"/>
    <w:rsid w:val="00F76398"/>
    <w:rsid w:val="00F7742F"/>
    <w:rsid w:val="00F77688"/>
    <w:rsid w:val="00F82596"/>
    <w:rsid w:val="00F84143"/>
    <w:rsid w:val="00F8465E"/>
    <w:rsid w:val="00F861DC"/>
    <w:rsid w:val="00F97B29"/>
    <w:rsid w:val="00FC242B"/>
    <w:rsid w:val="00FC5477"/>
    <w:rsid w:val="00FD2705"/>
    <w:rsid w:val="00FD3C24"/>
    <w:rsid w:val="00FD54E4"/>
    <w:rsid w:val="00FE2C32"/>
    <w:rsid w:val="00FF44BD"/>
    <w:rsid w:val="06BF5163"/>
    <w:rsid w:val="093513F2"/>
    <w:rsid w:val="09C01555"/>
    <w:rsid w:val="0A4746CD"/>
    <w:rsid w:val="0F661726"/>
    <w:rsid w:val="1148749E"/>
    <w:rsid w:val="139B5B41"/>
    <w:rsid w:val="13FD12E9"/>
    <w:rsid w:val="141D0333"/>
    <w:rsid w:val="14A354D4"/>
    <w:rsid w:val="151933B7"/>
    <w:rsid w:val="160608B5"/>
    <w:rsid w:val="16F33B51"/>
    <w:rsid w:val="173B3840"/>
    <w:rsid w:val="18262DAF"/>
    <w:rsid w:val="1BA856A3"/>
    <w:rsid w:val="1BBD75E9"/>
    <w:rsid w:val="1CCB4FB1"/>
    <w:rsid w:val="20DC5C13"/>
    <w:rsid w:val="226A5C9D"/>
    <w:rsid w:val="22D77764"/>
    <w:rsid w:val="26895732"/>
    <w:rsid w:val="280151D6"/>
    <w:rsid w:val="2C5656D6"/>
    <w:rsid w:val="2E485A82"/>
    <w:rsid w:val="2F0C150F"/>
    <w:rsid w:val="312E25B4"/>
    <w:rsid w:val="3282385E"/>
    <w:rsid w:val="365E28A7"/>
    <w:rsid w:val="36C2145E"/>
    <w:rsid w:val="3ADF6F2D"/>
    <w:rsid w:val="3C270F36"/>
    <w:rsid w:val="3C5D13CA"/>
    <w:rsid w:val="3D054D3E"/>
    <w:rsid w:val="3DB7645E"/>
    <w:rsid w:val="42CE1C3D"/>
    <w:rsid w:val="460F5648"/>
    <w:rsid w:val="465E1430"/>
    <w:rsid w:val="48A36A72"/>
    <w:rsid w:val="48D242F5"/>
    <w:rsid w:val="49112C02"/>
    <w:rsid w:val="49224C53"/>
    <w:rsid w:val="49226D5F"/>
    <w:rsid w:val="49435914"/>
    <w:rsid w:val="49DA27B5"/>
    <w:rsid w:val="4A2C2648"/>
    <w:rsid w:val="4CC628D3"/>
    <w:rsid w:val="50310B06"/>
    <w:rsid w:val="556B534E"/>
    <w:rsid w:val="55CE5FAF"/>
    <w:rsid w:val="5FA03DBD"/>
    <w:rsid w:val="61B63E22"/>
    <w:rsid w:val="62123690"/>
    <w:rsid w:val="66BE3727"/>
    <w:rsid w:val="673E5311"/>
    <w:rsid w:val="67567693"/>
    <w:rsid w:val="677A7BBB"/>
    <w:rsid w:val="6C624B32"/>
    <w:rsid w:val="6D4274C8"/>
    <w:rsid w:val="6EC305AF"/>
    <w:rsid w:val="73C06615"/>
    <w:rsid w:val="7713360D"/>
    <w:rsid w:val="799042ED"/>
    <w:rsid w:val="7BDD0DF1"/>
    <w:rsid w:val="7FB4619F"/>
  </w:rsids>
  <m:mathPr>
    <m:mathFont m:val="Cambria Math"/>
    <m:brkBin m:val="before"/>
    <m:brkBinSub m:val="--"/>
    <m:smallFrac m:val="0"/>
    <m:dispDef/>
    <m:lMargin m:val="0"/>
    <m:rMargin m:val="0"/>
    <m:defJc m:val="centerGroup"/>
    <m:wrapIndent m:val="1440"/>
    <m:intLim m:val="subSup"/>
    <m:naryLim m:val="undOvr"/>
  </m:mathPr>
  <w:themeFontLang w:val="hr-H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BB5E2"/>
  <w15:docId w15:val="{9F781795-31E8-4AD0-B1BD-75464CA80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qFormat="1"/>
    <w:lsdException w:name="Body Text 3" w:semiHidden="1" w:uiPriority="0" w:qFormat="1"/>
    <w:lsdException w:name="Body Text Indent 2" w:semiHidden="1" w:uiPriority="0" w:qFormat="1"/>
    <w:lsdException w:name="Body Text Indent 3" w:semiHidden="1" w:uiPriority="0" w:qFormat="1"/>
    <w:lsdException w:name="Block Text" w:semiHidden="1" w:unhideWhenUsed="1"/>
    <w:lsdException w:name="Hyperlink"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it-IT" w:eastAsia="it-IT"/>
    </w:rPr>
  </w:style>
  <w:style w:type="paragraph" w:styleId="Naslov1">
    <w:name w:val="heading 1"/>
    <w:basedOn w:val="Normal"/>
    <w:next w:val="Normal"/>
    <w:link w:val="Naslov1Char"/>
    <w:qFormat/>
    <w:pPr>
      <w:keepNext/>
      <w:suppressLineNumbers/>
      <w:ind w:right="-51"/>
      <w:jc w:val="center"/>
      <w:outlineLvl w:val="0"/>
    </w:pPr>
    <w:rPr>
      <w:rFonts w:ascii="Dutch801 XBdIt BT" w:hAnsi="Dutch801 XBdIt BT"/>
      <w:b/>
      <w:i/>
    </w:rPr>
  </w:style>
  <w:style w:type="paragraph" w:styleId="Naslov2">
    <w:name w:val="heading 2"/>
    <w:basedOn w:val="Normal"/>
    <w:next w:val="Normal"/>
    <w:link w:val="Naslov2Char"/>
    <w:qFormat/>
    <w:pPr>
      <w:keepNext/>
      <w:suppressLineNumbers/>
      <w:spacing w:before="240" w:after="240"/>
      <w:ind w:right="-51"/>
      <w:outlineLvl w:val="1"/>
    </w:pPr>
    <w:rPr>
      <w:rFonts w:ascii="Dutch801 XBdIt BT" w:hAnsi="Dutch801 XBdIt BT"/>
      <w:b/>
      <w:sz w:val="24"/>
    </w:rPr>
  </w:style>
  <w:style w:type="paragraph" w:styleId="Naslov3">
    <w:name w:val="heading 3"/>
    <w:basedOn w:val="Normal"/>
    <w:next w:val="Normal"/>
    <w:link w:val="Naslov3Char"/>
    <w:qFormat/>
    <w:pPr>
      <w:keepNext/>
      <w:suppressLineNumbers/>
      <w:ind w:right="-51"/>
      <w:jc w:val="both"/>
      <w:outlineLvl w:val="2"/>
    </w:pPr>
    <w:rPr>
      <w:rFonts w:ascii="Dutch801 XBdIt BT" w:hAnsi="Dutch801 XBdIt BT"/>
      <w:b/>
      <w:i/>
      <w:sz w:val="22"/>
    </w:rPr>
  </w:style>
  <w:style w:type="paragraph" w:styleId="Naslov4">
    <w:name w:val="heading 4"/>
    <w:basedOn w:val="Normal"/>
    <w:next w:val="Normal"/>
    <w:link w:val="Naslov4Char"/>
    <w:qFormat/>
    <w:pPr>
      <w:keepNext/>
      <w:suppressLineNumbers/>
      <w:ind w:right="-51"/>
      <w:jc w:val="both"/>
      <w:outlineLvl w:val="3"/>
    </w:pPr>
    <w:rPr>
      <w:rFonts w:ascii="Dutch801 XBdIt BT" w:hAnsi="Dutch801 XBdIt BT"/>
      <w:i/>
      <w:sz w:val="24"/>
    </w:rPr>
  </w:style>
  <w:style w:type="paragraph" w:styleId="Naslov5">
    <w:name w:val="heading 5"/>
    <w:basedOn w:val="Normal"/>
    <w:next w:val="Normal"/>
    <w:link w:val="Naslov5Char"/>
    <w:qFormat/>
    <w:pPr>
      <w:keepNext/>
      <w:suppressLineNumbers/>
      <w:ind w:right="-51"/>
      <w:jc w:val="both"/>
      <w:outlineLvl w:val="4"/>
    </w:pPr>
    <w:rPr>
      <w:rFonts w:ascii="Dutch801 XBdIt BT" w:hAnsi="Dutch801 XBdIt BT"/>
      <w:b/>
      <w:sz w:val="24"/>
    </w:rPr>
  </w:style>
  <w:style w:type="paragraph" w:styleId="Naslov6">
    <w:name w:val="heading 6"/>
    <w:basedOn w:val="Normal"/>
    <w:next w:val="Normal"/>
    <w:link w:val="Naslov6Char"/>
    <w:qFormat/>
    <w:pPr>
      <w:keepNext/>
      <w:ind w:firstLine="360"/>
      <w:jc w:val="both"/>
      <w:outlineLvl w:val="5"/>
    </w:pPr>
    <w:rPr>
      <w:i/>
      <w:iCs/>
      <w:sz w:val="24"/>
      <w:lang w:val="hr-HR"/>
    </w:rPr>
  </w:style>
  <w:style w:type="paragraph" w:styleId="Naslov7">
    <w:name w:val="heading 7"/>
    <w:basedOn w:val="Normal"/>
    <w:next w:val="Normal"/>
    <w:link w:val="Naslov7Char"/>
    <w:qFormat/>
    <w:pPr>
      <w:keepNext/>
      <w:suppressLineNumbers/>
      <w:ind w:right="-51"/>
      <w:jc w:val="center"/>
      <w:outlineLvl w:val="6"/>
    </w:pPr>
    <w:rPr>
      <w:rFonts w:ascii="Dutch801 XBdIt BT" w:hAnsi="Dutch801 XBdIt BT"/>
      <w:b/>
      <w:sz w:val="24"/>
    </w:rPr>
  </w:style>
  <w:style w:type="paragraph" w:styleId="Naslov8">
    <w:name w:val="heading 8"/>
    <w:basedOn w:val="Normal"/>
    <w:next w:val="Normal"/>
    <w:link w:val="Naslov8Char"/>
    <w:qFormat/>
    <w:pPr>
      <w:keepNext/>
      <w:pBdr>
        <w:bottom w:val="single" w:sz="12" w:space="1" w:color="auto"/>
        <w:between w:val="single" w:sz="12" w:space="1" w:color="auto"/>
      </w:pBdr>
      <w:outlineLvl w:val="7"/>
    </w:pPr>
    <w:rPr>
      <w:sz w:val="28"/>
      <w:lang w:val="hr-HR"/>
    </w:rPr>
  </w:style>
  <w:style w:type="paragraph" w:styleId="Naslov9">
    <w:name w:val="heading 9"/>
    <w:basedOn w:val="Normal"/>
    <w:next w:val="Normal"/>
    <w:link w:val="Naslov9Char"/>
    <w:qFormat/>
    <w:pPr>
      <w:keepNext/>
      <w:jc w:val="center"/>
      <w:outlineLvl w:val="8"/>
    </w:pPr>
    <w:rPr>
      <w:b/>
      <w:sz w:val="24"/>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nhideWhenUsed/>
    <w:qFormat/>
    <w:rPr>
      <w:rFonts w:ascii="Tahoma" w:hAnsi="Tahoma" w:cs="Tahoma"/>
      <w:sz w:val="16"/>
      <w:szCs w:val="16"/>
    </w:rPr>
  </w:style>
  <w:style w:type="paragraph" w:styleId="Tijeloteksta">
    <w:name w:val="Body Text"/>
    <w:basedOn w:val="Normal"/>
    <w:link w:val="TijelotekstaChar"/>
    <w:qFormat/>
    <w:pPr>
      <w:suppressLineNumbers/>
      <w:ind w:right="-51"/>
      <w:jc w:val="both"/>
    </w:pPr>
    <w:rPr>
      <w:rFonts w:ascii="Dutch801 XBdIt BT" w:hAnsi="Dutch801 XBdIt BT"/>
      <w:sz w:val="24"/>
    </w:rPr>
  </w:style>
  <w:style w:type="paragraph" w:styleId="Tijeloteksta2">
    <w:name w:val="Body Text 2"/>
    <w:basedOn w:val="Normal"/>
    <w:link w:val="Tijeloteksta2Char"/>
    <w:semiHidden/>
    <w:qFormat/>
    <w:pPr>
      <w:jc w:val="both"/>
    </w:pPr>
    <w:rPr>
      <w:sz w:val="24"/>
      <w:lang w:val="zh-CN"/>
    </w:rPr>
  </w:style>
  <w:style w:type="paragraph" w:styleId="Tijeloteksta3">
    <w:name w:val="Body Text 3"/>
    <w:basedOn w:val="Normal"/>
    <w:link w:val="Tijeloteksta3Char"/>
    <w:semiHidden/>
    <w:qFormat/>
    <w:pPr>
      <w:suppressLineNumbers/>
      <w:ind w:right="-51"/>
    </w:pPr>
    <w:rPr>
      <w:rFonts w:ascii="Dutch801 XBdIt BT" w:hAnsi="Dutch801 XBdIt BT"/>
      <w:sz w:val="24"/>
    </w:rPr>
  </w:style>
  <w:style w:type="paragraph" w:styleId="Uvuenotijeloteksta">
    <w:name w:val="Body Text Indent"/>
    <w:basedOn w:val="Normal"/>
    <w:link w:val="UvuenotijelotekstaChar"/>
    <w:semiHidden/>
    <w:qFormat/>
    <w:pPr>
      <w:ind w:left="360"/>
    </w:pPr>
    <w:rPr>
      <w:b/>
      <w:sz w:val="24"/>
      <w:lang w:val="hr-HR"/>
    </w:rPr>
  </w:style>
  <w:style w:type="paragraph" w:styleId="Tijeloteksta-uvlaka2">
    <w:name w:val="Body Text Indent 2"/>
    <w:basedOn w:val="Normal"/>
    <w:link w:val="Tijeloteksta-uvlaka2Char"/>
    <w:semiHidden/>
    <w:qFormat/>
    <w:pPr>
      <w:ind w:firstLine="720"/>
      <w:jc w:val="both"/>
    </w:pPr>
    <w:rPr>
      <w:sz w:val="24"/>
      <w:lang w:val="hr-HR"/>
    </w:rPr>
  </w:style>
  <w:style w:type="paragraph" w:styleId="Tijeloteksta-uvlaka3">
    <w:name w:val="Body Text Indent 3"/>
    <w:basedOn w:val="Normal"/>
    <w:link w:val="Tijeloteksta-uvlaka3Char"/>
    <w:semiHidden/>
    <w:qFormat/>
    <w:pPr>
      <w:ind w:left="360"/>
      <w:jc w:val="both"/>
    </w:pPr>
    <w:rPr>
      <w:sz w:val="24"/>
      <w:lang w:val="hr-HR"/>
    </w:rPr>
  </w:style>
  <w:style w:type="character" w:styleId="Istaknuto">
    <w:name w:val="Emphasis"/>
    <w:qFormat/>
    <w:rPr>
      <w:i/>
      <w:iCs/>
    </w:rPr>
  </w:style>
  <w:style w:type="paragraph" w:styleId="Podnoje">
    <w:name w:val="footer"/>
    <w:basedOn w:val="Normal"/>
    <w:link w:val="PodnojeChar"/>
    <w:uiPriority w:val="99"/>
    <w:qFormat/>
    <w:pPr>
      <w:tabs>
        <w:tab w:val="center" w:pos="4153"/>
        <w:tab w:val="right" w:pos="8306"/>
      </w:tabs>
    </w:pPr>
    <w:rPr>
      <w:sz w:val="24"/>
    </w:rPr>
  </w:style>
  <w:style w:type="paragraph" w:styleId="Zaglavlje">
    <w:name w:val="header"/>
    <w:basedOn w:val="Normal"/>
    <w:link w:val="ZaglavljeChar"/>
    <w:uiPriority w:val="99"/>
    <w:qFormat/>
    <w:pPr>
      <w:tabs>
        <w:tab w:val="center" w:pos="4153"/>
        <w:tab w:val="right" w:pos="8306"/>
      </w:tabs>
    </w:pPr>
    <w:rPr>
      <w:lang w:val="en-US"/>
    </w:rPr>
  </w:style>
  <w:style w:type="paragraph" w:styleId="HTMLunaprijedoblikovano">
    <w:name w:val="HTML Preformatted"/>
    <w:basedOn w:val="Normal"/>
    <w:link w:val="HTMLunaprijedoblikovanoChar"/>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eastAsia="hr-HR"/>
    </w:rPr>
  </w:style>
  <w:style w:type="character" w:styleId="Hiperveza">
    <w:name w:val="Hyperlink"/>
    <w:uiPriority w:val="99"/>
    <w:qFormat/>
    <w:rPr>
      <w:color w:val="0000FF"/>
      <w:u w:val="single"/>
    </w:rPr>
  </w:style>
  <w:style w:type="paragraph" w:styleId="StandardWeb">
    <w:name w:val="Normal (Web)"/>
    <w:basedOn w:val="Normal"/>
    <w:uiPriority w:val="99"/>
    <w:qFormat/>
    <w:pPr>
      <w:spacing w:before="100" w:beforeAutospacing="1" w:after="100" w:afterAutospacing="1"/>
    </w:pPr>
    <w:rPr>
      <w:color w:val="000066"/>
      <w:sz w:val="24"/>
      <w:szCs w:val="24"/>
      <w:lang w:val="hr-HR" w:eastAsia="hr-HR"/>
    </w:rPr>
  </w:style>
  <w:style w:type="character" w:styleId="Brojstranice">
    <w:name w:val="page number"/>
    <w:basedOn w:val="Zadanifontodlomka"/>
    <w:semiHidden/>
    <w:qFormat/>
  </w:style>
  <w:style w:type="character" w:styleId="Naglaeno">
    <w:name w:val="Strong"/>
    <w:uiPriority w:val="22"/>
    <w:qFormat/>
    <w:rPr>
      <w:b/>
      <w:bCs/>
    </w:rPr>
  </w:style>
  <w:style w:type="paragraph" w:styleId="Podnaslov">
    <w:name w:val="Subtitle"/>
    <w:basedOn w:val="Normal"/>
    <w:link w:val="PodnaslovChar"/>
    <w:qFormat/>
    <w:pPr>
      <w:suppressLineNumbers/>
      <w:ind w:right="-51"/>
      <w:jc w:val="center"/>
    </w:pPr>
    <w:rPr>
      <w:rFonts w:ascii="Dutch801 XBdIt BT" w:hAnsi="Dutch801 XBdIt BT"/>
      <w:b/>
      <w:sz w:val="24"/>
    </w:rPr>
  </w:style>
  <w:style w:type="table" w:styleId="Reetkatablice">
    <w:name w:val="Table Grid"/>
    <w:basedOn w:val="Obinatablica"/>
    <w:uiPriority w:val="59"/>
    <w:qFormat/>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slov">
    <w:name w:val="Title"/>
    <w:basedOn w:val="Normal"/>
    <w:link w:val="NaslovChar"/>
    <w:qFormat/>
    <w:pPr>
      <w:jc w:val="center"/>
    </w:pPr>
    <w:rPr>
      <w:b/>
      <w:sz w:val="24"/>
      <w:lang w:val="hr-HR"/>
    </w:rPr>
  </w:style>
  <w:style w:type="paragraph" w:styleId="Sadraj1">
    <w:name w:val="toc 1"/>
    <w:basedOn w:val="Normal"/>
    <w:next w:val="Normal"/>
    <w:uiPriority w:val="39"/>
    <w:unhideWhenUsed/>
    <w:qFormat/>
    <w:pPr>
      <w:spacing w:after="100"/>
    </w:pPr>
  </w:style>
  <w:style w:type="paragraph" w:styleId="Sadraj2">
    <w:name w:val="toc 2"/>
    <w:basedOn w:val="Normal"/>
    <w:next w:val="Normal"/>
    <w:uiPriority w:val="39"/>
    <w:unhideWhenUsed/>
    <w:qFormat/>
    <w:pPr>
      <w:spacing w:after="100"/>
      <w:ind w:left="200"/>
    </w:pPr>
  </w:style>
  <w:style w:type="paragraph" w:styleId="Sadraj3">
    <w:name w:val="toc 3"/>
    <w:basedOn w:val="Normal"/>
    <w:next w:val="Normal"/>
    <w:uiPriority w:val="39"/>
    <w:unhideWhenUsed/>
    <w:qFormat/>
    <w:pPr>
      <w:spacing w:after="100"/>
      <w:ind w:left="400"/>
    </w:pPr>
  </w:style>
  <w:style w:type="character" w:customStyle="1" w:styleId="Naslov1Char">
    <w:name w:val="Naslov 1 Char"/>
    <w:basedOn w:val="Zadanifontodlomka"/>
    <w:link w:val="Naslov1"/>
    <w:qFormat/>
    <w:rPr>
      <w:rFonts w:ascii="Dutch801 XBdIt BT" w:eastAsia="Times New Roman" w:hAnsi="Dutch801 XBdIt BT" w:cs="Times New Roman"/>
      <w:b/>
      <w:i/>
      <w:sz w:val="20"/>
      <w:szCs w:val="20"/>
      <w:lang w:val="it-IT" w:eastAsia="it-IT"/>
    </w:rPr>
  </w:style>
  <w:style w:type="character" w:customStyle="1" w:styleId="Naslov2Char">
    <w:name w:val="Naslov 2 Char"/>
    <w:basedOn w:val="Zadanifontodlomka"/>
    <w:link w:val="Naslov2"/>
    <w:qFormat/>
    <w:rPr>
      <w:rFonts w:ascii="Dutch801 XBdIt BT" w:eastAsia="Times New Roman" w:hAnsi="Dutch801 XBdIt BT" w:cs="Times New Roman"/>
      <w:b/>
      <w:sz w:val="24"/>
      <w:szCs w:val="20"/>
      <w:lang w:val="it-IT" w:eastAsia="it-IT"/>
    </w:rPr>
  </w:style>
  <w:style w:type="character" w:customStyle="1" w:styleId="Naslov3Char">
    <w:name w:val="Naslov 3 Char"/>
    <w:basedOn w:val="Zadanifontodlomka"/>
    <w:link w:val="Naslov3"/>
    <w:qFormat/>
    <w:rPr>
      <w:rFonts w:ascii="Dutch801 XBdIt BT" w:eastAsia="Times New Roman" w:hAnsi="Dutch801 XBdIt BT" w:cs="Times New Roman"/>
      <w:b/>
      <w:i/>
      <w:szCs w:val="20"/>
      <w:lang w:val="it-IT" w:eastAsia="it-IT"/>
    </w:rPr>
  </w:style>
  <w:style w:type="character" w:customStyle="1" w:styleId="Naslov4Char">
    <w:name w:val="Naslov 4 Char"/>
    <w:basedOn w:val="Zadanifontodlomka"/>
    <w:link w:val="Naslov4"/>
    <w:qFormat/>
    <w:rPr>
      <w:rFonts w:ascii="Dutch801 XBdIt BT" w:eastAsia="Times New Roman" w:hAnsi="Dutch801 XBdIt BT" w:cs="Times New Roman"/>
      <w:i/>
      <w:sz w:val="24"/>
      <w:szCs w:val="20"/>
      <w:lang w:val="it-IT" w:eastAsia="it-IT"/>
    </w:rPr>
  </w:style>
  <w:style w:type="character" w:customStyle="1" w:styleId="Naslov5Char">
    <w:name w:val="Naslov 5 Char"/>
    <w:basedOn w:val="Zadanifontodlomka"/>
    <w:link w:val="Naslov5"/>
    <w:qFormat/>
    <w:rPr>
      <w:rFonts w:ascii="Dutch801 XBdIt BT" w:eastAsia="Times New Roman" w:hAnsi="Dutch801 XBdIt BT" w:cs="Times New Roman"/>
      <w:b/>
      <w:sz w:val="24"/>
      <w:szCs w:val="20"/>
      <w:lang w:val="it-IT" w:eastAsia="it-IT"/>
    </w:rPr>
  </w:style>
  <w:style w:type="character" w:customStyle="1" w:styleId="Naslov6Char">
    <w:name w:val="Naslov 6 Char"/>
    <w:basedOn w:val="Zadanifontodlomka"/>
    <w:link w:val="Naslov6"/>
    <w:qFormat/>
    <w:rPr>
      <w:rFonts w:ascii="Times New Roman" w:eastAsia="Times New Roman" w:hAnsi="Times New Roman" w:cs="Times New Roman"/>
      <w:i/>
      <w:iCs/>
      <w:sz w:val="24"/>
      <w:szCs w:val="20"/>
      <w:lang w:eastAsia="it-IT"/>
    </w:rPr>
  </w:style>
  <w:style w:type="character" w:customStyle="1" w:styleId="Naslov7Char">
    <w:name w:val="Naslov 7 Char"/>
    <w:basedOn w:val="Zadanifontodlomka"/>
    <w:link w:val="Naslov7"/>
    <w:qFormat/>
    <w:rPr>
      <w:rFonts w:ascii="Dutch801 XBdIt BT" w:eastAsia="Times New Roman" w:hAnsi="Dutch801 XBdIt BT" w:cs="Times New Roman"/>
      <w:b/>
      <w:sz w:val="24"/>
      <w:szCs w:val="20"/>
      <w:lang w:val="it-IT" w:eastAsia="it-IT"/>
    </w:rPr>
  </w:style>
  <w:style w:type="character" w:customStyle="1" w:styleId="Naslov8Char">
    <w:name w:val="Naslov 8 Char"/>
    <w:basedOn w:val="Zadanifontodlomka"/>
    <w:link w:val="Naslov8"/>
    <w:qFormat/>
    <w:rPr>
      <w:rFonts w:ascii="Times New Roman" w:eastAsia="Times New Roman" w:hAnsi="Times New Roman" w:cs="Times New Roman"/>
      <w:sz w:val="28"/>
      <w:szCs w:val="20"/>
      <w:lang w:eastAsia="it-IT"/>
    </w:rPr>
  </w:style>
  <w:style w:type="character" w:customStyle="1" w:styleId="Naslov9Char">
    <w:name w:val="Naslov 9 Char"/>
    <w:basedOn w:val="Zadanifontodlomka"/>
    <w:link w:val="Naslov9"/>
    <w:qFormat/>
    <w:rPr>
      <w:rFonts w:ascii="Times New Roman" w:eastAsia="Times New Roman" w:hAnsi="Times New Roman" w:cs="Times New Roman"/>
      <w:b/>
      <w:sz w:val="24"/>
      <w:szCs w:val="20"/>
      <w:lang w:eastAsia="it-IT"/>
    </w:rPr>
  </w:style>
  <w:style w:type="character" w:customStyle="1" w:styleId="TijelotekstaChar">
    <w:name w:val="Tijelo teksta Char"/>
    <w:basedOn w:val="Zadanifontodlomka"/>
    <w:link w:val="Tijeloteksta"/>
    <w:qFormat/>
    <w:rPr>
      <w:rFonts w:ascii="Dutch801 XBdIt BT" w:eastAsia="Times New Roman" w:hAnsi="Dutch801 XBdIt BT" w:cs="Times New Roman"/>
      <w:sz w:val="24"/>
      <w:szCs w:val="20"/>
      <w:lang w:val="it-IT" w:eastAsia="it-IT"/>
    </w:rPr>
  </w:style>
  <w:style w:type="character" w:customStyle="1" w:styleId="NaslovChar">
    <w:name w:val="Naslov Char"/>
    <w:basedOn w:val="Zadanifontodlomka"/>
    <w:link w:val="Naslov"/>
    <w:qFormat/>
    <w:rPr>
      <w:rFonts w:ascii="Times New Roman" w:eastAsia="Times New Roman" w:hAnsi="Times New Roman" w:cs="Times New Roman"/>
      <w:b/>
      <w:sz w:val="24"/>
      <w:szCs w:val="20"/>
      <w:lang w:eastAsia="it-IT"/>
    </w:rPr>
  </w:style>
  <w:style w:type="character" w:customStyle="1" w:styleId="Tijeloteksta3Char">
    <w:name w:val="Tijelo teksta 3 Char"/>
    <w:basedOn w:val="Zadanifontodlomka"/>
    <w:link w:val="Tijeloteksta3"/>
    <w:semiHidden/>
    <w:qFormat/>
    <w:rPr>
      <w:rFonts w:ascii="Dutch801 XBdIt BT" w:eastAsia="Times New Roman" w:hAnsi="Dutch801 XBdIt BT" w:cs="Times New Roman"/>
      <w:sz w:val="24"/>
      <w:szCs w:val="20"/>
      <w:lang w:val="it-IT" w:eastAsia="it-IT"/>
    </w:rPr>
  </w:style>
  <w:style w:type="character" w:customStyle="1" w:styleId="PodnojeChar">
    <w:name w:val="Podnožje Char"/>
    <w:basedOn w:val="Zadanifontodlomka"/>
    <w:link w:val="Podnoje"/>
    <w:uiPriority w:val="99"/>
    <w:qFormat/>
    <w:rPr>
      <w:rFonts w:ascii="Times New Roman" w:eastAsia="Times New Roman" w:hAnsi="Times New Roman" w:cs="Times New Roman"/>
      <w:sz w:val="24"/>
      <w:szCs w:val="20"/>
      <w:lang w:val="it-IT" w:eastAsia="it-IT"/>
    </w:rPr>
  </w:style>
  <w:style w:type="character" w:customStyle="1" w:styleId="UvuenotijelotekstaChar">
    <w:name w:val="Uvučeno tijelo teksta Char"/>
    <w:basedOn w:val="Zadanifontodlomka"/>
    <w:link w:val="Uvuenotijeloteksta"/>
    <w:semiHidden/>
    <w:qFormat/>
    <w:rPr>
      <w:rFonts w:ascii="Times New Roman" w:eastAsia="Times New Roman" w:hAnsi="Times New Roman" w:cs="Times New Roman"/>
      <w:b/>
      <w:sz w:val="24"/>
      <w:szCs w:val="20"/>
      <w:lang w:eastAsia="it-IT"/>
    </w:rPr>
  </w:style>
  <w:style w:type="character" w:customStyle="1" w:styleId="ZaglavljeChar">
    <w:name w:val="Zaglavlje Char"/>
    <w:basedOn w:val="Zadanifontodlomka"/>
    <w:link w:val="Zaglavlje"/>
    <w:uiPriority w:val="99"/>
    <w:qFormat/>
    <w:rPr>
      <w:rFonts w:ascii="Times New Roman" w:eastAsia="Times New Roman" w:hAnsi="Times New Roman" w:cs="Times New Roman"/>
      <w:sz w:val="20"/>
      <w:szCs w:val="20"/>
      <w:lang w:val="en-US" w:eastAsia="it-IT"/>
    </w:rPr>
  </w:style>
  <w:style w:type="character" w:customStyle="1" w:styleId="Tijeloteksta2Char">
    <w:name w:val="Tijelo teksta 2 Char"/>
    <w:basedOn w:val="Zadanifontodlomka"/>
    <w:link w:val="Tijeloteksta2"/>
    <w:semiHidden/>
    <w:qFormat/>
    <w:rPr>
      <w:rFonts w:ascii="Times New Roman" w:eastAsia="Times New Roman" w:hAnsi="Times New Roman" w:cs="Times New Roman"/>
      <w:sz w:val="24"/>
      <w:szCs w:val="20"/>
      <w:lang w:val="zh-CN" w:eastAsia="it-IT"/>
    </w:rPr>
  </w:style>
  <w:style w:type="character" w:customStyle="1" w:styleId="PodnaslovChar">
    <w:name w:val="Podnaslov Char"/>
    <w:basedOn w:val="Zadanifontodlomka"/>
    <w:link w:val="Podnaslov"/>
    <w:qFormat/>
    <w:rPr>
      <w:rFonts w:ascii="Dutch801 XBdIt BT" w:eastAsia="Times New Roman" w:hAnsi="Dutch801 XBdIt BT" w:cs="Times New Roman"/>
      <w:b/>
      <w:sz w:val="24"/>
      <w:szCs w:val="20"/>
      <w:lang w:val="it-IT" w:eastAsia="it-IT"/>
    </w:rPr>
  </w:style>
  <w:style w:type="character" w:customStyle="1" w:styleId="Tijeloteksta-uvlaka2Char">
    <w:name w:val="Tijelo teksta - uvlaka 2 Char"/>
    <w:basedOn w:val="Zadanifontodlomka"/>
    <w:link w:val="Tijeloteksta-uvlaka2"/>
    <w:semiHidden/>
    <w:qFormat/>
    <w:rPr>
      <w:rFonts w:ascii="Times New Roman" w:eastAsia="Times New Roman" w:hAnsi="Times New Roman" w:cs="Times New Roman"/>
      <w:sz w:val="24"/>
      <w:szCs w:val="20"/>
      <w:lang w:eastAsia="it-IT"/>
    </w:rPr>
  </w:style>
  <w:style w:type="character" w:customStyle="1" w:styleId="Tijeloteksta-uvlaka3Char">
    <w:name w:val="Tijelo teksta - uvlaka 3 Char"/>
    <w:basedOn w:val="Zadanifontodlomka"/>
    <w:link w:val="Tijeloteksta-uvlaka3"/>
    <w:semiHidden/>
    <w:qFormat/>
    <w:rPr>
      <w:rFonts w:ascii="Times New Roman" w:eastAsia="Times New Roman" w:hAnsi="Times New Roman" w:cs="Times New Roman"/>
      <w:sz w:val="24"/>
      <w:szCs w:val="20"/>
      <w:lang w:eastAsia="it-IT"/>
    </w:rPr>
  </w:style>
  <w:style w:type="character" w:customStyle="1" w:styleId="txtnormale1">
    <w:name w:val="txtnormale1"/>
    <w:qFormat/>
    <w:rPr>
      <w:rFonts w:ascii="Verdana" w:hAnsi="Verdana" w:hint="default"/>
      <w:color w:val="000000"/>
      <w:sz w:val="15"/>
      <w:szCs w:val="15"/>
    </w:rPr>
  </w:style>
  <w:style w:type="character" w:customStyle="1" w:styleId="TekstbaloniaChar">
    <w:name w:val="Tekst balončića Char"/>
    <w:basedOn w:val="Zadanifontodlomka"/>
    <w:link w:val="Tekstbalonia"/>
    <w:qFormat/>
    <w:rPr>
      <w:rFonts w:ascii="Tahoma" w:eastAsia="Times New Roman" w:hAnsi="Tahoma" w:cs="Tahoma"/>
      <w:sz w:val="16"/>
      <w:szCs w:val="16"/>
      <w:lang w:val="it-IT" w:eastAsia="it-IT"/>
    </w:rPr>
  </w:style>
  <w:style w:type="paragraph" w:styleId="Odlomakpopisa">
    <w:name w:val="List Paragraph"/>
    <w:basedOn w:val="Normal"/>
    <w:uiPriority w:val="34"/>
    <w:qFormat/>
    <w:pPr>
      <w:ind w:left="708"/>
    </w:pPr>
  </w:style>
  <w:style w:type="paragraph" w:customStyle="1" w:styleId="Corpodeltesto21">
    <w:name w:val="Corpo del testo 21"/>
    <w:basedOn w:val="Normal"/>
    <w:next w:val="Normal"/>
    <w:qFormat/>
    <w:pPr>
      <w:autoSpaceDE w:val="0"/>
      <w:autoSpaceDN w:val="0"/>
      <w:adjustRightInd w:val="0"/>
    </w:pPr>
    <w:rPr>
      <w:rFonts w:ascii="Lucida Console" w:hAnsi="Lucida Console"/>
      <w:sz w:val="24"/>
      <w:szCs w:val="24"/>
      <w:lang w:val="hr-HR" w:eastAsia="hr-HR"/>
    </w:rPr>
  </w:style>
  <w:style w:type="character" w:customStyle="1" w:styleId="Heading1Char1">
    <w:name w:val="Heading 1 Char1"/>
    <w:qFormat/>
    <w:locked/>
    <w:rPr>
      <w:rFonts w:ascii="Dutch801 XBdIt BT" w:hAnsi="Dutch801 XBdIt BT"/>
      <w:b/>
      <w:i/>
      <w:lang w:val="it-IT" w:eastAsia="it-IT" w:bidi="ar-SA"/>
    </w:rPr>
  </w:style>
  <w:style w:type="character" w:customStyle="1" w:styleId="TitleChar1">
    <w:name w:val="Title Char1"/>
    <w:qFormat/>
    <w:rPr>
      <w:b/>
      <w:sz w:val="24"/>
      <w:lang w:val="hr-HR" w:eastAsia="it-IT" w:bidi="ar-SA"/>
    </w:rPr>
  </w:style>
  <w:style w:type="character" w:customStyle="1" w:styleId="CharChar4">
    <w:name w:val="Char Char4"/>
    <w:qFormat/>
    <w:rPr>
      <w:rFonts w:ascii="Dutch801 XBdIt BT" w:hAnsi="Dutch801 XBdIt BT"/>
      <w:b/>
      <w:i/>
      <w:lang w:val="it-IT" w:eastAsia="it-IT" w:bidi="ar-SA"/>
    </w:rPr>
  </w:style>
  <w:style w:type="character" w:customStyle="1" w:styleId="Heading6Char1">
    <w:name w:val="Heading 6 Char1"/>
    <w:qFormat/>
    <w:rPr>
      <w:i/>
      <w:iCs/>
      <w:sz w:val="24"/>
      <w:lang w:val="hr-HR" w:eastAsia="it-IT" w:bidi="ar-SA"/>
    </w:rPr>
  </w:style>
  <w:style w:type="character" w:customStyle="1" w:styleId="Neupadljivareferenca1">
    <w:name w:val="Neupadljiva referenca1"/>
    <w:uiPriority w:val="31"/>
    <w:qFormat/>
    <w:rPr>
      <w:smallCaps/>
      <w:color w:val="C0504D"/>
      <w:u w:val="single"/>
    </w:rPr>
  </w:style>
  <w:style w:type="character" w:customStyle="1" w:styleId="apple-converted-space">
    <w:name w:val="apple-converted-space"/>
    <w:qFormat/>
  </w:style>
  <w:style w:type="character" w:customStyle="1" w:styleId="st">
    <w:name w:val="st"/>
    <w:qFormat/>
  </w:style>
  <w:style w:type="paragraph" w:customStyle="1" w:styleId="Default">
    <w:name w:val="Default"/>
    <w:qFormat/>
    <w:pPr>
      <w:autoSpaceDE w:val="0"/>
      <w:autoSpaceDN w:val="0"/>
      <w:adjustRightInd w:val="0"/>
    </w:pPr>
    <w:rPr>
      <w:rFonts w:eastAsia="Times New Roman" w:cs="Calibri"/>
      <w:color w:val="000000"/>
      <w:sz w:val="24"/>
      <w:szCs w:val="24"/>
      <w:lang w:val="hr-HR" w:eastAsia="hr-HR"/>
    </w:rPr>
  </w:style>
  <w:style w:type="paragraph" w:customStyle="1" w:styleId="yiv8419254812msonormal">
    <w:name w:val="yiv8419254812msonormal"/>
    <w:basedOn w:val="Normal"/>
    <w:qFormat/>
    <w:pPr>
      <w:spacing w:before="100" w:beforeAutospacing="1" w:after="100" w:afterAutospacing="1"/>
    </w:pPr>
    <w:rPr>
      <w:sz w:val="24"/>
      <w:szCs w:val="24"/>
      <w:lang w:val="hr-HR" w:eastAsia="hr-HR"/>
    </w:rPr>
  </w:style>
  <w:style w:type="paragraph" w:customStyle="1" w:styleId="yiv1003550524msonormal">
    <w:name w:val="yiv1003550524msonormal"/>
    <w:basedOn w:val="Normal"/>
    <w:qFormat/>
    <w:pPr>
      <w:spacing w:before="100" w:beforeAutospacing="1" w:after="100" w:afterAutospacing="1"/>
    </w:pPr>
    <w:rPr>
      <w:sz w:val="24"/>
      <w:szCs w:val="24"/>
      <w:lang w:val="hr-HR" w:eastAsia="hr-HR"/>
    </w:rPr>
  </w:style>
  <w:style w:type="paragraph" w:styleId="Bezproreda">
    <w:name w:val="No Spacing"/>
    <w:uiPriority w:val="1"/>
    <w:qFormat/>
    <w:rPr>
      <w:rFonts w:ascii="Times New Roman" w:eastAsia="Times New Roman" w:hAnsi="Times New Roman" w:cs="Times New Roman"/>
      <w:sz w:val="24"/>
      <w:szCs w:val="24"/>
      <w:lang w:val="it-IT" w:eastAsia="it-IT"/>
    </w:rPr>
  </w:style>
  <w:style w:type="character" w:customStyle="1" w:styleId="CharChar41">
    <w:name w:val="Char Char41"/>
    <w:qFormat/>
    <w:rPr>
      <w:rFonts w:ascii="Dutch801 XBdIt BT" w:hAnsi="Dutch801 XBdIt BT"/>
      <w:b/>
      <w:i/>
      <w:lang w:val="it-IT" w:eastAsia="it-IT" w:bidi="ar-SA"/>
    </w:rPr>
  </w:style>
  <w:style w:type="paragraph" w:customStyle="1" w:styleId="Standard">
    <w:name w:val="Standard"/>
    <w:qFormat/>
    <w:pPr>
      <w:suppressAutoHyphens/>
      <w:autoSpaceDN w:val="0"/>
      <w:spacing w:after="200" w:line="276" w:lineRule="auto"/>
    </w:pPr>
    <w:rPr>
      <w:rFonts w:eastAsia="Times New Roman" w:cs="Times New Roman"/>
      <w:kern w:val="3"/>
      <w:sz w:val="22"/>
      <w:szCs w:val="22"/>
      <w:lang w:val="hr-HR"/>
    </w:rPr>
  </w:style>
  <w:style w:type="paragraph" w:customStyle="1" w:styleId="gmail-m-2229034613094638672msolistparagraph">
    <w:name w:val="gmail-m_-2229034613094638672msolistparagraph"/>
    <w:basedOn w:val="Normal"/>
    <w:qFormat/>
    <w:pPr>
      <w:spacing w:before="100" w:beforeAutospacing="1" w:after="100" w:afterAutospacing="1"/>
    </w:pPr>
    <w:rPr>
      <w:rFonts w:eastAsiaTheme="minorHAnsi"/>
      <w:sz w:val="24"/>
      <w:szCs w:val="24"/>
      <w:lang w:val="hr-HR" w:eastAsia="hr-HR"/>
    </w:rPr>
  </w:style>
  <w:style w:type="character" w:customStyle="1" w:styleId="Istaknuto1">
    <w:name w:val="Istaknuto1"/>
    <w:basedOn w:val="Zadanifontodlomka"/>
    <w:uiPriority w:val="20"/>
    <w:qFormat/>
    <w:rPr>
      <w:i/>
      <w:iCs/>
    </w:rPr>
  </w:style>
  <w:style w:type="character" w:customStyle="1" w:styleId="Internetskapoveznica">
    <w:name w:val="Internetska poveznica"/>
    <w:qFormat/>
    <w:rPr>
      <w:color w:val="000080"/>
      <w:u w:val="single"/>
    </w:rPr>
  </w:style>
  <w:style w:type="character" w:customStyle="1" w:styleId="HTMLunaprijedoblikovanoChar">
    <w:name w:val="HTML unaprijed oblikovano Char"/>
    <w:basedOn w:val="Zadanifontodlomka"/>
    <w:link w:val="HTMLunaprijedoblikovano"/>
    <w:uiPriority w:val="99"/>
    <w:semiHidden/>
    <w:qFormat/>
    <w:rPr>
      <w:rFonts w:ascii="Courier New" w:eastAsia="Times New Roman" w:hAnsi="Courier New" w:cs="Courier New"/>
      <w:sz w:val="20"/>
      <w:szCs w:val="20"/>
      <w:lang w:eastAsia="hr-HR"/>
    </w:rPr>
  </w:style>
  <w:style w:type="paragraph" w:customStyle="1" w:styleId="BodyText21">
    <w:name w:val="Body Text 21"/>
    <w:basedOn w:val="Normal"/>
    <w:semiHidden/>
    <w:qFormat/>
    <w:pPr>
      <w:jc w:val="both"/>
    </w:pPr>
    <w:rPr>
      <w:sz w:val="24"/>
      <w:szCs w:val="24"/>
      <w:lang w:val="en-US" w:eastAsia="en-US"/>
    </w:rPr>
  </w:style>
  <w:style w:type="paragraph" w:customStyle="1" w:styleId="Heading21">
    <w:name w:val="Heading 21"/>
    <w:basedOn w:val="Normal"/>
    <w:next w:val="Normal"/>
    <w:qFormat/>
    <w:pPr>
      <w:keepNext/>
      <w:widowControl w:val="0"/>
      <w:suppressLineNumbers/>
      <w:spacing w:before="240" w:after="240"/>
      <w:ind w:right="-51"/>
      <w:outlineLvl w:val="1"/>
    </w:pPr>
    <w:rPr>
      <w:rFonts w:ascii="Dutch801 XBdIt BT" w:hAnsi="Dutch801 XBdIt BT"/>
      <w:b/>
      <w:sz w:val="24"/>
      <w:szCs w:val="24"/>
      <w:lang w:val="en-US" w:eastAsia="en-US"/>
    </w:rPr>
  </w:style>
  <w:style w:type="paragraph" w:customStyle="1" w:styleId="Heading31">
    <w:name w:val="Heading 31"/>
    <w:basedOn w:val="Normal"/>
    <w:next w:val="Normal"/>
    <w:qFormat/>
    <w:pPr>
      <w:keepNext/>
      <w:widowControl w:val="0"/>
      <w:suppressLineNumbers/>
      <w:spacing w:before="100" w:beforeAutospacing="1" w:after="100" w:afterAutospacing="1"/>
      <w:ind w:right="-51"/>
      <w:jc w:val="both"/>
      <w:outlineLvl w:val="2"/>
    </w:pPr>
    <w:rPr>
      <w:rFonts w:ascii="Dutch801 XBdIt BT" w:hAnsi="Dutch801 XBdIt BT"/>
      <w:b/>
      <w:i/>
      <w:sz w:val="22"/>
      <w:szCs w:val="22"/>
      <w:lang w:val="en-US" w:eastAsia="en-US"/>
    </w:rPr>
  </w:style>
  <w:style w:type="paragraph" w:customStyle="1" w:styleId="ListParagraph1">
    <w:name w:val="List Paragraph1"/>
    <w:basedOn w:val="Normal"/>
    <w:pPr>
      <w:spacing w:before="100" w:beforeAutospacing="1" w:after="100" w:afterAutospacing="1"/>
      <w:ind w:left="708"/>
    </w:pPr>
    <w:rPr>
      <w:sz w:val="24"/>
      <w:szCs w:val="24"/>
      <w:lang w:val="en-US" w:eastAsia="en-US"/>
    </w:rPr>
  </w:style>
  <w:style w:type="paragraph" w:customStyle="1" w:styleId="HTMLPreformatted1">
    <w:name w:val="HTML Preformatted1"/>
    <w:basedOn w:val="Normal"/>
    <w:semiHidden/>
    <w:qFormat/>
    <w:rPr>
      <w:rFonts w:ascii="Courier New" w:hAnsi="Courier New" w:cs="Courier New"/>
      <w:sz w:val="24"/>
      <w:szCs w:val="24"/>
      <w:lang w:val="en-US" w:eastAsia="en-US"/>
    </w:rPr>
  </w:style>
  <w:style w:type="paragraph" w:customStyle="1" w:styleId="NormalWeb1">
    <w:name w:val="Normal (Web)1"/>
    <w:basedOn w:val="Normal"/>
    <w:qFormat/>
    <w:pPr>
      <w:spacing w:before="100" w:beforeAutospacing="1" w:after="100" w:afterAutospacing="1"/>
    </w:pPr>
    <w:rPr>
      <w:color w:val="000066"/>
      <w:sz w:val="24"/>
      <w:szCs w:val="24"/>
      <w:lang w:val="en-US" w:eastAsia="en-US"/>
    </w:rPr>
  </w:style>
  <w:style w:type="table" w:customStyle="1" w:styleId="TableGrid1">
    <w:name w:val="Table Grid1"/>
    <w:basedOn w:val="Obinatablica"/>
    <w:qFormat/>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qFormat/>
    <w:pPr>
      <w:widowControl w:val="0"/>
      <w:suppressLineNumbers/>
      <w:spacing w:before="100" w:beforeAutospacing="1" w:after="100" w:afterAutospacing="1"/>
      <w:ind w:right="-51"/>
      <w:jc w:val="both"/>
    </w:pPr>
    <w:rPr>
      <w:rFonts w:ascii="Dutch801 XBdIt BT" w:hAnsi="Dutch801 XBdIt BT"/>
      <w:sz w:val="24"/>
      <w:szCs w:val="24"/>
      <w:lang w:val="en-US" w:eastAsia="en-US"/>
    </w:rPr>
  </w:style>
  <w:style w:type="paragraph" w:customStyle="1" w:styleId="Heading11">
    <w:name w:val="Heading 11"/>
    <w:basedOn w:val="Normal"/>
    <w:next w:val="Normal"/>
    <w:qFormat/>
    <w:pPr>
      <w:keepNext/>
      <w:widowControl w:val="0"/>
      <w:suppressLineNumbers/>
      <w:spacing w:before="100" w:beforeAutospacing="1" w:after="100" w:afterAutospacing="1"/>
      <w:ind w:right="-51"/>
      <w:jc w:val="center"/>
      <w:outlineLvl w:val="0"/>
    </w:pPr>
    <w:rPr>
      <w:rFonts w:ascii="Dutch801 XBdIt BT" w:hAnsi="Dutch801 XBdIt BT"/>
      <w:b/>
      <w:i/>
      <w:sz w:val="24"/>
      <w:szCs w:val="24"/>
      <w:lang w:val="en-US" w:eastAsia="en-US"/>
    </w:rPr>
  </w:style>
  <w:style w:type="table" w:customStyle="1" w:styleId="Obinatablica1">
    <w:name w:val="Obična tablica1"/>
    <w:semiHidden/>
    <w:qFormat/>
    <w:rPr>
      <w:rFonts w:hint="eastAsia"/>
    </w:rPr>
    <w:tblPr>
      <w:tblCellMar>
        <w:top w:w="0" w:type="dxa"/>
        <w:left w:w="108" w:type="dxa"/>
        <w:bottom w:w="0" w:type="dxa"/>
        <w:right w:w="108" w:type="dxa"/>
      </w:tblCellMar>
    </w:tblPr>
  </w:style>
  <w:style w:type="paragraph" w:customStyle="1" w:styleId="Sadrajitablice">
    <w:name w:val="Sadržaji tablice"/>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msir@pu.t-com.hr"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msir.h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7116C-4296-4230-B2F8-EBDD9C70B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Pages>
  <Words>19646</Words>
  <Characters>111987</Characters>
  <Application>Microsoft Office Word</Application>
  <DocSecurity>0</DocSecurity>
  <Lines>933</Lines>
  <Paragraphs>262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Segreteria SMSI Rovigno</cp:lastModifiedBy>
  <cp:revision>25</cp:revision>
  <cp:lastPrinted>2022-10-11T07:07:00Z</cp:lastPrinted>
  <dcterms:created xsi:type="dcterms:W3CDTF">2021-10-15T11:17:00Z</dcterms:created>
  <dcterms:modified xsi:type="dcterms:W3CDTF">2022-10-11T10:11:00Z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34E7C0C5B0604332B59E415DC3BCE090</vt:lpwstr>
  </property>
</Properties>
</file>